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7796"/>
        <w:gridCol w:w="1276"/>
      </w:tblGrid>
      <w:tr w:rsidR="007F0079" w14:paraId="724314B2" w14:textId="77777777" w:rsidTr="009F4602">
        <w:trPr>
          <w:trHeight w:val="540"/>
        </w:trPr>
        <w:tc>
          <w:tcPr>
            <w:tcW w:w="1560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CECFA" w14:textId="77777777" w:rsidR="00685C8A" w:rsidRDefault="00685C8A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3F9DC35F" w:rsidR="007F0079" w:rsidRPr="00685C8A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685C8A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685C8A">
              <w:rPr>
                <w:b/>
                <w:bCs/>
              </w:rPr>
              <w:t>w Olsztynku</w:t>
            </w:r>
          </w:p>
        </w:tc>
        <w:tc>
          <w:tcPr>
            <w:tcW w:w="7796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0F1D5FC3" w14:textId="77777777" w:rsidR="003E6289" w:rsidRDefault="003E6289" w:rsidP="003E628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596D6CBB" w:rsidR="007F0079" w:rsidRPr="00685C8A" w:rsidRDefault="003D1355" w:rsidP="00897A9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5C8A">
              <w:rPr>
                <w:b/>
                <w:bCs/>
                <w:sz w:val="24"/>
                <w:szCs w:val="24"/>
              </w:rPr>
              <w:t>GNP</w:t>
            </w:r>
            <w:r w:rsidR="007F0079" w:rsidRPr="00685C8A">
              <w:rPr>
                <w:b/>
                <w:bCs/>
                <w:sz w:val="24"/>
                <w:szCs w:val="24"/>
              </w:rPr>
              <w:t>-1</w:t>
            </w:r>
            <w:r w:rsidRPr="00685C8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F0079" w14:paraId="47259F22" w14:textId="77777777" w:rsidTr="009F4602">
        <w:trPr>
          <w:trHeight w:val="540"/>
        </w:trPr>
        <w:tc>
          <w:tcPr>
            <w:tcW w:w="1560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796" w:type="dxa"/>
            <w:shd w:val="clear" w:color="auto" w:fill="E2EFD9" w:themeFill="accent6" w:themeFillTint="33"/>
          </w:tcPr>
          <w:p w14:paraId="614E0E98" w14:textId="77777777" w:rsidR="00685C8A" w:rsidRPr="00685C8A" w:rsidRDefault="00685C8A" w:rsidP="00897A96">
            <w:pPr>
              <w:ind w:firstLine="0"/>
              <w:jc w:val="center"/>
              <w:rPr>
                <w:b/>
                <w:bCs/>
              </w:rPr>
            </w:pPr>
          </w:p>
          <w:p w14:paraId="39DBC83E" w14:textId="77777777" w:rsidR="007F0079" w:rsidRPr="00685C8A" w:rsidRDefault="003D1355" w:rsidP="00897A96">
            <w:pPr>
              <w:ind w:firstLine="0"/>
              <w:jc w:val="center"/>
              <w:rPr>
                <w:b/>
                <w:bCs/>
              </w:rPr>
            </w:pPr>
            <w:r w:rsidRPr="00685C8A">
              <w:rPr>
                <w:b/>
                <w:bCs/>
              </w:rPr>
              <w:t xml:space="preserve">Ustanowienie służebności przejścia i przejazdu lub </w:t>
            </w:r>
            <w:proofErr w:type="spellStart"/>
            <w:r w:rsidRPr="00685C8A">
              <w:rPr>
                <w:b/>
                <w:bCs/>
              </w:rPr>
              <w:t>przesyłu</w:t>
            </w:r>
            <w:proofErr w:type="spellEnd"/>
            <w:r w:rsidRPr="00685C8A">
              <w:rPr>
                <w:b/>
                <w:bCs/>
              </w:rPr>
              <w:t xml:space="preserve"> na gruntach nie stanowiących dróg wewnętrznych </w:t>
            </w:r>
            <w:r w:rsidR="00082C1C" w:rsidRPr="00685C8A">
              <w:rPr>
                <w:b/>
                <w:bCs/>
              </w:rPr>
              <w:t>G</w:t>
            </w:r>
            <w:r w:rsidRPr="00685C8A">
              <w:rPr>
                <w:b/>
                <w:bCs/>
              </w:rPr>
              <w:t>miny</w:t>
            </w:r>
          </w:p>
          <w:p w14:paraId="3E1C7C06" w14:textId="0F58EB78" w:rsidR="00685C8A" w:rsidRPr="00897A96" w:rsidRDefault="00685C8A" w:rsidP="00897A9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9F4602">
        <w:trPr>
          <w:trHeight w:val="1311"/>
        </w:trPr>
        <w:tc>
          <w:tcPr>
            <w:tcW w:w="1560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55EC9965" w14:textId="77777777" w:rsidR="007F0079" w:rsidRDefault="003D1355" w:rsidP="00685C8A">
            <w:pPr>
              <w:ind w:firstLine="0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 xml:space="preserve">Ustanowienie służebności przejścia i przejazdu lub </w:t>
            </w:r>
            <w:proofErr w:type="spellStart"/>
            <w:r w:rsidRPr="00685C8A">
              <w:rPr>
                <w:sz w:val="20"/>
                <w:szCs w:val="20"/>
              </w:rPr>
              <w:t>przesyłu</w:t>
            </w:r>
            <w:proofErr w:type="spellEnd"/>
            <w:r w:rsidRPr="00685C8A">
              <w:rPr>
                <w:sz w:val="20"/>
                <w:szCs w:val="20"/>
              </w:rPr>
              <w:t xml:space="preserve"> na gruntach nie stanowiących dróg wewnętrznych gminy</w:t>
            </w:r>
            <w:r w:rsidR="00CE6E81" w:rsidRPr="00685C8A">
              <w:rPr>
                <w:sz w:val="20"/>
                <w:szCs w:val="20"/>
              </w:rPr>
              <w:t>.</w:t>
            </w:r>
          </w:p>
          <w:p w14:paraId="1CA0F131" w14:textId="5F1EF8B7" w:rsidR="008C3151" w:rsidRPr="008C3151" w:rsidRDefault="008C3151" w:rsidP="008C3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1AF5C9DD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00C42576" w14:textId="77777777" w:rsidR="00C70BF5" w:rsidRDefault="00C70BF5" w:rsidP="00DE5413">
            <w:pPr>
              <w:ind w:firstLine="0"/>
              <w:jc w:val="center"/>
            </w:pPr>
          </w:p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9072" w:type="dxa"/>
            <w:gridSpan w:val="2"/>
          </w:tcPr>
          <w:p w14:paraId="3C5C8B33" w14:textId="77777777" w:rsidR="003D1355" w:rsidRPr="00685C8A" w:rsidRDefault="003D1355" w:rsidP="00685C8A">
            <w:pPr>
              <w:spacing w:line="247" w:lineRule="auto"/>
              <w:rPr>
                <w:sz w:val="20"/>
                <w:szCs w:val="20"/>
              </w:rPr>
            </w:pPr>
            <w:r w:rsidRPr="00685C8A">
              <w:rPr>
                <w:b/>
                <w:bCs/>
                <w:sz w:val="20"/>
                <w:szCs w:val="20"/>
              </w:rPr>
              <w:t xml:space="preserve">Wnioski </w:t>
            </w:r>
            <w:r w:rsidRPr="00685C8A">
              <w:rPr>
                <w:sz w:val="20"/>
                <w:szCs w:val="20"/>
              </w:rPr>
              <w:t>można składać</w:t>
            </w:r>
          </w:p>
          <w:p w14:paraId="4554FE45" w14:textId="77777777" w:rsidR="003D1355" w:rsidRPr="00685C8A" w:rsidRDefault="003D1355" w:rsidP="003D135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  <w:u w:val="single"/>
              </w:rPr>
              <w:t xml:space="preserve">bezpośrednio </w:t>
            </w:r>
            <w:r w:rsidRPr="00685C8A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68AB6645" w14:textId="77777777" w:rsidR="003D1355" w:rsidRPr="00685C8A" w:rsidRDefault="003D1355" w:rsidP="003D135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685C8A">
              <w:rPr>
                <w:sz w:val="20"/>
                <w:szCs w:val="20"/>
              </w:rPr>
              <w:t>na adres: Urząd Miejski w Olsztynku, Ratusz 1, 11-015 Olsztynek;</w:t>
            </w:r>
          </w:p>
          <w:p w14:paraId="127F50AB" w14:textId="022116FD" w:rsidR="003D1355" w:rsidRPr="00685C8A" w:rsidRDefault="003D1355" w:rsidP="003D1355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685C8A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685C8A">
              <w:rPr>
                <w:rFonts w:cs="Tahoma"/>
                <w:sz w:val="20"/>
                <w:szCs w:val="20"/>
                <w:lang w:val="fr-FR"/>
              </w:rPr>
              <w:t xml:space="preserve"> </w:t>
            </w:r>
            <w:r w:rsidR="00897A96" w:rsidRPr="00685C8A">
              <w:rPr>
                <w:rFonts w:cs="Tahoma"/>
                <w:sz w:val="20"/>
                <w:szCs w:val="20"/>
                <w:lang w:val="fr-FR"/>
              </w:rPr>
              <w:t>przy pomocy skrzynki kontaktowej e-PUAP lub usługi doręczeń elektronicznych, opatrując dokumenty kwalifikowanym podpisem elektronicznym albo podpisem zaufanym;</w:t>
            </w:r>
          </w:p>
          <w:p w14:paraId="4AA35A3E" w14:textId="77777777" w:rsidR="00897A96" w:rsidRPr="00685C8A" w:rsidRDefault="00897A96" w:rsidP="00897A96">
            <w:pPr>
              <w:pStyle w:val="Akapitzlist"/>
              <w:numPr>
                <w:ilvl w:val="0"/>
                <w:numId w:val="2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685C8A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2ED650C2" w14:textId="7B368F9C" w:rsidR="007F0079" w:rsidRDefault="00685C8A" w:rsidP="00685C8A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5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897A96" w:rsidRPr="00685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</w:t>
            </w:r>
            <w:r w:rsidR="00897A96" w:rsidRPr="00685C8A">
              <w:rPr>
                <w:rFonts w:asciiTheme="minorHAnsi" w:hAnsiTheme="minorHAnsi" w:cstheme="minorHAnsi"/>
                <w:sz w:val="20"/>
                <w:szCs w:val="20"/>
              </w:rPr>
              <w:t xml:space="preserve">: Jerzy Gołaszewski, pok. 16, tel. (89) 519 54 65, e-mail: </w:t>
            </w:r>
            <w:hyperlink r:id="rId9" w:history="1">
              <w:r w:rsidR="008C3151" w:rsidRPr="008C3151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zbg@olsztynek.pl</w:t>
              </w:r>
            </w:hyperlink>
            <w:r w:rsidR="00897A96" w:rsidRPr="008C31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4412A94D" w14:textId="49C48D49" w:rsidR="008C3151" w:rsidRPr="00685C8A" w:rsidRDefault="008C3151" w:rsidP="00685C8A">
            <w:pPr>
              <w:spacing w:line="247" w:lineRule="auto"/>
              <w:ind w:left="44" w:firstLine="0"/>
              <w:rPr>
                <w:rFonts w:cs="Tahoma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</w:tcPr>
          <w:p w14:paraId="4EC5C9E0" w14:textId="77777777" w:rsidR="009F4602" w:rsidRDefault="009F4602" w:rsidP="00082C1C">
            <w:pPr>
              <w:ind w:firstLine="0"/>
              <w:rPr>
                <w:b/>
                <w:bCs/>
                <w:sz w:val="20"/>
                <w:szCs w:val="20"/>
              </w:rPr>
            </w:pPr>
          </w:p>
          <w:p w14:paraId="19722069" w14:textId="13CA30FB" w:rsidR="007F0079" w:rsidRPr="00685C8A" w:rsidRDefault="003D1355" w:rsidP="00082C1C">
            <w:pPr>
              <w:ind w:firstLine="0"/>
              <w:rPr>
                <w:sz w:val="20"/>
                <w:szCs w:val="20"/>
              </w:rPr>
            </w:pPr>
            <w:r w:rsidRPr="009F4602">
              <w:rPr>
                <w:b/>
                <w:bCs/>
                <w:sz w:val="20"/>
                <w:szCs w:val="20"/>
              </w:rPr>
              <w:t xml:space="preserve">Wniosek </w:t>
            </w:r>
            <w:r w:rsidRPr="00685C8A">
              <w:rPr>
                <w:sz w:val="20"/>
                <w:szCs w:val="20"/>
              </w:rPr>
              <w:t xml:space="preserve">wskazujący na chęć zawarcia porozumienia o ustanowieniu przez Gminę stosownej służebności na gruntach nie stanowiących dróg wewnętrznych </w:t>
            </w:r>
            <w:r w:rsidR="00082C1C" w:rsidRPr="00685C8A">
              <w:rPr>
                <w:sz w:val="20"/>
                <w:szCs w:val="20"/>
              </w:rPr>
              <w:t>G</w:t>
            </w:r>
            <w:r w:rsidRPr="00685C8A">
              <w:rPr>
                <w:sz w:val="20"/>
                <w:szCs w:val="20"/>
              </w:rPr>
              <w:t>miny wraz z uzasadnieniem i proponowanym przebiegiem</w:t>
            </w:r>
            <w:r w:rsidR="00897A96" w:rsidRPr="00685C8A">
              <w:rPr>
                <w:sz w:val="20"/>
                <w:szCs w:val="20"/>
              </w:rPr>
              <w:t xml:space="preserve"> projektowanej infrastruktury,</w:t>
            </w:r>
            <w:r w:rsidRPr="00685C8A">
              <w:rPr>
                <w:sz w:val="20"/>
                <w:szCs w:val="20"/>
              </w:rPr>
              <w:t xml:space="preserve"> przedstawionym na złączniku graficznym</w:t>
            </w:r>
            <w:r w:rsidR="00082C1C" w:rsidRPr="00685C8A">
              <w:rPr>
                <w:sz w:val="20"/>
                <w:szCs w:val="20"/>
              </w:rPr>
              <w:t xml:space="preserve"> </w:t>
            </w:r>
            <w:r w:rsidR="00897A96" w:rsidRPr="00685C8A">
              <w:rPr>
                <w:sz w:val="20"/>
                <w:szCs w:val="20"/>
              </w:rPr>
              <w:t>oraz</w:t>
            </w:r>
            <w:r w:rsidR="00082C1C" w:rsidRPr="00685C8A">
              <w:rPr>
                <w:sz w:val="20"/>
                <w:szCs w:val="20"/>
              </w:rPr>
              <w:t xml:space="preserve"> powierzchnią</w:t>
            </w:r>
            <w:r w:rsidR="00897A96" w:rsidRPr="00685C8A">
              <w:rPr>
                <w:sz w:val="20"/>
                <w:szCs w:val="20"/>
              </w:rPr>
              <w:t xml:space="preserve"> terenu do objęcia służebnością.</w:t>
            </w:r>
          </w:p>
        </w:tc>
      </w:tr>
      <w:tr w:rsidR="007F0079" w14:paraId="4D916086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610B1226" w14:textId="77777777" w:rsidR="00C70BF5" w:rsidRDefault="00C70BF5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</w:tcPr>
          <w:p w14:paraId="7132120E" w14:textId="77777777" w:rsidR="009F4602" w:rsidRDefault="009F4602" w:rsidP="009F4602">
            <w:pPr>
              <w:ind w:left="0" w:firstLine="0"/>
              <w:rPr>
                <w:sz w:val="20"/>
                <w:szCs w:val="20"/>
              </w:rPr>
            </w:pPr>
          </w:p>
          <w:p w14:paraId="60704198" w14:textId="2B838FD8" w:rsidR="007F0079" w:rsidRPr="00685C8A" w:rsidRDefault="003D1355" w:rsidP="009F4602">
            <w:pPr>
              <w:ind w:left="0" w:firstLine="0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 xml:space="preserve">Wnioskodawca zobowiązany jest do dostarczenia na własny koszt operatu szacunkowego ustalającego wynagrodzenie </w:t>
            </w:r>
            <w:r w:rsidR="004748A9" w:rsidRPr="00685C8A">
              <w:rPr>
                <w:sz w:val="20"/>
                <w:szCs w:val="20"/>
              </w:rPr>
              <w:t xml:space="preserve">dla Gminy </w:t>
            </w:r>
            <w:r w:rsidRPr="00685C8A">
              <w:rPr>
                <w:sz w:val="20"/>
                <w:szCs w:val="20"/>
              </w:rPr>
              <w:t>za ustanowienie służebności</w:t>
            </w:r>
            <w:r w:rsidR="00CE6E81" w:rsidRPr="00685C8A">
              <w:rPr>
                <w:sz w:val="20"/>
                <w:szCs w:val="20"/>
              </w:rPr>
              <w:t>.</w:t>
            </w:r>
            <w:r w:rsidRPr="00685C8A">
              <w:rPr>
                <w:sz w:val="20"/>
                <w:szCs w:val="20"/>
              </w:rPr>
              <w:t xml:space="preserve"> </w:t>
            </w:r>
          </w:p>
        </w:tc>
      </w:tr>
      <w:tr w:rsidR="007F0079" w14:paraId="1DD7E9C2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9072" w:type="dxa"/>
            <w:gridSpan w:val="2"/>
          </w:tcPr>
          <w:p w14:paraId="77BAC6C2" w14:textId="77777777" w:rsidR="00685C8A" w:rsidRDefault="00685C8A" w:rsidP="00C70BF5">
            <w:pPr>
              <w:ind w:firstLine="0"/>
              <w:rPr>
                <w:sz w:val="20"/>
                <w:szCs w:val="20"/>
              </w:rPr>
            </w:pPr>
          </w:p>
          <w:p w14:paraId="3B99FEFC" w14:textId="29C14D2F" w:rsidR="007F0079" w:rsidRPr="00685C8A" w:rsidRDefault="004748A9" w:rsidP="00C70BF5">
            <w:pPr>
              <w:ind w:firstLine="0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>Sprawa z zakresu ustawy Kodeks cywilny</w:t>
            </w:r>
            <w:r w:rsidR="00897A96" w:rsidRPr="00685C8A">
              <w:rPr>
                <w:sz w:val="20"/>
                <w:szCs w:val="20"/>
              </w:rPr>
              <w:t>,</w:t>
            </w:r>
            <w:r w:rsidRPr="00685C8A">
              <w:rPr>
                <w:sz w:val="20"/>
                <w:szCs w:val="20"/>
              </w:rPr>
              <w:t xml:space="preserve"> nie podlega ustaw</w:t>
            </w:r>
            <w:r w:rsidR="00897A96" w:rsidRPr="00685C8A">
              <w:rPr>
                <w:sz w:val="20"/>
                <w:szCs w:val="20"/>
              </w:rPr>
              <w:t>ie</w:t>
            </w:r>
            <w:r w:rsidRPr="00685C8A">
              <w:rPr>
                <w:sz w:val="20"/>
                <w:szCs w:val="20"/>
              </w:rPr>
              <w:t xml:space="preserve"> Kodeks postępowania administracyjnego</w:t>
            </w:r>
            <w:r w:rsidR="00CE6E81" w:rsidRPr="00685C8A">
              <w:rPr>
                <w:sz w:val="20"/>
                <w:szCs w:val="20"/>
              </w:rPr>
              <w:t>.</w:t>
            </w:r>
          </w:p>
        </w:tc>
      </w:tr>
      <w:tr w:rsidR="007F0079" w14:paraId="2B7CD904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3BF9A5EB" w14:textId="45A17CFD" w:rsidR="007F0079" w:rsidRPr="00D03C70" w:rsidRDefault="007F0079" w:rsidP="004748A9">
            <w:pPr>
              <w:ind w:firstLine="0"/>
              <w:jc w:val="center"/>
            </w:pPr>
            <w:r w:rsidRPr="00D03C70">
              <w:t>Tryb odwoławczy</w:t>
            </w:r>
          </w:p>
        </w:tc>
        <w:tc>
          <w:tcPr>
            <w:tcW w:w="9072" w:type="dxa"/>
            <w:gridSpan w:val="2"/>
          </w:tcPr>
          <w:p w14:paraId="7B028A34" w14:textId="366F6D91" w:rsidR="004748A9" w:rsidRPr="00685C8A" w:rsidRDefault="004748A9" w:rsidP="00C70BF5">
            <w:pPr>
              <w:ind w:firstLine="0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 xml:space="preserve">Brak odwołania. </w:t>
            </w:r>
          </w:p>
        </w:tc>
      </w:tr>
      <w:tr w:rsidR="007F0079" w14:paraId="66684A5B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66A72058" w14:textId="3C248BBE" w:rsidR="007F0079" w:rsidRPr="00D03C70" w:rsidRDefault="007F0079" w:rsidP="00C70BF5">
            <w:pPr>
              <w:ind w:firstLine="0"/>
              <w:jc w:val="center"/>
            </w:pPr>
            <w:r w:rsidRPr="00D03C70">
              <w:t>Uwagi</w:t>
            </w:r>
          </w:p>
        </w:tc>
        <w:tc>
          <w:tcPr>
            <w:tcW w:w="9072" w:type="dxa"/>
            <w:gridSpan w:val="2"/>
          </w:tcPr>
          <w:p w14:paraId="7558B017" w14:textId="2942C4A9" w:rsidR="007F0079" w:rsidRPr="00685C8A" w:rsidRDefault="00685C8A" w:rsidP="00DE541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uwag.</w:t>
            </w:r>
          </w:p>
        </w:tc>
      </w:tr>
      <w:tr w:rsidR="007F0079" w14:paraId="3213A1ED" w14:textId="77777777" w:rsidTr="00685C8A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29CAAEE7" w14:textId="004A4422" w:rsidR="007F0079" w:rsidRPr="00D03C70" w:rsidRDefault="007F0079" w:rsidP="00C70BF5">
            <w:pPr>
              <w:ind w:firstLine="0"/>
              <w:jc w:val="center"/>
            </w:pPr>
            <w:r w:rsidRPr="00D03C70">
              <w:t>Podstawa prawna</w:t>
            </w:r>
          </w:p>
        </w:tc>
        <w:tc>
          <w:tcPr>
            <w:tcW w:w="9072" w:type="dxa"/>
            <w:gridSpan w:val="2"/>
          </w:tcPr>
          <w:p w14:paraId="79EDB67D" w14:textId="2C2423E5" w:rsidR="00082C1C" w:rsidRPr="00685C8A" w:rsidRDefault="00685C8A" w:rsidP="009B4E2E">
            <w:pPr>
              <w:pStyle w:val="Akapitzlist"/>
              <w:numPr>
                <w:ilvl w:val="0"/>
                <w:numId w:val="33"/>
              </w:numPr>
              <w:ind w:left="325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>u</w:t>
            </w:r>
            <w:r w:rsidR="00082C1C" w:rsidRPr="00685C8A">
              <w:rPr>
                <w:sz w:val="20"/>
                <w:szCs w:val="20"/>
              </w:rPr>
              <w:t>stawa z dnia 23 kwietnia 1964 r. Kodeks cywilny</w:t>
            </w:r>
            <w:r w:rsidRPr="00685C8A">
              <w:rPr>
                <w:sz w:val="20"/>
                <w:szCs w:val="20"/>
              </w:rPr>
              <w:t>,</w:t>
            </w:r>
          </w:p>
          <w:p w14:paraId="46FB4F07" w14:textId="0A093BD9" w:rsidR="007F0079" w:rsidRPr="00685C8A" w:rsidRDefault="00685C8A" w:rsidP="009B4E2E">
            <w:pPr>
              <w:pStyle w:val="Akapitzlist"/>
              <w:numPr>
                <w:ilvl w:val="0"/>
                <w:numId w:val="33"/>
              </w:numPr>
              <w:ind w:left="325"/>
              <w:rPr>
                <w:sz w:val="20"/>
                <w:szCs w:val="20"/>
              </w:rPr>
            </w:pPr>
            <w:r w:rsidRPr="00685C8A">
              <w:rPr>
                <w:sz w:val="20"/>
                <w:szCs w:val="20"/>
              </w:rPr>
              <w:t>u</w:t>
            </w:r>
            <w:r w:rsidR="00C70BF5" w:rsidRPr="00685C8A">
              <w:rPr>
                <w:sz w:val="20"/>
                <w:szCs w:val="20"/>
              </w:rPr>
              <w:t>stawa z dnia 21 sierpnia 1997 r. o gospodarce nieruchomościami</w:t>
            </w:r>
          </w:p>
        </w:tc>
      </w:tr>
    </w:tbl>
    <w:p w14:paraId="1E30C471" w14:textId="77777777" w:rsidR="0054208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7675366C" w14:textId="77777777" w:rsidR="00C70BF5" w:rsidRDefault="00C70BF5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78506938" w14:textId="77777777" w:rsidR="00C70BF5" w:rsidRDefault="00C70BF5" w:rsidP="00685C8A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p w14:paraId="3FE1923D" w14:textId="77777777" w:rsidR="00C70BF5" w:rsidRDefault="00C70BF5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6F5DB0AA" w14:textId="77777777" w:rsidR="00685C8A" w:rsidRPr="00016007" w:rsidRDefault="00685C8A" w:rsidP="00685C8A">
      <w:pPr>
        <w:spacing w:after="0" w:line="240" w:lineRule="auto"/>
        <w:ind w:left="0" w:firstLine="0"/>
        <w:jc w:val="left"/>
      </w:pPr>
    </w:p>
    <w:p w14:paraId="7422F489" w14:textId="77777777" w:rsidR="003D2538" w:rsidRDefault="003D2538" w:rsidP="00CE2CE5">
      <w:pPr>
        <w:spacing w:after="0" w:line="240" w:lineRule="auto"/>
        <w:ind w:left="6946" w:hanging="11"/>
        <w:jc w:val="left"/>
      </w:pPr>
    </w:p>
    <w:p w14:paraId="33C288C9" w14:textId="77777777" w:rsidR="00865A3B" w:rsidRDefault="00865A3B" w:rsidP="00CE2CE5">
      <w:pPr>
        <w:spacing w:after="0" w:line="240" w:lineRule="auto"/>
        <w:ind w:left="6946" w:hanging="11"/>
        <w:jc w:val="left"/>
      </w:pPr>
    </w:p>
    <w:p w14:paraId="1337C6B0" w14:textId="77777777" w:rsidR="00865A3B" w:rsidRDefault="00865A3B" w:rsidP="00CE2CE5">
      <w:pPr>
        <w:spacing w:after="0" w:line="240" w:lineRule="auto"/>
        <w:ind w:left="6946" w:hanging="11"/>
        <w:jc w:val="left"/>
      </w:pPr>
    </w:p>
    <w:p w14:paraId="42F9729A" w14:textId="77777777" w:rsidR="00865A3B" w:rsidRDefault="00865A3B" w:rsidP="00CE2CE5">
      <w:pPr>
        <w:spacing w:after="0" w:line="240" w:lineRule="auto"/>
        <w:ind w:left="6946" w:hanging="11"/>
        <w:jc w:val="left"/>
      </w:pPr>
    </w:p>
    <w:p w14:paraId="1A64A071" w14:textId="77777777" w:rsidR="00865A3B" w:rsidRDefault="00865A3B" w:rsidP="00CE2CE5">
      <w:pPr>
        <w:spacing w:after="0" w:line="240" w:lineRule="auto"/>
        <w:ind w:left="6946" w:hanging="11"/>
        <w:jc w:val="left"/>
      </w:pPr>
    </w:p>
    <w:p w14:paraId="3434FF37" w14:textId="76AE5E4D" w:rsidR="001816FE" w:rsidRPr="00016007" w:rsidRDefault="001816FE" w:rsidP="00CE2CE5">
      <w:pPr>
        <w:spacing w:after="0" w:line="240" w:lineRule="auto"/>
        <w:ind w:left="6946" w:hanging="11"/>
        <w:jc w:val="left"/>
      </w:pPr>
      <w:r w:rsidRPr="00016007">
        <w:lastRenderedPageBreak/>
        <w:t xml:space="preserve">Załącznik do </w:t>
      </w:r>
    </w:p>
    <w:p w14:paraId="06DC42CE" w14:textId="702FB293" w:rsidR="001816FE" w:rsidRPr="00016007" w:rsidRDefault="001816FE" w:rsidP="00CE2CE5">
      <w:pPr>
        <w:spacing w:after="0" w:line="240" w:lineRule="auto"/>
        <w:ind w:left="6946" w:hanging="11"/>
        <w:jc w:val="left"/>
      </w:pPr>
      <w:r w:rsidRPr="00016007">
        <w:t>Karty Usługi GNP-16</w:t>
      </w:r>
    </w:p>
    <w:p w14:paraId="1B39637A" w14:textId="77777777" w:rsidR="00CE2CE5" w:rsidRPr="00016007" w:rsidRDefault="00CE2CE5" w:rsidP="00D83CCF">
      <w:pPr>
        <w:spacing w:after="120"/>
        <w:jc w:val="center"/>
        <w:rPr>
          <w:b/>
        </w:rPr>
      </w:pPr>
    </w:p>
    <w:p w14:paraId="5FBE7481" w14:textId="77777777" w:rsidR="00D83CCF" w:rsidRPr="00016007" w:rsidRDefault="00D83CCF" w:rsidP="00D83CCF">
      <w:pPr>
        <w:spacing w:after="120"/>
        <w:jc w:val="center"/>
        <w:rPr>
          <w:b/>
        </w:rPr>
      </w:pPr>
      <w:r w:rsidRPr="00016007">
        <w:rPr>
          <w:b/>
        </w:rPr>
        <w:t xml:space="preserve">OBOWIĄZEK INFORMACYJNY </w:t>
      </w:r>
    </w:p>
    <w:p w14:paraId="28886210" w14:textId="77777777" w:rsidR="00D83CCF" w:rsidRPr="00016007" w:rsidRDefault="00D83CCF" w:rsidP="00D83CCF">
      <w:r w:rsidRPr="00016007">
        <w:t>Na podstawie art. 13 ust. 1 i 2 Rozporządzenia Parlamentu Europejskiego i Rady (UE) 2016/679 z 27 kwietnia 2016 r. w sprawie ochrony osób fizycznych w związku z przetwarzaniem danych osobowych i w sprawie swobodnego przepływu takich danych oraz uchylenia dyrektywy 95/46/WE (</w:t>
      </w:r>
      <w:proofErr w:type="spellStart"/>
      <w:r w:rsidRPr="00016007">
        <w:t>Dz.U.UE.L</w:t>
      </w:r>
      <w:proofErr w:type="spellEnd"/>
      <w:r w:rsidRPr="00016007">
        <w:t>. z 2016r. Nr 119, s.1 ze zm.) - dalej: „RODO” informuję, że:</w:t>
      </w:r>
    </w:p>
    <w:p w14:paraId="1326DA8E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before="120" w:after="160" w:line="240" w:lineRule="auto"/>
        <w:ind w:left="0" w:hanging="357"/>
      </w:pPr>
      <w:r w:rsidRPr="00016007">
        <w:t>Administratorem Państwa danych jest Burmistrz Olsztynka z siedzibą przy Ratusz 1, 11-015 Olsztynek, tel.: 89 519-54 53, adres e-mail: ratusz@olsztynek.pl.</w:t>
      </w:r>
    </w:p>
    <w:p w14:paraId="549B2BC9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 w:hanging="357"/>
      </w:pPr>
      <w:r w:rsidRPr="00016007">
        <w:t xml:space="preserve">Administrator wyznaczył Inspektora Ochrony Danych, z którym mogą się Państwo kontaktować we wszystkich sprawach dotyczących przetwarzania danych osobowych za pośrednictwem adresu email: iod@olsztynek.pl lub pisemnie na adres Administratora. </w:t>
      </w:r>
    </w:p>
    <w:p w14:paraId="5FEBB2AE" w14:textId="412334D3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 w:hanging="357"/>
      </w:pPr>
      <w:r w:rsidRPr="00016007">
        <w:t xml:space="preserve">Państwa dane osobowe będą przetwarzane w celu </w:t>
      </w:r>
      <w:bookmarkStart w:id="0" w:name="_Hlk268865"/>
      <w:r w:rsidRPr="00016007">
        <w:t xml:space="preserve">prowadzenia </w:t>
      </w:r>
      <w:r w:rsidR="001816FE" w:rsidRPr="00016007">
        <w:t>sprawy związanej z ustaleniem stosownej służebności na gruntach gminnych</w:t>
      </w:r>
      <w:r w:rsidRPr="00016007">
        <w:t>, jak również w celu realizacji praw oraz obowiązków wynikających z przepisów prawa (art. 6 ust. 1 lit. c RODO)</w:t>
      </w:r>
      <w:bookmarkStart w:id="1" w:name="_Hlk6857956"/>
      <w:r w:rsidR="00C70BF5" w:rsidRPr="00016007">
        <w:t xml:space="preserve">, </w:t>
      </w:r>
      <w:r w:rsidRPr="00016007">
        <w:t xml:space="preserve">ustawy z dnia </w:t>
      </w:r>
      <w:r w:rsidR="001816FE" w:rsidRPr="00016007">
        <w:t>23</w:t>
      </w:r>
      <w:r w:rsidRPr="00016007">
        <w:t xml:space="preserve"> </w:t>
      </w:r>
      <w:r w:rsidR="001816FE" w:rsidRPr="00016007">
        <w:t>kwietnia</w:t>
      </w:r>
      <w:r w:rsidRPr="00016007">
        <w:t xml:space="preserve"> </w:t>
      </w:r>
      <w:r w:rsidR="001816FE" w:rsidRPr="00016007">
        <w:t>1964</w:t>
      </w:r>
      <w:r w:rsidRPr="00016007">
        <w:t xml:space="preserve"> r. </w:t>
      </w:r>
      <w:r w:rsidR="001816FE" w:rsidRPr="00016007">
        <w:t>Kodeks cywilny</w:t>
      </w:r>
      <w:r w:rsidRPr="00016007">
        <w:t xml:space="preserve"> </w:t>
      </w:r>
      <w:r w:rsidR="00C70BF5" w:rsidRPr="00016007">
        <w:t>oraz ustawy z dnia 21 sierpnia 1997 r. o gospodarce nieruchomościami</w:t>
      </w:r>
      <w:r w:rsidRPr="00016007">
        <w:t>,</w:t>
      </w:r>
      <w:bookmarkEnd w:id="1"/>
    </w:p>
    <w:p w14:paraId="7032B64B" w14:textId="660D3A38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/>
      </w:pPr>
      <w:r w:rsidRPr="00016007">
        <w:t xml:space="preserve">Państwa dane osobowe będą przetwarzane przez okres niezbędny do realizacji ww. celu z uwzględnieniem okresów przechowywania określonych w przepisach szczególnych, </w:t>
      </w:r>
      <w:r w:rsidRPr="00016007">
        <w:br/>
        <w:t xml:space="preserve">w tym przepisów archiwalnych. </w:t>
      </w:r>
    </w:p>
    <w:bookmarkEnd w:id="0"/>
    <w:p w14:paraId="64884977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0" w:line="240" w:lineRule="auto"/>
        <w:ind w:left="0"/>
      </w:pPr>
      <w:r w:rsidRPr="00016007">
        <w:t>Państwa dane nie będą przetwarzane w sposób zautomatyzowany, w tym nie będą podlegać profilowaniu.</w:t>
      </w:r>
    </w:p>
    <w:p w14:paraId="5B773B90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/>
      </w:pPr>
      <w:r w:rsidRPr="00016007">
        <w:t>Państwa dane osobowych nie będą przekazywane poza Europejski Obszar Gospodarczy (obejmujący Unię Europejską, Norwegię, Liechtenstein i Islandię).</w:t>
      </w:r>
    </w:p>
    <w:p w14:paraId="0834DB48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0" w:line="240" w:lineRule="auto"/>
        <w:ind w:left="0"/>
      </w:pPr>
      <w:r w:rsidRPr="00016007">
        <w:t>W związku z przetwarzaniem Państwa danych osobowych, przysługują Państwu następujące prawa:</w:t>
      </w:r>
    </w:p>
    <w:p w14:paraId="6ECD1612" w14:textId="77777777" w:rsidR="00D83CCF" w:rsidRPr="00016007" w:rsidRDefault="00D83CCF" w:rsidP="00D83CCF">
      <w:pPr>
        <w:pStyle w:val="Akapitzlist"/>
        <w:numPr>
          <w:ilvl w:val="0"/>
          <w:numId w:val="30"/>
        </w:numPr>
        <w:spacing w:after="160" w:line="256" w:lineRule="auto"/>
        <w:ind w:left="0"/>
      </w:pPr>
      <w:r w:rsidRPr="00016007">
        <w:t>prawo dostępu do swoich danych oraz otrzymania ich kopii;</w:t>
      </w:r>
    </w:p>
    <w:p w14:paraId="4CD4A43A" w14:textId="77777777" w:rsidR="00D83CCF" w:rsidRPr="00016007" w:rsidRDefault="00D83CCF" w:rsidP="00D83CCF">
      <w:pPr>
        <w:pStyle w:val="Akapitzlist"/>
        <w:numPr>
          <w:ilvl w:val="0"/>
          <w:numId w:val="30"/>
        </w:numPr>
        <w:spacing w:after="160" w:line="256" w:lineRule="auto"/>
        <w:ind w:left="0"/>
      </w:pPr>
      <w:r w:rsidRPr="00016007">
        <w:t>prawo do sprostowania (poprawiania) swoich danych osobowych;</w:t>
      </w:r>
    </w:p>
    <w:p w14:paraId="14AD304C" w14:textId="77777777" w:rsidR="00D83CCF" w:rsidRPr="00016007" w:rsidRDefault="00D83CCF" w:rsidP="00D83CCF">
      <w:pPr>
        <w:pStyle w:val="Akapitzlist"/>
        <w:numPr>
          <w:ilvl w:val="0"/>
          <w:numId w:val="30"/>
        </w:numPr>
        <w:spacing w:after="160" w:line="256" w:lineRule="auto"/>
        <w:ind w:left="0"/>
      </w:pPr>
      <w:r w:rsidRPr="00016007">
        <w:t>prawo do ograniczenia przetwarzania danych osobowych;</w:t>
      </w:r>
    </w:p>
    <w:p w14:paraId="53228450" w14:textId="77777777" w:rsidR="00D83CCF" w:rsidRPr="00016007" w:rsidRDefault="00D83CCF" w:rsidP="00D83CCF">
      <w:pPr>
        <w:pStyle w:val="Akapitzlist"/>
        <w:numPr>
          <w:ilvl w:val="0"/>
          <w:numId w:val="30"/>
        </w:numPr>
        <w:spacing w:after="160" w:line="256" w:lineRule="auto"/>
        <w:ind w:left="0"/>
      </w:pPr>
      <w:r w:rsidRPr="00016007">
        <w:t xml:space="preserve">prawo wniesienia skargi do Prezesa Urzędu Ochrony Danych Osobowych </w:t>
      </w:r>
      <w:r w:rsidRPr="00016007">
        <w:br/>
        <w:t>(ul. Stawki 2, 00-193 Warszawa), w sytuacji, gdy uzna Pani/Pan, że przetwarzanie danych osobowych narusza przepisy ogólnego rozporządzenia o ochronie danych osobowych (RODO);</w:t>
      </w:r>
    </w:p>
    <w:p w14:paraId="6E3ACD72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/>
      </w:pPr>
      <w:r w:rsidRPr="00016007"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60E88D31" w14:textId="77777777" w:rsidR="00D83CCF" w:rsidRPr="00016007" w:rsidRDefault="00D83CCF" w:rsidP="00D83CCF">
      <w:pPr>
        <w:pStyle w:val="Akapitzlist"/>
        <w:numPr>
          <w:ilvl w:val="1"/>
          <w:numId w:val="29"/>
        </w:numPr>
        <w:spacing w:after="160" w:line="240" w:lineRule="auto"/>
        <w:ind w:left="0"/>
      </w:pPr>
      <w:r w:rsidRPr="00016007">
        <w:t>Państwa dane nie będą  przekazane podmiotom zewnętrznym. Dane mogą zostać udostępnione podmiotom lub organom uprawnionym na podstawie przepisów prawa.</w:t>
      </w:r>
    </w:p>
    <w:p w14:paraId="504FD847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sectPr w:rsidR="0054208A" w:rsidRPr="00E023AA"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83A0" w14:textId="77777777" w:rsidR="00124622" w:rsidRDefault="00124622" w:rsidP="001816FE">
      <w:pPr>
        <w:spacing w:after="0" w:line="240" w:lineRule="auto"/>
      </w:pPr>
      <w:r>
        <w:separator/>
      </w:r>
    </w:p>
  </w:endnote>
  <w:endnote w:type="continuationSeparator" w:id="0">
    <w:p w14:paraId="001D3A83" w14:textId="77777777" w:rsidR="00124622" w:rsidRDefault="00124622" w:rsidP="0018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44B8" w14:textId="77777777" w:rsidR="00124622" w:rsidRDefault="00124622" w:rsidP="001816FE">
      <w:pPr>
        <w:spacing w:after="0" w:line="240" w:lineRule="auto"/>
      </w:pPr>
      <w:r>
        <w:separator/>
      </w:r>
    </w:p>
  </w:footnote>
  <w:footnote w:type="continuationSeparator" w:id="0">
    <w:p w14:paraId="350A0ECC" w14:textId="77777777" w:rsidR="00124622" w:rsidRDefault="00124622" w:rsidP="0018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25D1E"/>
    <w:multiLevelType w:val="hybridMultilevel"/>
    <w:tmpl w:val="731A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335">
    <w:abstractNumId w:val="17"/>
  </w:num>
  <w:num w:numId="2" w16cid:durableId="1001545822">
    <w:abstractNumId w:val="11"/>
  </w:num>
  <w:num w:numId="3" w16cid:durableId="1902860760">
    <w:abstractNumId w:val="20"/>
  </w:num>
  <w:num w:numId="4" w16cid:durableId="1534535027">
    <w:abstractNumId w:val="4"/>
  </w:num>
  <w:num w:numId="5" w16cid:durableId="249659176">
    <w:abstractNumId w:val="29"/>
  </w:num>
  <w:num w:numId="6" w16cid:durableId="2044937896">
    <w:abstractNumId w:val="15"/>
  </w:num>
  <w:num w:numId="7" w16cid:durableId="38938919">
    <w:abstractNumId w:val="23"/>
  </w:num>
  <w:num w:numId="8" w16cid:durableId="1218972943">
    <w:abstractNumId w:val="5"/>
  </w:num>
  <w:num w:numId="9" w16cid:durableId="1335641881">
    <w:abstractNumId w:val="14"/>
  </w:num>
  <w:num w:numId="10" w16cid:durableId="552037059">
    <w:abstractNumId w:val="19"/>
  </w:num>
  <w:num w:numId="11" w16cid:durableId="1861234530">
    <w:abstractNumId w:val="13"/>
  </w:num>
  <w:num w:numId="12" w16cid:durableId="667098056">
    <w:abstractNumId w:val="27"/>
  </w:num>
  <w:num w:numId="13" w16cid:durableId="455106856">
    <w:abstractNumId w:val="9"/>
  </w:num>
  <w:num w:numId="14" w16cid:durableId="1773741700">
    <w:abstractNumId w:val="7"/>
  </w:num>
  <w:num w:numId="15" w16cid:durableId="1858227851">
    <w:abstractNumId w:val="12"/>
  </w:num>
  <w:num w:numId="16" w16cid:durableId="27485744">
    <w:abstractNumId w:val="8"/>
  </w:num>
  <w:num w:numId="17" w16cid:durableId="1075055678">
    <w:abstractNumId w:val="6"/>
  </w:num>
  <w:num w:numId="18" w16cid:durableId="320818925">
    <w:abstractNumId w:val="22"/>
  </w:num>
  <w:num w:numId="19" w16cid:durableId="1800030446">
    <w:abstractNumId w:val="1"/>
  </w:num>
  <w:num w:numId="20" w16cid:durableId="37315977">
    <w:abstractNumId w:val="2"/>
  </w:num>
  <w:num w:numId="21" w16cid:durableId="566918627">
    <w:abstractNumId w:val="10"/>
  </w:num>
  <w:num w:numId="22" w16cid:durableId="1849515787">
    <w:abstractNumId w:val="16"/>
  </w:num>
  <w:num w:numId="23" w16cid:durableId="2113622338">
    <w:abstractNumId w:val="28"/>
  </w:num>
  <w:num w:numId="24" w16cid:durableId="94518561">
    <w:abstractNumId w:val="3"/>
  </w:num>
  <w:num w:numId="25" w16cid:durableId="180514964">
    <w:abstractNumId w:val="26"/>
  </w:num>
  <w:num w:numId="26" w16cid:durableId="1114441130">
    <w:abstractNumId w:val="24"/>
  </w:num>
  <w:num w:numId="27" w16cid:durableId="1610547886">
    <w:abstractNumId w:val="30"/>
  </w:num>
  <w:num w:numId="28" w16cid:durableId="86927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68776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7609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9915239">
    <w:abstractNumId w:val="0"/>
  </w:num>
  <w:num w:numId="32" w16cid:durableId="485778429">
    <w:abstractNumId w:val="18"/>
  </w:num>
  <w:num w:numId="33" w16cid:durableId="4605398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16007"/>
    <w:rsid w:val="00036D14"/>
    <w:rsid w:val="00082C1C"/>
    <w:rsid w:val="0010757B"/>
    <w:rsid w:val="00110309"/>
    <w:rsid w:val="00124622"/>
    <w:rsid w:val="00130C84"/>
    <w:rsid w:val="001708B7"/>
    <w:rsid w:val="001816FE"/>
    <w:rsid w:val="0018661D"/>
    <w:rsid w:val="001A06CA"/>
    <w:rsid w:val="001B2FE2"/>
    <w:rsid w:val="001F4103"/>
    <w:rsid w:val="00242A8C"/>
    <w:rsid w:val="00250F57"/>
    <w:rsid w:val="00262937"/>
    <w:rsid w:val="002B6630"/>
    <w:rsid w:val="002D7921"/>
    <w:rsid w:val="002F2F1C"/>
    <w:rsid w:val="00306482"/>
    <w:rsid w:val="003426BE"/>
    <w:rsid w:val="003A2DF9"/>
    <w:rsid w:val="003D1355"/>
    <w:rsid w:val="003D2538"/>
    <w:rsid w:val="003D417B"/>
    <w:rsid w:val="003E6289"/>
    <w:rsid w:val="004748A9"/>
    <w:rsid w:val="004F48C5"/>
    <w:rsid w:val="0054208A"/>
    <w:rsid w:val="0057091A"/>
    <w:rsid w:val="00591052"/>
    <w:rsid w:val="005A6D38"/>
    <w:rsid w:val="00611E49"/>
    <w:rsid w:val="006845E5"/>
    <w:rsid w:val="00685C8A"/>
    <w:rsid w:val="006B2035"/>
    <w:rsid w:val="006D2327"/>
    <w:rsid w:val="006F574A"/>
    <w:rsid w:val="007753D5"/>
    <w:rsid w:val="007F0079"/>
    <w:rsid w:val="00865A3B"/>
    <w:rsid w:val="00897A96"/>
    <w:rsid w:val="008C2217"/>
    <w:rsid w:val="008C3151"/>
    <w:rsid w:val="008D32B2"/>
    <w:rsid w:val="008E6258"/>
    <w:rsid w:val="00923376"/>
    <w:rsid w:val="009537B2"/>
    <w:rsid w:val="00954F51"/>
    <w:rsid w:val="00996792"/>
    <w:rsid w:val="009B4E2E"/>
    <w:rsid w:val="009B5248"/>
    <w:rsid w:val="009F4602"/>
    <w:rsid w:val="00A4549B"/>
    <w:rsid w:val="00AB15E9"/>
    <w:rsid w:val="00B15E89"/>
    <w:rsid w:val="00B91409"/>
    <w:rsid w:val="00BC465E"/>
    <w:rsid w:val="00BD0E80"/>
    <w:rsid w:val="00BF086E"/>
    <w:rsid w:val="00C543E2"/>
    <w:rsid w:val="00C70BF5"/>
    <w:rsid w:val="00CB5713"/>
    <w:rsid w:val="00CE2CE5"/>
    <w:rsid w:val="00CE6E81"/>
    <w:rsid w:val="00D03C70"/>
    <w:rsid w:val="00D368E3"/>
    <w:rsid w:val="00D83CCF"/>
    <w:rsid w:val="00DB2C66"/>
    <w:rsid w:val="00E023AA"/>
    <w:rsid w:val="00E216BB"/>
    <w:rsid w:val="00E73517"/>
    <w:rsid w:val="00F27E03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65E"/>
    <w:rPr>
      <w:rFonts w:ascii="Tahoma" w:eastAsia="Calibri" w:hAnsi="Tahoma" w:cs="Tahoma"/>
      <w:color w:val="000000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135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1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6F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81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6FE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8C31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g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6622-3D53-4B00-8420-C0469871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Sekretarz</cp:lastModifiedBy>
  <cp:revision>19</cp:revision>
  <cp:lastPrinted>2023-11-02T08:01:00Z</cp:lastPrinted>
  <dcterms:created xsi:type="dcterms:W3CDTF">2023-11-06T12:49:00Z</dcterms:created>
  <dcterms:modified xsi:type="dcterms:W3CDTF">2023-12-28T08:36:00Z</dcterms:modified>
</cp:coreProperties>
</file>