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43E" w14:textId="77777777" w:rsidR="0054208A" w:rsidRPr="00E023AA" w:rsidRDefault="0054208A" w:rsidP="00B61EC9">
      <w:pPr>
        <w:spacing w:after="10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6946"/>
        <w:gridCol w:w="1417"/>
      </w:tblGrid>
      <w:tr w:rsidR="007F0079" w14:paraId="724314B2" w14:textId="77777777" w:rsidTr="00216404">
        <w:trPr>
          <w:trHeight w:val="540"/>
        </w:trPr>
        <w:tc>
          <w:tcPr>
            <w:tcW w:w="2127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09AB528E">
                  <wp:extent cx="561975" cy="531598"/>
                  <wp:effectExtent l="0" t="0" r="0" b="190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37" cy="533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22FBD" w14:textId="77777777" w:rsidR="00216404" w:rsidRDefault="00216404" w:rsidP="00DE5413">
            <w:pPr>
              <w:ind w:firstLine="0"/>
              <w:jc w:val="center"/>
              <w:rPr>
                <w:b/>
                <w:bCs/>
              </w:rPr>
            </w:pPr>
          </w:p>
          <w:p w14:paraId="43BAAEF3" w14:textId="3F3EDDDD" w:rsidR="007F0079" w:rsidRPr="0021640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216404">
              <w:rPr>
                <w:b/>
                <w:b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216404">
              <w:rPr>
                <w:b/>
                <w:bCs/>
              </w:rPr>
              <w:t>w Olsztynku</w:t>
            </w:r>
          </w:p>
        </w:tc>
        <w:tc>
          <w:tcPr>
            <w:tcW w:w="6946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5A66C90C" w14:textId="77777777" w:rsidR="0040525B" w:rsidRDefault="0040525B" w:rsidP="0040525B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14:paraId="4D4F3222" w14:textId="7E8F454F" w:rsidR="007F0079" w:rsidRPr="00216404" w:rsidRDefault="00F201D2" w:rsidP="00A93AF8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16404">
              <w:rPr>
                <w:b/>
                <w:bCs/>
                <w:sz w:val="24"/>
                <w:szCs w:val="24"/>
              </w:rPr>
              <w:t>GNP-</w:t>
            </w:r>
            <w:r w:rsidR="00F6526A">
              <w:rPr>
                <w:b/>
                <w:bCs/>
                <w:sz w:val="24"/>
                <w:szCs w:val="24"/>
              </w:rPr>
              <w:t>0</w:t>
            </w:r>
            <w:r w:rsidR="0018599D" w:rsidRPr="00216404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F0079" w14:paraId="47259F22" w14:textId="77777777" w:rsidTr="00216404">
        <w:trPr>
          <w:trHeight w:val="540"/>
        </w:trPr>
        <w:tc>
          <w:tcPr>
            <w:tcW w:w="2127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6946" w:type="dxa"/>
            <w:shd w:val="clear" w:color="auto" w:fill="E2EFD9" w:themeFill="accent6" w:themeFillTint="33"/>
          </w:tcPr>
          <w:p w14:paraId="2D6A98B5" w14:textId="77777777" w:rsidR="00216404" w:rsidRDefault="00216404" w:rsidP="00DE5413">
            <w:pPr>
              <w:ind w:firstLine="0"/>
              <w:jc w:val="center"/>
              <w:rPr>
                <w:b/>
              </w:rPr>
            </w:pPr>
          </w:p>
          <w:p w14:paraId="28F8D7DE" w14:textId="77777777" w:rsidR="007F0079" w:rsidRDefault="0018599D" w:rsidP="00DE541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Podział nieruchomości</w:t>
            </w:r>
          </w:p>
          <w:p w14:paraId="3E1C7C06" w14:textId="1DB11475" w:rsidR="00216404" w:rsidRPr="00941481" w:rsidRDefault="00216404" w:rsidP="00DE541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0C75C205" w14:textId="41E828D1" w:rsidR="007F0079" w:rsidRPr="00216404" w:rsidRDefault="007F0079" w:rsidP="003C51BD">
            <w:pPr>
              <w:ind w:left="0" w:firstLine="0"/>
              <w:jc w:val="center"/>
              <w:rPr>
                <w:iCs/>
              </w:rPr>
            </w:pPr>
            <w:r w:rsidRPr="00216404">
              <w:rPr>
                <w:iCs/>
              </w:rPr>
              <w:t>Zakres świadczonej usługi</w:t>
            </w:r>
          </w:p>
        </w:tc>
        <w:tc>
          <w:tcPr>
            <w:tcW w:w="8363" w:type="dxa"/>
            <w:gridSpan w:val="2"/>
            <w:vAlign w:val="center"/>
          </w:tcPr>
          <w:p w14:paraId="1B649785" w14:textId="77777777" w:rsidR="007F0079" w:rsidRDefault="0018599D" w:rsidP="0018599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 xml:space="preserve">Podziału nieruchomości dokonuje się na wniosek i koszt osoby, która ma w tym interes prawny. Jeżeli nieruchomość jest objęta współwłasnością albo współużytkowaniem wieczystym </w:t>
            </w:r>
            <w:r w:rsidR="000F63B4" w:rsidRPr="00216404">
              <w:rPr>
                <w:sz w:val="20"/>
                <w:szCs w:val="20"/>
              </w:rPr>
              <w:t>podziału dokonuje się na wniosek wszystkich współwłaścicieli lub użytkowników wieczystych.</w:t>
            </w:r>
          </w:p>
          <w:p w14:paraId="1CA0F131" w14:textId="3EF55A7C" w:rsidR="00216404" w:rsidRPr="00216404" w:rsidRDefault="00216404" w:rsidP="0018599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7F0079" w14:paraId="1AF5C9DD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</w:tcPr>
          <w:p w14:paraId="32973198" w14:textId="77777777" w:rsidR="00216404" w:rsidRP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285300EA" w14:textId="77777777" w:rsidR="00216404" w:rsidRP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078AE35F" w14:textId="77777777" w:rsidR="00216404" w:rsidRP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07A1BE14" w14:textId="1356E48E" w:rsidR="007F0079" w:rsidRPr="00216404" w:rsidRDefault="007F0079" w:rsidP="00DE5413">
            <w:pPr>
              <w:ind w:firstLine="0"/>
              <w:jc w:val="center"/>
              <w:rPr>
                <w:iCs/>
              </w:rPr>
            </w:pPr>
            <w:r w:rsidRPr="00216404">
              <w:rPr>
                <w:iCs/>
              </w:rPr>
              <w:t>Miejsce składania wniosku, osoby do kontaktu</w:t>
            </w:r>
          </w:p>
        </w:tc>
        <w:tc>
          <w:tcPr>
            <w:tcW w:w="8363" w:type="dxa"/>
            <w:gridSpan w:val="2"/>
          </w:tcPr>
          <w:p w14:paraId="64A86AEA" w14:textId="77777777" w:rsidR="002C1C02" w:rsidRPr="00216404" w:rsidRDefault="002C1C02" w:rsidP="00216404">
            <w:pPr>
              <w:spacing w:line="247" w:lineRule="auto"/>
              <w:rPr>
                <w:sz w:val="20"/>
                <w:szCs w:val="20"/>
              </w:rPr>
            </w:pPr>
            <w:r w:rsidRPr="00216404">
              <w:rPr>
                <w:b/>
                <w:bCs/>
                <w:sz w:val="20"/>
                <w:szCs w:val="20"/>
              </w:rPr>
              <w:t>Wnioski</w:t>
            </w:r>
            <w:r w:rsidRPr="00216404">
              <w:rPr>
                <w:sz w:val="20"/>
                <w:szCs w:val="20"/>
              </w:rPr>
              <w:t xml:space="preserve"> można składać</w:t>
            </w:r>
          </w:p>
          <w:p w14:paraId="2C1A81FA" w14:textId="77777777" w:rsidR="002C1C02" w:rsidRPr="00216404" w:rsidRDefault="002C1C02" w:rsidP="0021640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  <w:u w:val="single"/>
              </w:rPr>
              <w:t xml:space="preserve">bezpośrednio </w:t>
            </w:r>
            <w:r w:rsidRPr="00216404">
              <w:rPr>
                <w:sz w:val="20"/>
                <w:szCs w:val="20"/>
              </w:rPr>
              <w:t>(w poniedziałki w godzinach od 8.00 do 16.00, od wtorku do piątku w godzinach od 7:00 do 15:00 - w Biurze Obsługi Interesanta ( pok. nr 2) lub Sekretariacie (pok. nr 11) Urzędu Miejskiego w Olsztynku, Ratusz 1, 11-015 Olsztynek;</w:t>
            </w:r>
          </w:p>
          <w:p w14:paraId="0FF92E0A" w14:textId="77777777" w:rsidR="002C1C02" w:rsidRPr="00216404" w:rsidRDefault="002C1C02" w:rsidP="0021640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216404">
              <w:rPr>
                <w:sz w:val="20"/>
                <w:szCs w:val="20"/>
              </w:rPr>
              <w:t>na adres: Urząd Miejski w Olsztynku, Ratusz 1, 11-015 Olsztynek;</w:t>
            </w:r>
          </w:p>
          <w:p w14:paraId="6567DD6B" w14:textId="77777777" w:rsidR="002C1C02" w:rsidRPr="00216404" w:rsidRDefault="002C1C02" w:rsidP="0021640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216404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216404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 lub usługi doręczeń elektronicznych, opatrując dokumenty kwalifikowanym podpisem elektronicznym albo podpisem zaufanym;</w:t>
            </w:r>
          </w:p>
          <w:p w14:paraId="7E4D9747" w14:textId="38608539" w:rsidR="002C1C02" w:rsidRPr="00216404" w:rsidRDefault="002C1C02" w:rsidP="00216404">
            <w:pPr>
              <w:pStyle w:val="Akapitzlist"/>
              <w:numPr>
                <w:ilvl w:val="0"/>
                <w:numId w:val="38"/>
              </w:numPr>
              <w:spacing w:line="247" w:lineRule="auto"/>
              <w:ind w:left="404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ustnie do protokołu</w:t>
            </w:r>
            <w:r w:rsidR="0029424C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.</w:t>
            </w:r>
          </w:p>
          <w:p w14:paraId="37D96709" w14:textId="77777777" w:rsidR="007F0079" w:rsidRDefault="00216404" w:rsidP="00216404">
            <w:pPr>
              <w:spacing w:line="247" w:lineRule="auto"/>
              <w:ind w:left="44" w:firstLine="0"/>
              <w:rPr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2C1C02" w:rsidRPr="002164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soba do kontaktu:</w:t>
            </w:r>
            <w:r w:rsidR="002C1C02" w:rsidRPr="002164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5B61" w:rsidRPr="00216404">
              <w:rPr>
                <w:sz w:val="20"/>
                <w:szCs w:val="20"/>
              </w:rPr>
              <w:t xml:space="preserve">Hanna </w:t>
            </w:r>
            <w:proofErr w:type="spellStart"/>
            <w:r w:rsidR="00D15B61" w:rsidRPr="00216404">
              <w:rPr>
                <w:sz w:val="20"/>
                <w:szCs w:val="20"/>
              </w:rPr>
              <w:t>Argalska</w:t>
            </w:r>
            <w:proofErr w:type="spellEnd"/>
            <w:r w:rsidR="00525FB9" w:rsidRPr="00216404">
              <w:rPr>
                <w:sz w:val="20"/>
                <w:szCs w:val="20"/>
              </w:rPr>
              <w:t xml:space="preserve">, pok. nr </w:t>
            </w:r>
            <w:r w:rsidR="00D15B61" w:rsidRPr="00216404">
              <w:rPr>
                <w:sz w:val="20"/>
                <w:szCs w:val="20"/>
              </w:rPr>
              <w:t>20</w:t>
            </w:r>
            <w:r w:rsidR="00525FB9" w:rsidRPr="00216404">
              <w:rPr>
                <w:sz w:val="20"/>
                <w:szCs w:val="20"/>
              </w:rPr>
              <w:t>,</w:t>
            </w:r>
            <w:r w:rsidR="00337D2C" w:rsidRPr="00216404">
              <w:rPr>
                <w:sz w:val="20"/>
                <w:szCs w:val="20"/>
              </w:rPr>
              <w:t xml:space="preserve"> piętro I</w:t>
            </w:r>
            <w:r>
              <w:rPr>
                <w:sz w:val="20"/>
                <w:szCs w:val="20"/>
              </w:rPr>
              <w:t xml:space="preserve">, </w:t>
            </w:r>
            <w:r w:rsidR="00525FB9" w:rsidRPr="00216404">
              <w:rPr>
                <w:sz w:val="20"/>
                <w:szCs w:val="20"/>
              </w:rPr>
              <w:t>tel. 89 5195 4</w:t>
            </w:r>
            <w:r w:rsidR="00D15B61" w:rsidRPr="00216404">
              <w:rPr>
                <w:sz w:val="20"/>
                <w:szCs w:val="20"/>
              </w:rPr>
              <w:t>79</w:t>
            </w:r>
            <w:r w:rsidR="003C51BD" w:rsidRPr="00216404">
              <w:rPr>
                <w:sz w:val="20"/>
                <w:szCs w:val="20"/>
              </w:rPr>
              <w:t xml:space="preserve">, e-mail: </w:t>
            </w:r>
            <w:r w:rsidR="00D15B61" w:rsidRPr="00216404">
              <w:rPr>
                <w:sz w:val="20"/>
                <w:szCs w:val="20"/>
              </w:rPr>
              <w:t>geodeta</w:t>
            </w:r>
            <w:r w:rsidR="003C51BD" w:rsidRPr="00216404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 xml:space="preserve"> </w:t>
            </w:r>
            <w:r w:rsidR="003C51BD" w:rsidRPr="00216404">
              <w:rPr>
                <w:sz w:val="20"/>
                <w:szCs w:val="20"/>
              </w:rPr>
              <w:t>olsztynek.pl</w:t>
            </w:r>
            <w:r>
              <w:rPr>
                <w:sz w:val="20"/>
                <w:szCs w:val="20"/>
              </w:rPr>
              <w:t>.</w:t>
            </w:r>
          </w:p>
          <w:p w14:paraId="4412A94D" w14:textId="1983FAC4" w:rsidR="00216404" w:rsidRPr="00216404" w:rsidRDefault="00216404" w:rsidP="00216404">
            <w:pPr>
              <w:spacing w:line="247" w:lineRule="auto"/>
              <w:ind w:left="44" w:firstLine="0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</w:p>
        </w:tc>
      </w:tr>
      <w:tr w:rsidR="007F0079" w:rsidRPr="00216404" w14:paraId="4A5210E5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</w:tcPr>
          <w:p w14:paraId="624DE36C" w14:textId="49291B79" w:rsidR="007F0079" w:rsidRPr="00216404" w:rsidRDefault="007F0079" w:rsidP="00DE5413">
            <w:pPr>
              <w:ind w:firstLine="0"/>
              <w:jc w:val="center"/>
              <w:rPr>
                <w:iCs/>
              </w:rPr>
            </w:pPr>
          </w:p>
          <w:p w14:paraId="3C67A6EB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6ACCAE9D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2C1CA415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70487792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11F75597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595641A4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56C1E63E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1ACB887C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625D9414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0AC563F4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59E40B44" w14:textId="77777777" w:rsidR="00216404" w:rsidRDefault="00216404" w:rsidP="00DE5413">
            <w:pPr>
              <w:ind w:firstLine="0"/>
              <w:jc w:val="center"/>
              <w:rPr>
                <w:iCs/>
              </w:rPr>
            </w:pPr>
          </w:p>
          <w:p w14:paraId="611A92A7" w14:textId="519846E1" w:rsidR="007F0079" w:rsidRPr="00216404" w:rsidRDefault="007F0079" w:rsidP="00DE5413">
            <w:pPr>
              <w:ind w:firstLine="0"/>
              <w:jc w:val="center"/>
              <w:rPr>
                <w:iCs/>
              </w:rPr>
            </w:pPr>
            <w:r w:rsidRPr="00216404">
              <w:rPr>
                <w:iCs/>
              </w:rPr>
              <w:t>Wymagane dokumenty</w:t>
            </w:r>
          </w:p>
          <w:p w14:paraId="53790A80" w14:textId="77777777" w:rsidR="007F0079" w:rsidRPr="00216404" w:rsidRDefault="007F0079" w:rsidP="00F201D2">
            <w:pPr>
              <w:ind w:firstLine="0"/>
              <w:rPr>
                <w:iCs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29043790" w14:textId="1505E6BF" w:rsidR="00CE1C9D" w:rsidRPr="00216404" w:rsidRDefault="00CE1C9D" w:rsidP="00CE1C9D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Postępowanie o podział nieruchomości odbywa się dwuetapowo (za wyjątkiem podziałów dokonywanych w trybie art. 95 ustawy o gospodarce nieruchomościami).</w:t>
            </w:r>
          </w:p>
          <w:p w14:paraId="368D9F7D" w14:textId="61E4FE7F" w:rsidR="003407FA" w:rsidRPr="00216404" w:rsidRDefault="000F63B4" w:rsidP="000F63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 I - opiniowanie wstępnego projektu podziału</w:t>
            </w:r>
          </w:p>
          <w:p w14:paraId="4FEF53C6" w14:textId="7DA30CFE" w:rsidR="00D2154A" w:rsidRPr="00216404" w:rsidRDefault="000F63B4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wniosek o podział nieruchomości;</w:t>
            </w:r>
          </w:p>
          <w:p w14:paraId="3D582517" w14:textId="6E13F768" w:rsidR="00911176" w:rsidRPr="00216404" w:rsidRDefault="00911176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wstępny projekt podziału z wyjątkiem podziałów realizowanych w oparciu o art. 95 ustawy o gospodarce nieruchomościami</w:t>
            </w:r>
            <w:r w:rsidR="00426B20" w:rsidRPr="00216404">
              <w:rPr>
                <w:rFonts w:asciiTheme="minorHAnsi" w:hAnsiTheme="minorHAnsi" w:cstheme="minorHAnsi"/>
                <w:sz w:val="20"/>
                <w:szCs w:val="20"/>
              </w:rPr>
              <w:t xml:space="preserve"> (4 egz. w przypadku jednego wnioskodawcy, ilość zwiększa się wraz liczbą wnioskodawców);</w:t>
            </w:r>
          </w:p>
          <w:p w14:paraId="2E0E19E7" w14:textId="35168E26" w:rsidR="000F63B4" w:rsidRPr="00216404" w:rsidRDefault="000F63B4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wypis z rejestru gruntów;</w:t>
            </w:r>
          </w:p>
          <w:p w14:paraId="722C4763" w14:textId="7A0F0A44" w:rsidR="003407FA" w:rsidRPr="00216404" w:rsidRDefault="000F63B4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kopia mapy ewidencyjnej;</w:t>
            </w:r>
          </w:p>
          <w:p w14:paraId="0A384120" w14:textId="2858E69A" w:rsidR="00911176" w:rsidRPr="00216404" w:rsidRDefault="00911176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dokument stwierdzający tytuł prawny do nieruchomości (aktualny odpis księgi wieczystej, protokół badania </w:t>
            </w:r>
            <w:r w:rsidR="00426B20"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księgi</w:t>
            </w: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wieczyst</w:t>
            </w:r>
            <w:r w:rsidR="00426B20"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ej lub</w:t>
            </w: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oświadczenie </w:t>
            </w:r>
            <w:r w:rsidR="00426B20" w:rsidRPr="00216404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przedstawiające aktualny stan wpisów w księdze wieczystej);</w:t>
            </w:r>
          </w:p>
          <w:p w14:paraId="2CC5A34D" w14:textId="5379FEFE" w:rsidR="00911176" w:rsidRPr="00216404" w:rsidRDefault="000F63B4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decyzja o warunkach zabudowy i zagospodarowania terenu</w:t>
            </w:r>
            <w:r w:rsidR="00911176"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w przypadku braku planu;</w:t>
            </w:r>
          </w:p>
          <w:p w14:paraId="6038A258" w14:textId="679A0429" w:rsidR="00536C64" w:rsidRPr="00216404" w:rsidRDefault="00536C64" w:rsidP="003407FA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rzuty poszczególnych kondygnacji budynku, j</w:t>
            </w: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eżeli przedmiotem podziału jest nieruchomość zabudowana, a podział dotyczy również budynku;</w:t>
            </w:r>
          </w:p>
          <w:p w14:paraId="54001067" w14:textId="16BD0EA3" w:rsidR="00426B20" w:rsidRPr="00216404" w:rsidRDefault="00426B20" w:rsidP="00536C64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pozwolenie wojewódzkiego konserwatora zabytków na podział nieruchomości, w przypadku nieruchomości wpisanej do rejestru zabytków</w:t>
            </w: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D1A4428" w14:textId="5AD25D01" w:rsidR="00426B20" w:rsidRPr="00216404" w:rsidRDefault="00426B20" w:rsidP="00426B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 II – zatwierdzenie podziału nieruchomości</w:t>
            </w:r>
          </w:p>
          <w:p w14:paraId="60DD7C51" w14:textId="3C7A9987" w:rsidR="00426B20" w:rsidRPr="00216404" w:rsidRDefault="00426B20" w:rsidP="00426B2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protokół z przyjęcia granic nieruchomości;</w:t>
            </w:r>
          </w:p>
          <w:p w14:paraId="3C555AAB" w14:textId="49FA415C" w:rsidR="00BB4E56" w:rsidRPr="00216404" w:rsidRDefault="00426B20" w:rsidP="00426B2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mapa z projektem podziału</w:t>
            </w:r>
            <w:r w:rsidR="00BB4E56" w:rsidRPr="00216404">
              <w:rPr>
                <w:rFonts w:asciiTheme="minorHAnsi" w:hAnsiTheme="minorHAnsi" w:cstheme="minorHAnsi"/>
                <w:sz w:val="20"/>
                <w:szCs w:val="20"/>
              </w:rPr>
              <w:t xml:space="preserve"> (5 egz. w przypadku jednego wnioskodawcy, ilość zwiększa się wraz liczbą wnioskodawców, łącznie z wersją elektroniczną);</w:t>
            </w:r>
          </w:p>
          <w:p w14:paraId="6A3AF672" w14:textId="329940BD" w:rsidR="00426B20" w:rsidRPr="00216404" w:rsidRDefault="00426B20" w:rsidP="00426B20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wykaz zmian gruntowych;</w:t>
            </w:r>
          </w:p>
          <w:p w14:paraId="3E929A76" w14:textId="313221E4" w:rsidR="007F0079" w:rsidRPr="00216404" w:rsidRDefault="00426B20" w:rsidP="00BB4E56">
            <w:pPr>
              <w:pStyle w:val="Akapitzlist"/>
              <w:numPr>
                <w:ilvl w:val="0"/>
                <w:numId w:val="48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wykaz synchronizacyjny, jeżeli oznaczenie działek w katastrze nieruchomości jest inne niż w księdze wieczystej</w:t>
            </w:r>
            <w:r w:rsidR="002942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7FB0C9" w14:textId="77777777" w:rsidR="00CE1C9D" w:rsidRDefault="00BB4E56" w:rsidP="00CE1C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404">
              <w:rPr>
                <w:rFonts w:asciiTheme="minorHAnsi" w:hAnsiTheme="minorHAnsi" w:cstheme="minorHAnsi"/>
                <w:sz w:val="20"/>
                <w:szCs w:val="20"/>
              </w:rPr>
              <w:t>Gdy wniosek składany jest przez pełnomocnika należy dołączyć pełnomocnictwo lub jego kopię i oryginał do wglądu.</w:t>
            </w:r>
          </w:p>
          <w:p w14:paraId="19722069" w14:textId="55AC0D0F" w:rsidR="00216404" w:rsidRPr="00216404" w:rsidRDefault="00216404" w:rsidP="00CE1C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079" w:rsidRPr="00216404" w14:paraId="4D916086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6DAA55C7" w14:textId="5EFFBBEB" w:rsidR="007F0079" w:rsidRPr="00216404" w:rsidRDefault="007F0079" w:rsidP="009F0017">
            <w:pPr>
              <w:ind w:firstLine="0"/>
              <w:jc w:val="center"/>
              <w:rPr>
                <w:iCs/>
              </w:rPr>
            </w:pPr>
            <w:r w:rsidRPr="00216404">
              <w:rPr>
                <w:iCs/>
              </w:rPr>
              <w:lastRenderedPageBreak/>
              <w:t>Opłaty</w:t>
            </w:r>
          </w:p>
        </w:tc>
        <w:tc>
          <w:tcPr>
            <w:tcW w:w="8363" w:type="dxa"/>
            <w:gridSpan w:val="2"/>
            <w:vAlign w:val="center"/>
          </w:tcPr>
          <w:p w14:paraId="60704198" w14:textId="6402EB0A" w:rsidR="007F0079" w:rsidRPr="00216404" w:rsidRDefault="009F0017" w:rsidP="009F0017">
            <w:pPr>
              <w:spacing w:line="247" w:lineRule="auto"/>
              <w:jc w:val="left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Brak</w:t>
            </w:r>
          </w:p>
        </w:tc>
      </w:tr>
      <w:tr w:rsidR="007F0079" w:rsidRPr="00216404" w14:paraId="1DD7E9C2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7E42FFAE" w14:textId="483F6D5E" w:rsidR="007F0079" w:rsidRPr="00216404" w:rsidRDefault="007F0079" w:rsidP="00F201D2">
            <w:pPr>
              <w:ind w:left="0" w:firstLine="0"/>
              <w:jc w:val="center"/>
              <w:rPr>
                <w:iCs/>
              </w:rPr>
            </w:pPr>
            <w:r w:rsidRPr="00216404">
              <w:rPr>
                <w:iCs/>
              </w:rPr>
              <w:t>Termin realizacji</w:t>
            </w:r>
          </w:p>
        </w:tc>
        <w:tc>
          <w:tcPr>
            <w:tcW w:w="8363" w:type="dxa"/>
            <w:gridSpan w:val="2"/>
            <w:vAlign w:val="center"/>
          </w:tcPr>
          <w:p w14:paraId="5FD28EC7" w14:textId="6736049E" w:rsidR="00CE1C9D" w:rsidRPr="00216404" w:rsidRDefault="00CE1C9D" w:rsidP="00744637">
            <w:pPr>
              <w:jc w:val="left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W terminie od 1 miesiąca do 2 miesięcy</w:t>
            </w:r>
            <w:r w:rsidR="00216404">
              <w:rPr>
                <w:sz w:val="20"/>
                <w:szCs w:val="20"/>
              </w:rPr>
              <w:t>,</w:t>
            </w:r>
            <w:r w:rsidRPr="00216404">
              <w:rPr>
                <w:sz w:val="20"/>
                <w:szCs w:val="20"/>
              </w:rPr>
              <w:t xml:space="preserve"> po złożeniu kompletnego wniosku. </w:t>
            </w:r>
          </w:p>
          <w:p w14:paraId="3F79DEFB" w14:textId="77777777" w:rsidR="00177DF7" w:rsidRDefault="00CE1C9D" w:rsidP="00744637">
            <w:pPr>
              <w:jc w:val="left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 xml:space="preserve">Do ww. terminów nie wlicza się okresów opóźnień spowodowanych z winy strony albo z przyczyn niezależnych od organu. </w:t>
            </w:r>
          </w:p>
          <w:p w14:paraId="3B99FEFC" w14:textId="6A502A04" w:rsidR="00216404" w:rsidRPr="00216404" w:rsidRDefault="00216404" w:rsidP="00744637">
            <w:pPr>
              <w:jc w:val="left"/>
              <w:rPr>
                <w:sz w:val="20"/>
                <w:szCs w:val="20"/>
              </w:rPr>
            </w:pPr>
          </w:p>
        </w:tc>
      </w:tr>
      <w:tr w:rsidR="00EF297D" w:rsidRPr="00216404" w14:paraId="2B7CD904" w14:textId="77777777" w:rsidTr="00216404">
        <w:trPr>
          <w:trHeight w:val="839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3BF9A5EB" w14:textId="2B19E12C" w:rsidR="00EF297D" w:rsidRPr="00216404" w:rsidRDefault="00EF297D" w:rsidP="00EF297D">
            <w:pPr>
              <w:ind w:left="0" w:firstLine="0"/>
              <w:jc w:val="center"/>
              <w:rPr>
                <w:iCs/>
              </w:rPr>
            </w:pPr>
            <w:r w:rsidRPr="00216404">
              <w:rPr>
                <w:iCs/>
              </w:rPr>
              <w:t>Tryb odwoławczy</w:t>
            </w:r>
          </w:p>
        </w:tc>
        <w:tc>
          <w:tcPr>
            <w:tcW w:w="8363" w:type="dxa"/>
            <w:gridSpan w:val="2"/>
            <w:vAlign w:val="center"/>
          </w:tcPr>
          <w:p w14:paraId="2196BCB0" w14:textId="1A462B3A" w:rsidR="00EF297D" w:rsidRPr="00216404" w:rsidRDefault="00EF297D" w:rsidP="00EF297D">
            <w:pPr>
              <w:jc w:val="left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 xml:space="preserve">Na postanowienie przysługuje stronie zażalenie do Samorządowego Kolegium Odwoławczego w Olsztynie za pośrednictwem Burmistrza Olsztynka w terminie 7 dni od daty </w:t>
            </w:r>
            <w:r w:rsidR="009F0017" w:rsidRPr="00216404">
              <w:rPr>
                <w:sz w:val="20"/>
                <w:szCs w:val="20"/>
              </w:rPr>
              <w:t>jego</w:t>
            </w:r>
            <w:r w:rsidRPr="00216404">
              <w:rPr>
                <w:sz w:val="20"/>
                <w:szCs w:val="20"/>
              </w:rPr>
              <w:t xml:space="preserve"> doręczenia.</w:t>
            </w:r>
          </w:p>
          <w:p w14:paraId="38BC5B39" w14:textId="77777777" w:rsidR="00EF297D" w:rsidRDefault="00EF297D" w:rsidP="00EF297D">
            <w:pPr>
              <w:jc w:val="left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 xml:space="preserve">Od decyzji przysługuje stronie odwołanie do </w:t>
            </w:r>
            <w:r w:rsidR="00D860C7" w:rsidRPr="00216404">
              <w:rPr>
                <w:sz w:val="20"/>
                <w:szCs w:val="20"/>
              </w:rPr>
              <w:t>S</w:t>
            </w:r>
            <w:r w:rsidRPr="00216404">
              <w:rPr>
                <w:sz w:val="20"/>
                <w:szCs w:val="20"/>
              </w:rPr>
              <w:t>amorządowego Kolegium Odwoławczego w Olsztynie za pośrednictwem Burmistrza Olsztynka w terminie 14 dni od daty jej doręczenia.</w:t>
            </w:r>
          </w:p>
          <w:p w14:paraId="24F6317C" w14:textId="638C046E" w:rsidR="00216404" w:rsidRPr="00216404" w:rsidRDefault="00216404" w:rsidP="00EF297D">
            <w:pPr>
              <w:jc w:val="left"/>
              <w:rPr>
                <w:sz w:val="20"/>
                <w:szCs w:val="20"/>
              </w:rPr>
            </w:pPr>
          </w:p>
        </w:tc>
      </w:tr>
      <w:tr w:rsidR="007F0079" w:rsidRPr="00216404" w14:paraId="66684A5B" w14:textId="77777777" w:rsidTr="00216404">
        <w:trPr>
          <w:trHeight w:val="540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66A72058" w14:textId="22E7D0C7" w:rsidR="007F0079" w:rsidRPr="00216404" w:rsidRDefault="007F0079" w:rsidP="00337D2C">
            <w:pPr>
              <w:ind w:left="0" w:firstLine="0"/>
              <w:jc w:val="center"/>
              <w:rPr>
                <w:iCs/>
              </w:rPr>
            </w:pPr>
            <w:r w:rsidRPr="00216404">
              <w:rPr>
                <w:iCs/>
              </w:rPr>
              <w:t>Uwagi</w:t>
            </w:r>
          </w:p>
        </w:tc>
        <w:tc>
          <w:tcPr>
            <w:tcW w:w="8363" w:type="dxa"/>
            <w:gridSpan w:val="2"/>
          </w:tcPr>
          <w:p w14:paraId="1B67BAD9" w14:textId="77777777" w:rsidR="007F0079" w:rsidRDefault="00CE1C9D" w:rsidP="00F201D2">
            <w:pPr>
              <w:ind w:left="0" w:firstLine="0"/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Wstępny projekt podziału opiniowany jest w formie postanowienia, projekt podziału zatwierdzany jest decyzją administracyjną.</w:t>
            </w:r>
          </w:p>
          <w:p w14:paraId="7558B017" w14:textId="3A042173" w:rsidR="00216404" w:rsidRPr="00216404" w:rsidRDefault="00216404" w:rsidP="00F201D2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7F0079" w:rsidRPr="00216404" w14:paraId="3213A1ED" w14:textId="77777777" w:rsidTr="00216404">
        <w:trPr>
          <w:trHeight w:val="1087"/>
        </w:trPr>
        <w:tc>
          <w:tcPr>
            <w:tcW w:w="2127" w:type="dxa"/>
            <w:shd w:val="clear" w:color="auto" w:fill="DEEAF6" w:themeFill="accent5" w:themeFillTint="33"/>
          </w:tcPr>
          <w:p w14:paraId="49F96365" w14:textId="77777777" w:rsidR="007F0079" w:rsidRPr="00216404" w:rsidRDefault="007F0079" w:rsidP="00DE5413">
            <w:pPr>
              <w:ind w:firstLine="0"/>
              <w:jc w:val="center"/>
              <w:rPr>
                <w:iCs/>
              </w:rPr>
            </w:pPr>
          </w:p>
          <w:p w14:paraId="29CAAEE7" w14:textId="6A26C143" w:rsidR="007F0079" w:rsidRPr="00216404" w:rsidRDefault="007F0079" w:rsidP="00F201D2">
            <w:pPr>
              <w:ind w:firstLine="0"/>
              <w:jc w:val="center"/>
              <w:rPr>
                <w:iCs/>
              </w:rPr>
            </w:pPr>
            <w:r w:rsidRPr="00216404">
              <w:rPr>
                <w:iCs/>
              </w:rPr>
              <w:t>Podstawa prawna</w:t>
            </w:r>
          </w:p>
        </w:tc>
        <w:tc>
          <w:tcPr>
            <w:tcW w:w="8363" w:type="dxa"/>
            <w:gridSpan w:val="2"/>
          </w:tcPr>
          <w:p w14:paraId="4C1D2289" w14:textId="7577E308" w:rsidR="00536C64" w:rsidRPr="00216404" w:rsidRDefault="00536C64" w:rsidP="0092559B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ustawa z dnia 21 sierpnia 1997 r.</w:t>
            </w:r>
            <w:r w:rsidR="005F65C4" w:rsidRPr="00216404">
              <w:rPr>
                <w:rFonts w:asciiTheme="minorHAnsi" w:hAnsiTheme="minorHAnsi" w:cstheme="minorHAnsi"/>
                <w:sz w:val="20"/>
                <w:szCs w:val="20"/>
              </w:rPr>
              <w:t xml:space="preserve"> o gospodarce nieruchomościami</w:t>
            </w:r>
            <w:r w:rsidR="002164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3D49C8C" w14:textId="134D9FB2" w:rsidR="001D4BC7" w:rsidRPr="00216404" w:rsidRDefault="0092559B" w:rsidP="00D55A3E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  <w:lang w:eastAsia="pl-PL"/>
              </w:rPr>
              <w:t xml:space="preserve">rozporządzenie </w:t>
            </w:r>
            <w:r w:rsidR="001D4BC7" w:rsidRPr="00216404">
              <w:rPr>
                <w:sz w:val="20"/>
                <w:szCs w:val="20"/>
              </w:rPr>
              <w:t>Rady Ministrów z dnia 7 grudnia 2004 r. w sprawie sposobu i trybu dokonywania podziałów nieruchomości</w:t>
            </w:r>
            <w:r w:rsidR="00216404">
              <w:rPr>
                <w:sz w:val="20"/>
                <w:szCs w:val="20"/>
              </w:rPr>
              <w:t>,</w:t>
            </w:r>
            <w:r w:rsidR="001D4BC7" w:rsidRPr="00216404">
              <w:rPr>
                <w:sz w:val="20"/>
                <w:szCs w:val="20"/>
              </w:rPr>
              <w:t xml:space="preserve"> </w:t>
            </w:r>
          </w:p>
          <w:p w14:paraId="3C41BC92" w14:textId="6B0E4A0E" w:rsidR="00D55A3E" w:rsidRPr="00216404" w:rsidRDefault="0092559B" w:rsidP="00D55A3E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ustawa z dnia 14 czerwca 1960 r. Kodeks postępowania administracyjnego</w:t>
            </w:r>
            <w:r w:rsidR="00216404">
              <w:rPr>
                <w:sz w:val="20"/>
                <w:szCs w:val="20"/>
              </w:rPr>
              <w:t>,</w:t>
            </w:r>
          </w:p>
          <w:p w14:paraId="6B6E832D" w14:textId="77777777" w:rsidR="007F0079" w:rsidRDefault="00D55A3E" w:rsidP="00D55A3E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216404">
              <w:rPr>
                <w:sz w:val="20"/>
                <w:szCs w:val="20"/>
              </w:rPr>
              <w:t>u</w:t>
            </w:r>
            <w:r w:rsidR="0092559B" w:rsidRPr="00216404">
              <w:rPr>
                <w:sz w:val="20"/>
                <w:szCs w:val="20"/>
              </w:rPr>
              <w:t>stawa z dnia 16 listopada 2006 r. o opłacie skarbowej</w:t>
            </w:r>
            <w:r w:rsidR="00216404">
              <w:rPr>
                <w:sz w:val="20"/>
                <w:szCs w:val="20"/>
              </w:rPr>
              <w:t>.</w:t>
            </w:r>
          </w:p>
          <w:p w14:paraId="40D16A34" w14:textId="1E3BE1F7" w:rsidR="00216404" w:rsidRPr="00216404" w:rsidRDefault="00216404" w:rsidP="00216404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</w:tbl>
    <w:p w14:paraId="1E30C471" w14:textId="77777777" w:rsidR="0054208A" w:rsidRPr="00216404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04FD847" w14:textId="77777777" w:rsidR="0054208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0B38CCE" w14:textId="77777777" w:rsidR="00216404" w:rsidRDefault="00216404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B8391D2" w14:textId="77777777" w:rsidR="00216404" w:rsidRDefault="00216404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27FA35A" w14:textId="77777777" w:rsidR="00216404" w:rsidRDefault="00216404" w:rsidP="00216404">
      <w:pPr>
        <w:ind w:firstLine="0"/>
        <w:rPr>
          <w:rFonts w:asciiTheme="minorHAnsi" w:hAnsiTheme="minorHAnsi" w:cstheme="minorBidi"/>
          <w:lang w:eastAsia="en-US"/>
        </w:rPr>
      </w:pPr>
    </w:p>
    <w:p w14:paraId="4C5D87F4" w14:textId="77777777" w:rsidR="00216404" w:rsidRPr="00216404" w:rsidRDefault="00216404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DDD4E21" w14:textId="77777777" w:rsidR="00715813" w:rsidRDefault="00715813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  <w:sectPr w:rsidR="00715813">
          <w:pgSz w:w="11900" w:h="16840"/>
          <w:pgMar w:top="1412" w:right="1408" w:bottom="1522" w:left="1416" w:header="708" w:footer="708" w:gutter="0"/>
          <w:cols w:space="708"/>
        </w:sectPr>
      </w:pPr>
    </w:p>
    <w:p w14:paraId="3A13C1F5" w14:textId="77777777" w:rsidR="00643E77" w:rsidRPr="001C172B" w:rsidRDefault="00643E77" w:rsidP="00643E77">
      <w:pPr>
        <w:jc w:val="center"/>
        <w:rPr>
          <w:bCs/>
          <w:sz w:val="24"/>
          <w:szCs w:val="24"/>
        </w:rPr>
      </w:pPr>
      <w:r w:rsidRPr="001C172B">
        <w:rPr>
          <w:bCs/>
          <w:sz w:val="24"/>
          <w:szCs w:val="24"/>
        </w:rPr>
        <w:lastRenderedPageBreak/>
        <w:t xml:space="preserve">KLAUZULA INFORMACYJNA </w:t>
      </w:r>
    </w:p>
    <w:p w14:paraId="2304B02B" w14:textId="77777777" w:rsidR="00643E77" w:rsidRPr="00936E27" w:rsidRDefault="00643E77" w:rsidP="00643E77">
      <w:pPr>
        <w:jc w:val="center"/>
        <w:rPr>
          <w:bCs/>
        </w:rPr>
      </w:pPr>
    </w:p>
    <w:p w14:paraId="05E72523" w14:textId="77777777" w:rsidR="00643E77" w:rsidRDefault="00643E77" w:rsidP="00643E77">
      <w:pPr>
        <w:ind w:firstLine="567"/>
      </w:pPr>
      <w:r w:rsidRPr="00E56349">
        <w:t>Na podstawie art. 13 ust. 1 i 2 Rozporządzenia Parlamentu Europejskiego i Rady (UE) 2016/679</w:t>
      </w:r>
      <w:r>
        <w:br/>
      </w:r>
      <w:r w:rsidRPr="00E56349"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E56349">
        <w:t>Dz.U.UE.L</w:t>
      </w:r>
      <w:proofErr w:type="spellEnd"/>
      <w:r w:rsidRPr="00E56349">
        <w:t>. z</w:t>
      </w:r>
      <w:r>
        <w:t> </w:t>
      </w:r>
      <w:r w:rsidRPr="00E56349">
        <w:t>2016r. Nr 119, s.1 ze zm.) - dalej: „RODO” informuję, że:</w:t>
      </w:r>
    </w:p>
    <w:p w14:paraId="4051B470" w14:textId="77777777" w:rsidR="00216404" w:rsidRPr="00E56349" w:rsidRDefault="00216404" w:rsidP="00643E77">
      <w:pPr>
        <w:ind w:firstLine="567"/>
      </w:pPr>
    </w:p>
    <w:p w14:paraId="0F885615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  <w:rPr>
          <w:b/>
        </w:rPr>
      </w:pPr>
      <w:r w:rsidRPr="00E56349">
        <w:t>Administratorem Państwa danych jest Urząd Gminy Olsztynek reprezentowany przez Burmistrza Olsztynka, ul. Ratusz 1, 11-015 Olsztynek, email: ratusz@olsztynek.pl</w:t>
      </w:r>
    </w:p>
    <w:p w14:paraId="7C5B171A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Administrator wyznaczył Inspektora Ochrony Danych, z którym mogą się Państwo kontaktować we wszystkich sprawach dotyczących przetwarzania danych osobowych za pośrednictwem adresu email: io</w:t>
      </w:r>
      <w:r>
        <w:t>d</w:t>
      </w:r>
      <w:r w:rsidRPr="00E56349">
        <w:t>@</w:t>
      </w:r>
      <w:r>
        <w:t>olsztynek</w:t>
      </w:r>
      <w:r w:rsidRPr="00E56349">
        <w:t>.pl lub pisemnie na adres Administratora.</w:t>
      </w:r>
    </w:p>
    <w:p w14:paraId="4D92387B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Państwa dane osobowe będą przetwarzane w celu ustawowych obowiązków nałożonych na</w:t>
      </w:r>
      <w:r>
        <w:t> </w:t>
      </w:r>
      <w:r w:rsidRPr="00E56349">
        <w:t xml:space="preserve">Referat Gospodarowania Nieruchomościami jak również w celu realizacji praw oraz obowiązków wynikających z przepisów prawa (art. 6 ust. 1 lit. c RODO) oraz ustaw: </w:t>
      </w:r>
    </w:p>
    <w:p w14:paraId="7D8DA038" w14:textId="77777777" w:rsidR="00643E77" w:rsidRPr="00E56349" w:rsidRDefault="00643E77" w:rsidP="00643E77">
      <w:pPr>
        <w:pStyle w:val="Akapitzlist"/>
        <w:spacing w:after="160"/>
        <w:ind w:left="567"/>
      </w:pPr>
      <w:r w:rsidRPr="00E56349">
        <w:t>- Ustawa z dnia 21 sierpnia 1997 roku o gospodarce nieruchomościami,</w:t>
      </w:r>
    </w:p>
    <w:p w14:paraId="3D4886DF" w14:textId="77777777" w:rsidR="00643E77" w:rsidRPr="00E56349" w:rsidRDefault="00643E77" w:rsidP="00643E77">
      <w:pPr>
        <w:pStyle w:val="Akapitzlist"/>
        <w:spacing w:after="160"/>
        <w:ind w:left="0" w:firstLine="567"/>
        <w:rPr>
          <w:rFonts w:ascii="Arial" w:hAnsi="Arial"/>
        </w:rPr>
      </w:pPr>
      <w:r w:rsidRPr="00E56349">
        <w:t xml:space="preserve">- Ustawa z dnia 14 czerwca 1960r. Kodeks postępowania administracyjnego, </w:t>
      </w:r>
    </w:p>
    <w:p w14:paraId="226ADCAD" w14:textId="77777777" w:rsidR="00643E77" w:rsidRPr="00E56349" w:rsidRDefault="00643E77" w:rsidP="00643E77">
      <w:pPr>
        <w:pStyle w:val="Akapitzlist"/>
        <w:spacing w:after="160"/>
        <w:ind w:left="567"/>
      </w:pPr>
      <w:r w:rsidRPr="00E56349">
        <w:t>- Ustawa z dnia 17 maja 1989r. Prawo geodezyjne i kartograficzne,</w:t>
      </w:r>
    </w:p>
    <w:p w14:paraId="78A08D25" w14:textId="77777777" w:rsidR="00643E77" w:rsidRPr="00E56349" w:rsidRDefault="00643E77" w:rsidP="00643E77">
      <w:pPr>
        <w:pStyle w:val="Akapitzlist"/>
        <w:spacing w:after="160"/>
        <w:ind w:left="0" w:firstLine="567"/>
      </w:pPr>
      <w:r w:rsidRPr="00E56349">
        <w:t xml:space="preserve">- Ustawa z dnia 8 marca 1990 r. o samorządzie gminnym. </w:t>
      </w:r>
    </w:p>
    <w:p w14:paraId="4253BC67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bookmarkStart w:id="0" w:name="_Hlk268865"/>
      <w:r w:rsidRPr="00E56349">
        <w:t>Państwa dane osobowe będą przetwarzane przez okres niezbędny do realizacji ww. celu z</w:t>
      </w:r>
      <w:r>
        <w:t> </w:t>
      </w:r>
      <w:r w:rsidRPr="00E56349">
        <w:t xml:space="preserve">uwzględnieniem okresów przechowywania określonych w przepisach szczególnych, w tym przepisów archiwalnych. </w:t>
      </w:r>
    </w:p>
    <w:bookmarkEnd w:id="0"/>
    <w:p w14:paraId="216F8DEB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0" w:line="240" w:lineRule="auto"/>
        <w:ind w:left="567"/>
      </w:pPr>
      <w:r w:rsidRPr="00E56349">
        <w:t>Państwa dane nie będą przetwarzane w sposób zautomatyzowany, w tym nie będą podlegać profilowaniu.</w:t>
      </w:r>
    </w:p>
    <w:p w14:paraId="4FA42352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Państwa dane osobowych nie będą przekazywane poza Europejski Obszar Gospodarczy (obejmujący Unię Europejską, Norwegię, Liechtenstein i Islandię).</w:t>
      </w:r>
    </w:p>
    <w:p w14:paraId="66EBEE68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0" w:line="240" w:lineRule="auto"/>
        <w:ind w:left="567"/>
      </w:pPr>
      <w:r w:rsidRPr="00E56349">
        <w:t>W związku z przetwarzaniem Państwa danych osobowych, przysługują Państwu następujące prawa:</w:t>
      </w:r>
    </w:p>
    <w:p w14:paraId="04260206" w14:textId="77777777" w:rsidR="00643E77" w:rsidRPr="00E56349" w:rsidRDefault="00643E77" w:rsidP="00643E77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dostępu do swoich danych oraz otrzymania ich kopii;</w:t>
      </w:r>
    </w:p>
    <w:p w14:paraId="4128456B" w14:textId="77777777" w:rsidR="00643E77" w:rsidRPr="00E56349" w:rsidRDefault="00643E77" w:rsidP="00643E77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 sprostowania (poprawiania) swoich danych osobowych;</w:t>
      </w:r>
    </w:p>
    <w:p w14:paraId="40FBFE46" w14:textId="77777777" w:rsidR="00643E77" w:rsidRPr="00E56349" w:rsidRDefault="00643E77" w:rsidP="00643E77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>prawo do ograniczenia przetwarzania danych osobowych;</w:t>
      </w:r>
    </w:p>
    <w:p w14:paraId="1E56AC8E" w14:textId="77777777" w:rsidR="00643E77" w:rsidRPr="00E56349" w:rsidRDefault="00643E77" w:rsidP="00643E77">
      <w:pPr>
        <w:pStyle w:val="Akapitzlist"/>
        <w:numPr>
          <w:ilvl w:val="0"/>
          <w:numId w:val="35"/>
        </w:numPr>
        <w:spacing w:after="160" w:line="240" w:lineRule="auto"/>
      </w:pPr>
      <w:r w:rsidRPr="00E56349">
        <w:t xml:space="preserve">prawo wniesienia skargi do Prezesa Urzędu Ochrony Danych Osobowych </w:t>
      </w:r>
      <w:r w:rsidRPr="00E56349">
        <w:br/>
        <w:t>(ul. Stawki 2, 00-193 Warszawa), w sytuacji, gdy uzna Pani/Pan, że przetwarzanie danych osobowych narusza przepisy ogólnego rozporządzenia o ochronie danych osobowych (RODO);</w:t>
      </w:r>
    </w:p>
    <w:p w14:paraId="7E26975A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29895ABF" w14:textId="77777777" w:rsidR="00643E77" w:rsidRPr="00E56349" w:rsidRDefault="00643E77" w:rsidP="00643E77">
      <w:pPr>
        <w:pStyle w:val="Akapitzlist"/>
        <w:numPr>
          <w:ilvl w:val="1"/>
          <w:numId w:val="34"/>
        </w:numPr>
        <w:spacing w:after="160" w:line="240" w:lineRule="auto"/>
        <w:ind w:left="567"/>
      </w:pPr>
      <w:r w:rsidRPr="00E56349">
        <w:t>Państwa dane mogą zostać przekazane podmiotom zewnętrznym takim jak: geodeta uprawniony, a</w:t>
      </w:r>
      <w:r>
        <w:t> </w:t>
      </w:r>
      <w:r w:rsidRPr="00E56349">
        <w:t>także podmiotom lub organom uprawnionym na podstawie przepisów prawa.</w:t>
      </w:r>
    </w:p>
    <w:p w14:paraId="156B1F64" w14:textId="77777777" w:rsidR="00643E77" w:rsidRPr="00FE1B7C" w:rsidRDefault="00643E77" w:rsidP="00643E77"/>
    <w:p w14:paraId="5A9608BC" w14:textId="1F4BCD68" w:rsidR="008E6258" w:rsidRPr="002C1C02" w:rsidRDefault="008E6258" w:rsidP="00643E77">
      <w:pPr>
        <w:spacing w:line="240" w:lineRule="auto"/>
        <w:jc w:val="center"/>
        <w:rPr>
          <w:rFonts w:asciiTheme="minorHAnsi" w:hAnsiTheme="minorHAnsi" w:cstheme="minorHAnsi"/>
        </w:rPr>
      </w:pPr>
    </w:p>
    <w:sectPr w:rsidR="008E6258" w:rsidRPr="002C1C02">
      <w:footerReference w:type="default" r:id="rId9"/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E877" w14:textId="77777777" w:rsidR="00D21A8F" w:rsidRDefault="00D21A8F" w:rsidP="00715813">
      <w:pPr>
        <w:spacing w:after="0" w:line="240" w:lineRule="auto"/>
      </w:pPr>
      <w:r>
        <w:separator/>
      </w:r>
    </w:p>
  </w:endnote>
  <w:endnote w:type="continuationSeparator" w:id="0">
    <w:p w14:paraId="0B94A095" w14:textId="77777777" w:rsidR="00D21A8F" w:rsidRDefault="00D21A8F" w:rsidP="007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23F9" w14:textId="715BE1D1" w:rsidR="00715813" w:rsidRPr="00715813" w:rsidRDefault="00715813" w:rsidP="00715813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F7C8" w14:textId="77777777" w:rsidR="00D21A8F" w:rsidRDefault="00D21A8F" w:rsidP="00715813">
      <w:pPr>
        <w:spacing w:after="0" w:line="240" w:lineRule="auto"/>
      </w:pPr>
      <w:r>
        <w:separator/>
      </w:r>
    </w:p>
  </w:footnote>
  <w:footnote w:type="continuationSeparator" w:id="0">
    <w:p w14:paraId="1C080657" w14:textId="77777777" w:rsidR="00D21A8F" w:rsidRDefault="00D21A8F" w:rsidP="0071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1A93D1B"/>
    <w:multiLevelType w:val="hybridMultilevel"/>
    <w:tmpl w:val="FB4084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483"/>
    <w:multiLevelType w:val="hybridMultilevel"/>
    <w:tmpl w:val="06B22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A63"/>
    <w:multiLevelType w:val="hybridMultilevel"/>
    <w:tmpl w:val="BB682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044DD"/>
    <w:multiLevelType w:val="hybridMultilevel"/>
    <w:tmpl w:val="DD6E729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2557805"/>
    <w:multiLevelType w:val="hybridMultilevel"/>
    <w:tmpl w:val="39EA25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3D79FC"/>
    <w:multiLevelType w:val="hybridMultilevel"/>
    <w:tmpl w:val="14D2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F265C"/>
    <w:multiLevelType w:val="hybridMultilevel"/>
    <w:tmpl w:val="9A6EE592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5264131F"/>
    <w:multiLevelType w:val="hybridMultilevel"/>
    <w:tmpl w:val="5C9640F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5A5F"/>
    <w:multiLevelType w:val="hybridMultilevel"/>
    <w:tmpl w:val="6F929092"/>
    <w:lvl w:ilvl="0" w:tplc="DCA8D914">
      <w:start w:val="1"/>
      <w:numFmt w:val="decimal"/>
      <w:lvlText w:val="%1)"/>
      <w:lvlJc w:val="left"/>
      <w:pPr>
        <w:ind w:left="3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7218"/>
    <w:multiLevelType w:val="hybridMultilevel"/>
    <w:tmpl w:val="00E237A2"/>
    <w:lvl w:ilvl="0" w:tplc="BAC21B8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D4BB4"/>
    <w:multiLevelType w:val="hybridMultilevel"/>
    <w:tmpl w:val="1DD6209A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6609EB"/>
    <w:multiLevelType w:val="hybridMultilevel"/>
    <w:tmpl w:val="3DD0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14718"/>
    <w:multiLevelType w:val="hybridMultilevel"/>
    <w:tmpl w:val="2DB86D8A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480319049">
    <w:abstractNumId w:val="23"/>
  </w:num>
  <w:num w:numId="2" w16cid:durableId="1635990695">
    <w:abstractNumId w:val="15"/>
  </w:num>
  <w:num w:numId="3" w16cid:durableId="1749767742">
    <w:abstractNumId w:val="30"/>
  </w:num>
  <w:num w:numId="4" w16cid:durableId="291987137">
    <w:abstractNumId w:val="5"/>
  </w:num>
  <w:num w:numId="5" w16cid:durableId="366493548">
    <w:abstractNumId w:val="40"/>
  </w:num>
  <w:num w:numId="6" w16cid:durableId="271015373">
    <w:abstractNumId w:val="20"/>
  </w:num>
  <w:num w:numId="7" w16cid:durableId="1884366889">
    <w:abstractNumId w:val="33"/>
  </w:num>
  <w:num w:numId="8" w16cid:durableId="417867999">
    <w:abstractNumId w:val="6"/>
  </w:num>
  <w:num w:numId="9" w16cid:durableId="128254014">
    <w:abstractNumId w:val="19"/>
  </w:num>
  <w:num w:numId="10" w16cid:durableId="1809401151">
    <w:abstractNumId w:val="28"/>
  </w:num>
  <w:num w:numId="11" w16cid:durableId="1047411212">
    <w:abstractNumId w:val="17"/>
  </w:num>
  <w:num w:numId="12" w16cid:durableId="1719545651">
    <w:abstractNumId w:val="37"/>
  </w:num>
  <w:num w:numId="13" w16cid:durableId="105002073">
    <w:abstractNumId w:val="13"/>
  </w:num>
  <w:num w:numId="14" w16cid:durableId="1003362828">
    <w:abstractNumId w:val="10"/>
  </w:num>
  <w:num w:numId="15" w16cid:durableId="985740486">
    <w:abstractNumId w:val="16"/>
  </w:num>
  <w:num w:numId="16" w16cid:durableId="1587498953">
    <w:abstractNumId w:val="11"/>
  </w:num>
  <w:num w:numId="17" w16cid:durableId="1852639635">
    <w:abstractNumId w:val="7"/>
  </w:num>
  <w:num w:numId="18" w16cid:durableId="379521715">
    <w:abstractNumId w:val="32"/>
  </w:num>
  <w:num w:numId="19" w16cid:durableId="1421633318">
    <w:abstractNumId w:val="1"/>
  </w:num>
  <w:num w:numId="20" w16cid:durableId="971132463">
    <w:abstractNumId w:val="2"/>
  </w:num>
  <w:num w:numId="21" w16cid:durableId="1599210649">
    <w:abstractNumId w:val="14"/>
  </w:num>
  <w:num w:numId="22" w16cid:durableId="383601538">
    <w:abstractNumId w:val="21"/>
  </w:num>
  <w:num w:numId="23" w16cid:durableId="676927295">
    <w:abstractNumId w:val="39"/>
  </w:num>
  <w:num w:numId="24" w16cid:durableId="489295138">
    <w:abstractNumId w:val="3"/>
  </w:num>
  <w:num w:numId="25" w16cid:durableId="1598947767">
    <w:abstractNumId w:val="35"/>
  </w:num>
  <w:num w:numId="26" w16cid:durableId="1794786712">
    <w:abstractNumId w:val="34"/>
  </w:num>
  <w:num w:numId="27" w16cid:durableId="794256815">
    <w:abstractNumId w:val="42"/>
  </w:num>
  <w:num w:numId="28" w16cid:durableId="1539050162">
    <w:abstractNumId w:val="22"/>
  </w:num>
  <w:num w:numId="29" w16cid:durableId="764767907">
    <w:abstractNumId w:val="27"/>
  </w:num>
  <w:num w:numId="30" w16cid:durableId="1473477500">
    <w:abstractNumId w:val="8"/>
  </w:num>
  <w:num w:numId="31" w16cid:durableId="64186498">
    <w:abstractNumId w:val="12"/>
  </w:num>
  <w:num w:numId="32" w16cid:durableId="887378017">
    <w:abstractNumId w:val="9"/>
  </w:num>
  <w:num w:numId="33" w16cid:durableId="2013297132">
    <w:abstractNumId w:val="41"/>
  </w:num>
  <w:num w:numId="34" w16cid:durableId="656807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49154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8921645">
    <w:abstractNumId w:val="31"/>
  </w:num>
  <w:num w:numId="37" w16cid:durableId="2131436206">
    <w:abstractNumId w:val="24"/>
  </w:num>
  <w:num w:numId="38" w16cid:durableId="16934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909424">
    <w:abstractNumId w:val="25"/>
  </w:num>
  <w:num w:numId="40" w16cid:durableId="1260676760">
    <w:abstractNumId w:val="0"/>
  </w:num>
  <w:num w:numId="41" w16cid:durableId="469443455">
    <w:abstractNumId w:val="38"/>
  </w:num>
  <w:num w:numId="42" w16cid:durableId="2140144281">
    <w:abstractNumId w:val="26"/>
  </w:num>
  <w:num w:numId="43" w16cid:durableId="10249832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278810">
    <w:abstractNumId w:val="4"/>
  </w:num>
  <w:num w:numId="45" w16cid:durableId="1054354186">
    <w:abstractNumId w:val="36"/>
  </w:num>
  <w:num w:numId="46" w16cid:durableId="1317222279">
    <w:abstractNumId w:val="43"/>
  </w:num>
  <w:num w:numId="47" w16cid:durableId="1610772455">
    <w:abstractNumId w:val="18"/>
  </w:num>
  <w:num w:numId="48" w16cid:durableId="2819601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58"/>
    <w:rsid w:val="00001D18"/>
    <w:rsid w:val="00036D14"/>
    <w:rsid w:val="000F63B4"/>
    <w:rsid w:val="0010757B"/>
    <w:rsid w:val="00110309"/>
    <w:rsid w:val="00130C84"/>
    <w:rsid w:val="001469F8"/>
    <w:rsid w:val="00177DF7"/>
    <w:rsid w:val="0018599D"/>
    <w:rsid w:val="0018661D"/>
    <w:rsid w:val="001A06CA"/>
    <w:rsid w:val="001B2FE2"/>
    <w:rsid w:val="001B453D"/>
    <w:rsid w:val="001D4BC7"/>
    <w:rsid w:val="001E3A0F"/>
    <w:rsid w:val="00216404"/>
    <w:rsid w:val="002230EA"/>
    <w:rsid w:val="00242A8C"/>
    <w:rsid w:val="00250F57"/>
    <w:rsid w:val="00262937"/>
    <w:rsid w:val="0029424C"/>
    <w:rsid w:val="002A6AFA"/>
    <w:rsid w:val="002B6630"/>
    <w:rsid w:val="002C1C02"/>
    <w:rsid w:val="00306482"/>
    <w:rsid w:val="003210D5"/>
    <w:rsid w:val="00322917"/>
    <w:rsid w:val="00337D2C"/>
    <w:rsid w:val="003407FA"/>
    <w:rsid w:val="003426BE"/>
    <w:rsid w:val="00365059"/>
    <w:rsid w:val="003A2DF9"/>
    <w:rsid w:val="003C51BD"/>
    <w:rsid w:val="0040525B"/>
    <w:rsid w:val="00426B20"/>
    <w:rsid w:val="004600BA"/>
    <w:rsid w:val="00474E00"/>
    <w:rsid w:val="004A2136"/>
    <w:rsid w:val="004B6BFA"/>
    <w:rsid w:val="004F48C5"/>
    <w:rsid w:val="00525FB9"/>
    <w:rsid w:val="00536C64"/>
    <w:rsid w:val="0054208A"/>
    <w:rsid w:val="00591052"/>
    <w:rsid w:val="005A6D38"/>
    <w:rsid w:val="005F65C4"/>
    <w:rsid w:val="00611E49"/>
    <w:rsid w:val="00643E77"/>
    <w:rsid w:val="006845E5"/>
    <w:rsid w:val="006A01C9"/>
    <w:rsid w:val="006B2035"/>
    <w:rsid w:val="006D2327"/>
    <w:rsid w:val="00715813"/>
    <w:rsid w:val="00744637"/>
    <w:rsid w:val="007753D5"/>
    <w:rsid w:val="007A1FE5"/>
    <w:rsid w:val="007E3ED7"/>
    <w:rsid w:val="007F0079"/>
    <w:rsid w:val="008A33CC"/>
    <w:rsid w:val="008C2217"/>
    <w:rsid w:val="008D32B2"/>
    <w:rsid w:val="008E6258"/>
    <w:rsid w:val="00911176"/>
    <w:rsid w:val="00923376"/>
    <w:rsid w:val="0092559B"/>
    <w:rsid w:val="00941481"/>
    <w:rsid w:val="00945596"/>
    <w:rsid w:val="009537B2"/>
    <w:rsid w:val="00954F51"/>
    <w:rsid w:val="00996792"/>
    <w:rsid w:val="009B5248"/>
    <w:rsid w:val="009F0017"/>
    <w:rsid w:val="00A061FF"/>
    <w:rsid w:val="00A93AF8"/>
    <w:rsid w:val="00AB15E9"/>
    <w:rsid w:val="00B15E89"/>
    <w:rsid w:val="00B61EC9"/>
    <w:rsid w:val="00B91409"/>
    <w:rsid w:val="00BB4E56"/>
    <w:rsid w:val="00BD0E80"/>
    <w:rsid w:val="00BF3972"/>
    <w:rsid w:val="00BF41D1"/>
    <w:rsid w:val="00C3301D"/>
    <w:rsid w:val="00C3750F"/>
    <w:rsid w:val="00C543E2"/>
    <w:rsid w:val="00C75806"/>
    <w:rsid w:val="00CE1C9D"/>
    <w:rsid w:val="00D03C70"/>
    <w:rsid w:val="00D15B61"/>
    <w:rsid w:val="00D2154A"/>
    <w:rsid w:val="00D21A8F"/>
    <w:rsid w:val="00D368E3"/>
    <w:rsid w:val="00D55A3E"/>
    <w:rsid w:val="00D860C7"/>
    <w:rsid w:val="00E023AA"/>
    <w:rsid w:val="00E0308D"/>
    <w:rsid w:val="00E216BB"/>
    <w:rsid w:val="00E241ED"/>
    <w:rsid w:val="00EF297D"/>
    <w:rsid w:val="00F201D2"/>
    <w:rsid w:val="00F27E03"/>
    <w:rsid w:val="00F6526A"/>
    <w:rsid w:val="00F8309E"/>
    <w:rsid w:val="00FB0330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2B8A526F-D805-4145-8340-AA32B9AB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C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C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C9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230E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3C51BD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3C51BD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81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813"/>
    <w:rPr>
      <w:rFonts w:ascii="Calibri" w:eastAsia="Calibri" w:hAnsi="Calibri" w:cs="Calibri"/>
      <w:color w:val="000000"/>
    </w:rPr>
  </w:style>
  <w:style w:type="character" w:customStyle="1" w:styleId="ng-binding">
    <w:name w:val="ng-binding"/>
    <w:rsid w:val="0092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FFD7-F71D-47DC-8E5B-0A42180D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lastModifiedBy>Sekretarz</cp:lastModifiedBy>
  <cp:revision>27</cp:revision>
  <cp:lastPrinted>2023-11-02T08:01:00Z</cp:lastPrinted>
  <dcterms:created xsi:type="dcterms:W3CDTF">2023-11-06T14:27:00Z</dcterms:created>
  <dcterms:modified xsi:type="dcterms:W3CDTF">2023-12-28T08:35:00Z</dcterms:modified>
</cp:coreProperties>
</file>