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F5" w:rsidRPr="00AB3EA6" w:rsidRDefault="006C5EF5" w:rsidP="006C5EF5">
      <w:pPr>
        <w:jc w:val="center"/>
        <w:rPr>
          <w:rFonts w:cstheme="minorHAnsi"/>
          <w:b/>
          <w:sz w:val="26"/>
          <w:szCs w:val="26"/>
        </w:rPr>
      </w:pPr>
      <w:bookmarkStart w:id="0" w:name="_Hlk7432589"/>
      <w:r w:rsidRPr="00AB3EA6">
        <w:rPr>
          <w:rFonts w:cstheme="minorHAnsi"/>
          <w:b/>
          <w:sz w:val="26"/>
          <w:szCs w:val="26"/>
        </w:rPr>
        <w:t>OBOWIĄZEK INFORMACYJNY</w:t>
      </w:r>
    </w:p>
    <w:p w:rsidR="006C5EF5" w:rsidRPr="00AB3EA6" w:rsidRDefault="006C5EF5" w:rsidP="006C5EF5">
      <w:pPr>
        <w:jc w:val="both"/>
        <w:rPr>
          <w:rFonts w:cstheme="minorHAnsi"/>
          <w:szCs w:val="24"/>
        </w:rPr>
      </w:pPr>
      <w:r w:rsidRPr="00AB3EA6">
        <w:rPr>
          <w:rFonts w:cstheme="minorHAnsi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AB3EA6">
        <w:rPr>
          <w:rFonts w:cstheme="minorHAnsi"/>
          <w:szCs w:val="24"/>
        </w:rPr>
        <w:t>Dz.U.UE.L</w:t>
      </w:r>
      <w:proofErr w:type="spellEnd"/>
      <w:r w:rsidRPr="00AB3EA6">
        <w:rPr>
          <w:rFonts w:cstheme="minorHAnsi"/>
          <w:szCs w:val="24"/>
        </w:rPr>
        <w:t>. z 2016r. Nr 119, s.1 ze zm.) - dalej: „RODO” informuję, że:</w:t>
      </w:r>
    </w:p>
    <w:p w:rsidR="006C5EF5" w:rsidRPr="00AB3EA6" w:rsidRDefault="006C5EF5" w:rsidP="006C5EF5">
      <w:pPr>
        <w:pStyle w:val="Akapitzlist"/>
        <w:numPr>
          <w:ilvl w:val="1"/>
          <w:numId w:val="1"/>
        </w:numPr>
        <w:spacing w:after="160" w:line="240" w:lineRule="auto"/>
        <w:ind w:left="0"/>
        <w:jc w:val="both"/>
        <w:rPr>
          <w:rFonts w:asciiTheme="minorHAnsi" w:hAnsiTheme="minorHAnsi" w:cstheme="minorHAnsi"/>
          <w:b/>
          <w:szCs w:val="24"/>
        </w:rPr>
      </w:pPr>
      <w:r w:rsidRPr="00AB3EA6">
        <w:rPr>
          <w:rFonts w:asciiTheme="minorHAnsi" w:hAnsiTheme="minorHAnsi" w:cstheme="minorHAnsi"/>
          <w:szCs w:val="24"/>
        </w:rPr>
        <w:t>Administratorem Państwa danych jest Burmistrz Olsztynka, Ratusz 1, 11-015 Olsztynek, tel. (89) 5195 453, ratusz@olsztynek.pl.</w:t>
      </w:r>
    </w:p>
    <w:p w:rsidR="006C5EF5" w:rsidRPr="00AB3EA6" w:rsidRDefault="006C5EF5" w:rsidP="006C5EF5">
      <w:pPr>
        <w:pStyle w:val="Akapitzlist"/>
        <w:numPr>
          <w:ilvl w:val="1"/>
          <w:numId w:val="1"/>
        </w:numPr>
        <w:spacing w:after="160" w:line="240" w:lineRule="auto"/>
        <w:ind w:left="0" w:hanging="357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iod@olsztynek.pl lub pisemnie na adres Administratora. </w:t>
      </w:r>
    </w:p>
    <w:p w:rsidR="006C5EF5" w:rsidRPr="00AB3EA6" w:rsidRDefault="006C5EF5" w:rsidP="006C5EF5">
      <w:pPr>
        <w:pStyle w:val="Akapitzlist"/>
        <w:numPr>
          <w:ilvl w:val="1"/>
          <w:numId w:val="1"/>
        </w:numPr>
        <w:spacing w:after="160" w:line="240" w:lineRule="auto"/>
        <w:ind w:left="0" w:hanging="357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Państwa dane osobowe będą przetwarzane w celu </w:t>
      </w:r>
      <w:bookmarkStart w:id="1" w:name="_Hlk268865"/>
      <w:r w:rsidRPr="00AB3EA6">
        <w:rPr>
          <w:rFonts w:asciiTheme="minorHAnsi" w:hAnsiTheme="minorHAnsi" w:cstheme="minorHAnsi"/>
          <w:szCs w:val="24"/>
        </w:rPr>
        <w:t>wydania zaświadczenia o miejscowym planie zagospodarowania przestrzennego/rewitalizacji, jak również w celu realizacji praw oraz obowiązków wynikających z przepisów prawa (art. 6 ust. 1 lit. c RODO)</w:t>
      </w:r>
      <w:bookmarkStart w:id="2" w:name="_Hlk6857956"/>
      <w:r>
        <w:rPr>
          <w:rFonts w:asciiTheme="minorHAnsi" w:hAnsiTheme="minorHAnsi" w:cstheme="minorHAnsi"/>
          <w:szCs w:val="24"/>
        </w:rPr>
        <w:t xml:space="preserve"> oraz ustawy </w:t>
      </w:r>
      <w:r w:rsidRPr="00AB3EA6">
        <w:rPr>
          <w:rFonts w:asciiTheme="minorHAnsi" w:hAnsiTheme="minorHAnsi" w:cstheme="minorHAnsi"/>
          <w:szCs w:val="24"/>
        </w:rPr>
        <w:t xml:space="preserve">z dnia 14 czerwca 1960 r. Kodeks postępowania administracyjnego (Dz. U. z </w:t>
      </w:r>
      <w:r>
        <w:rPr>
          <w:rFonts w:asciiTheme="minorHAnsi" w:hAnsiTheme="minorHAnsi" w:cstheme="minorHAnsi"/>
          <w:szCs w:val="24"/>
        </w:rPr>
        <w:t>2024</w:t>
      </w:r>
      <w:r w:rsidRPr="00AB3EA6">
        <w:rPr>
          <w:rFonts w:asciiTheme="minorHAnsi" w:hAnsiTheme="minorHAnsi" w:cstheme="minorHAnsi"/>
          <w:szCs w:val="24"/>
        </w:rPr>
        <w:t xml:space="preserve"> r. poz. </w:t>
      </w:r>
      <w:r>
        <w:rPr>
          <w:rFonts w:asciiTheme="minorHAnsi" w:hAnsiTheme="minorHAnsi" w:cstheme="minorHAnsi"/>
          <w:szCs w:val="24"/>
        </w:rPr>
        <w:t>572</w:t>
      </w:r>
      <w:r>
        <w:rPr>
          <w:rFonts w:asciiTheme="minorHAnsi" w:hAnsiTheme="minorHAnsi" w:cstheme="minorHAnsi"/>
          <w:szCs w:val="24"/>
        </w:rPr>
        <w:t xml:space="preserve"> z </w:t>
      </w:r>
      <w:proofErr w:type="spellStart"/>
      <w:r>
        <w:rPr>
          <w:rFonts w:asciiTheme="minorHAnsi" w:hAnsiTheme="minorHAnsi" w:cstheme="minorHAnsi"/>
          <w:szCs w:val="24"/>
        </w:rPr>
        <w:t>późn</w:t>
      </w:r>
      <w:proofErr w:type="spellEnd"/>
      <w:r>
        <w:rPr>
          <w:rFonts w:asciiTheme="minorHAnsi" w:hAnsiTheme="minorHAnsi" w:cstheme="minorHAnsi"/>
          <w:szCs w:val="24"/>
        </w:rPr>
        <w:t>. zm.</w:t>
      </w:r>
      <w:bookmarkStart w:id="3" w:name="_GoBack"/>
      <w:bookmarkEnd w:id="3"/>
      <w:r w:rsidRPr="00AB3EA6">
        <w:rPr>
          <w:rFonts w:asciiTheme="minorHAnsi" w:hAnsiTheme="minorHAnsi" w:cstheme="minorHAnsi"/>
          <w:szCs w:val="24"/>
        </w:rPr>
        <w:t>).</w:t>
      </w:r>
      <w:bookmarkEnd w:id="2"/>
    </w:p>
    <w:p w:rsidR="006C5EF5" w:rsidRPr="00AB3EA6" w:rsidRDefault="006C5EF5" w:rsidP="006C5EF5">
      <w:pPr>
        <w:pStyle w:val="Akapitzlist"/>
        <w:numPr>
          <w:ilvl w:val="1"/>
          <w:numId w:val="1"/>
        </w:numPr>
        <w:spacing w:after="160"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Państwa dane osobowe będą przetwarzane przez okres niezbędny do realizacji ww. celu </w:t>
      </w:r>
      <w:r w:rsidRPr="00AB3EA6">
        <w:rPr>
          <w:rFonts w:asciiTheme="minorHAnsi" w:hAnsiTheme="minorHAnsi" w:cstheme="minorHAnsi"/>
          <w:szCs w:val="24"/>
        </w:rPr>
        <w:br/>
        <w:t>z uwzględnieniem okresów przechowywania określonych w przepisach szczególnych, w tym przepisów archiwalnych.</w:t>
      </w:r>
    </w:p>
    <w:bookmarkEnd w:id="1"/>
    <w:p w:rsidR="006C5EF5" w:rsidRPr="00AB3EA6" w:rsidRDefault="006C5EF5" w:rsidP="006C5EF5">
      <w:pPr>
        <w:pStyle w:val="Akapitzlist"/>
        <w:numPr>
          <w:ilvl w:val="1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Państwa dane nie będą przetwarzane w sposób zautomatyzowany, w tym nie będą podlegać profilowaniu.</w:t>
      </w:r>
    </w:p>
    <w:p w:rsidR="006C5EF5" w:rsidRPr="00AB3EA6" w:rsidRDefault="006C5EF5" w:rsidP="006C5EF5">
      <w:pPr>
        <w:pStyle w:val="Akapitzlist"/>
        <w:numPr>
          <w:ilvl w:val="1"/>
          <w:numId w:val="1"/>
        </w:numPr>
        <w:spacing w:after="160"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Państwa dane osobowych nie będą przekazywane poza Europejski Obszar Gospodarczy (obejmujący Unię Europejską, Norwegię, Liechtenstein i Islandię).</w:t>
      </w:r>
    </w:p>
    <w:p w:rsidR="006C5EF5" w:rsidRPr="00AB3EA6" w:rsidRDefault="006C5EF5" w:rsidP="006C5EF5">
      <w:pPr>
        <w:pStyle w:val="Akapitzlist"/>
        <w:numPr>
          <w:ilvl w:val="1"/>
          <w:numId w:val="1"/>
        </w:numPr>
        <w:spacing w:after="0"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W związku z przetwarzaniem Państwa danych osobowych, przysługują Państwu następujące prawa:</w:t>
      </w:r>
    </w:p>
    <w:p w:rsidR="006C5EF5" w:rsidRPr="00AB3EA6" w:rsidRDefault="006C5EF5" w:rsidP="006C5EF5">
      <w:pPr>
        <w:pStyle w:val="Akapitzlist"/>
        <w:numPr>
          <w:ilvl w:val="0"/>
          <w:numId w:val="2"/>
        </w:numPr>
        <w:spacing w:after="160" w:line="259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prawo dostępu do swoich danych oraz otrzymania ich kopii;</w:t>
      </w:r>
    </w:p>
    <w:p w:rsidR="006C5EF5" w:rsidRPr="00AB3EA6" w:rsidRDefault="006C5EF5" w:rsidP="006C5EF5">
      <w:pPr>
        <w:pStyle w:val="Akapitzlist"/>
        <w:numPr>
          <w:ilvl w:val="0"/>
          <w:numId w:val="2"/>
        </w:numPr>
        <w:spacing w:after="160" w:line="259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prawo do sprostowania (poprawiania) swoich danych osobowych;</w:t>
      </w:r>
    </w:p>
    <w:p w:rsidR="006C5EF5" w:rsidRPr="00AB3EA6" w:rsidRDefault="006C5EF5" w:rsidP="006C5EF5">
      <w:pPr>
        <w:pStyle w:val="Akapitzlist"/>
        <w:numPr>
          <w:ilvl w:val="0"/>
          <w:numId w:val="2"/>
        </w:numPr>
        <w:spacing w:after="160" w:line="259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prawo do ograniczenia przetwarzania danych osobowych;</w:t>
      </w:r>
    </w:p>
    <w:p w:rsidR="006C5EF5" w:rsidRPr="00AB3EA6" w:rsidRDefault="006C5EF5" w:rsidP="006C5EF5">
      <w:pPr>
        <w:pStyle w:val="Akapitzlist"/>
        <w:numPr>
          <w:ilvl w:val="0"/>
          <w:numId w:val="2"/>
        </w:numPr>
        <w:spacing w:after="160" w:line="259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 xml:space="preserve">prawo wniesienia skargi do Prezesa Urzędu Ochrony Danych Osobowych (ul. Stawki 2, </w:t>
      </w:r>
      <w:r w:rsidRPr="00AB3EA6">
        <w:rPr>
          <w:rFonts w:asciiTheme="minorHAnsi" w:hAnsiTheme="minorHAnsi" w:cstheme="minorHAnsi"/>
          <w:szCs w:val="24"/>
        </w:rPr>
        <w:br/>
        <w:t>00-193 Warszawa), w sytuacji, gdy uzna Pani/Pan, że przetwarzanie danych osobowych narusza przepisy ogólnego rozporządzenia o ochronie danych osobowych (RODO);</w:t>
      </w:r>
    </w:p>
    <w:p w:rsidR="006C5EF5" w:rsidRPr="00AB3EA6" w:rsidRDefault="006C5EF5" w:rsidP="006C5EF5">
      <w:pPr>
        <w:pStyle w:val="Akapitzlist"/>
        <w:numPr>
          <w:ilvl w:val="1"/>
          <w:numId w:val="1"/>
        </w:numPr>
        <w:spacing w:after="160"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Podanie przez Państwa danych osobowych nie jest obowiązkowe.</w:t>
      </w:r>
      <w:bookmarkStart w:id="4" w:name="_Hlk271688"/>
    </w:p>
    <w:bookmarkEnd w:id="0"/>
    <w:bookmarkEnd w:id="4"/>
    <w:p w:rsidR="006C5EF5" w:rsidRPr="00AB3EA6" w:rsidRDefault="006C5EF5" w:rsidP="006C5EF5">
      <w:pPr>
        <w:pStyle w:val="Akapitzlist"/>
        <w:numPr>
          <w:ilvl w:val="1"/>
          <w:numId w:val="1"/>
        </w:numPr>
        <w:spacing w:after="160"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AB3EA6">
        <w:rPr>
          <w:rFonts w:asciiTheme="minorHAnsi" w:hAnsiTheme="minorHAnsi" w:cstheme="minorHAnsi"/>
          <w:szCs w:val="24"/>
        </w:rPr>
        <w:t>Państwa dane nie będą  przekazane podmiotom zewnętrznym. Dane mogą zostać udostępnione podmiotom lub organom uprawnionym na podstawie przepisów prawa.</w:t>
      </w:r>
    </w:p>
    <w:p w:rsidR="00740FF9" w:rsidRDefault="00740FF9"/>
    <w:sectPr w:rsidR="00740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EF5"/>
    <w:rsid w:val="006C5EF5"/>
    <w:rsid w:val="0074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EF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5E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6C5EF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EF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5EF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6C5E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 SK</dc:creator>
  <cp:lastModifiedBy>Ela SK</cp:lastModifiedBy>
  <cp:revision>1</cp:revision>
  <dcterms:created xsi:type="dcterms:W3CDTF">2025-11-04T07:17:00Z</dcterms:created>
  <dcterms:modified xsi:type="dcterms:W3CDTF">2025-11-04T07:18:00Z</dcterms:modified>
</cp:coreProperties>
</file>