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813" w:rsidRPr="00594813" w:rsidRDefault="00594813" w:rsidP="005948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</w:p>
    <w:p w:rsidR="00594813" w:rsidRDefault="00594813" w:rsidP="00594813">
      <w:pPr>
        <w:jc w:val="center"/>
        <w:rPr>
          <w:b/>
          <w:sz w:val="24"/>
          <w:szCs w:val="24"/>
        </w:rPr>
      </w:pPr>
    </w:p>
    <w:p w:rsidR="00594813" w:rsidRPr="00594813" w:rsidRDefault="00594813" w:rsidP="00594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13">
        <w:rPr>
          <w:rFonts w:ascii="Times New Roman" w:hAnsi="Times New Roman" w:cs="Times New Roman"/>
          <w:b/>
          <w:sz w:val="24"/>
          <w:szCs w:val="24"/>
        </w:rPr>
        <w:t xml:space="preserve">Wniosek o wykonanie prawa sprzeciwu </w:t>
      </w:r>
    </w:p>
    <w:p w:rsidR="00594813" w:rsidRDefault="00594813" w:rsidP="00594813">
      <w:r>
        <w:t xml:space="preserve"> </w:t>
      </w:r>
    </w:p>
    <w:p w:rsidR="00B17BBB" w:rsidRDefault="00B17BBB" w:rsidP="00B17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21 rozporządzenia Parlamentu Europejskiego i Rady UE 2016/679 z dnia 27 kwietnia 2016 r. w sprawie ochrony osób fizycznych w związku z przetwarzaniem danych osobowych i w sprawie swobodnego przepływu takich danych oraz uchylenia dyrektywy 95/46/WE (ogólne rozporządzenie  o ochronie danych), zwanego dalej „RODO”:  </w:t>
      </w:r>
    </w:p>
    <w:p w:rsidR="00594813" w:rsidRPr="00594813" w:rsidRDefault="00594813" w:rsidP="00594813">
      <w:pPr>
        <w:rPr>
          <w:rFonts w:ascii="Times New Roman" w:hAnsi="Times New Roman" w:cs="Times New Roman"/>
        </w:rPr>
      </w:pPr>
    </w:p>
    <w:p w:rsidR="00594813" w:rsidRPr="00594813" w:rsidRDefault="00594813" w:rsidP="00594813">
      <w:pPr>
        <w:rPr>
          <w:rFonts w:ascii="Times New Roman" w:hAnsi="Times New Roman" w:cs="Times New Roman"/>
        </w:rPr>
      </w:pPr>
      <w:r w:rsidRPr="00594813">
        <w:rPr>
          <w:rFonts w:ascii="Times New Roman" w:hAnsi="Times New Roman" w:cs="Times New Roman"/>
        </w:rPr>
        <w:t xml:space="preserve">1. Dane osobowe wnioskodawcy (imię i nazwisko, adres):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:rsidR="00594813" w:rsidRDefault="00594813" w:rsidP="00594813">
      <w:pPr>
        <w:rPr>
          <w:rFonts w:ascii="Times New Roman" w:hAnsi="Times New Roman" w:cs="Times New Roman"/>
        </w:rPr>
      </w:pPr>
      <w:r w:rsidRPr="00594813">
        <w:rPr>
          <w:rFonts w:ascii="Times New Roman" w:hAnsi="Times New Roman" w:cs="Times New Roman"/>
        </w:rPr>
        <w:t xml:space="preserve"> </w:t>
      </w:r>
    </w:p>
    <w:p w:rsidR="00B17BBB" w:rsidRPr="00594813" w:rsidRDefault="00B17BBB" w:rsidP="00594813">
      <w:pPr>
        <w:rPr>
          <w:rFonts w:ascii="Times New Roman" w:hAnsi="Times New Roman" w:cs="Times New Roman"/>
        </w:rPr>
      </w:pPr>
    </w:p>
    <w:p w:rsidR="00594813" w:rsidRPr="00594813" w:rsidRDefault="00594813" w:rsidP="00594813">
      <w:pPr>
        <w:rPr>
          <w:rFonts w:ascii="Times New Roman" w:hAnsi="Times New Roman" w:cs="Times New Roman"/>
        </w:rPr>
      </w:pPr>
      <w:r w:rsidRPr="00594813">
        <w:rPr>
          <w:rFonts w:ascii="Times New Roman" w:hAnsi="Times New Roman" w:cs="Times New Roman"/>
        </w:rPr>
        <w:t xml:space="preserve">2. Wnoszę sprzeciw z przyczyn związanych z moją szczególną sytuacją: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:rsidR="00594813" w:rsidRPr="00594813" w:rsidRDefault="00594813" w:rsidP="00594813">
      <w:pPr>
        <w:rPr>
          <w:rFonts w:ascii="Times New Roman" w:hAnsi="Times New Roman" w:cs="Times New Roman"/>
        </w:rPr>
      </w:pPr>
      <w:r w:rsidRPr="00594813">
        <w:rPr>
          <w:rFonts w:ascii="Times New Roman" w:hAnsi="Times New Roman" w:cs="Times New Roman"/>
        </w:rPr>
        <w:t xml:space="preserve">– wobec przetwarzania dotyczących mnie danych osobowych, oparty na art. 6 ust. 1 lit. e) RODO. </w:t>
      </w:r>
    </w:p>
    <w:p w:rsidR="00594813" w:rsidRPr="00594813" w:rsidRDefault="00594813" w:rsidP="00594813">
      <w:pPr>
        <w:rPr>
          <w:rFonts w:ascii="Times New Roman" w:hAnsi="Times New Roman" w:cs="Times New Roman"/>
        </w:rPr>
      </w:pPr>
      <w:r w:rsidRPr="00594813">
        <w:rPr>
          <w:rFonts w:ascii="Times New Roman" w:hAnsi="Times New Roman" w:cs="Times New Roman"/>
        </w:rPr>
        <w:t xml:space="preserve"> </w:t>
      </w:r>
    </w:p>
    <w:p w:rsidR="00594813" w:rsidRPr="00594813" w:rsidRDefault="00594813" w:rsidP="00594813">
      <w:pPr>
        <w:rPr>
          <w:rFonts w:ascii="Times New Roman" w:hAnsi="Times New Roman" w:cs="Times New Roman"/>
        </w:rPr>
      </w:pPr>
      <w:r w:rsidRPr="00594813">
        <w:rPr>
          <w:rFonts w:ascii="Times New Roman" w:hAnsi="Times New Roman" w:cs="Times New Roman"/>
        </w:rPr>
        <w:t xml:space="preserve"> </w:t>
      </w:r>
    </w:p>
    <w:p w:rsidR="00594813" w:rsidRPr="00594813" w:rsidRDefault="00594813" w:rsidP="00594813">
      <w:pPr>
        <w:rPr>
          <w:rFonts w:ascii="Times New Roman" w:hAnsi="Times New Roman" w:cs="Times New Roman"/>
        </w:rPr>
      </w:pPr>
      <w:r w:rsidRPr="00594813">
        <w:rPr>
          <w:rFonts w:ascii="Times New Roman" w:hAnsi="Times New Roman" w:cs="Times New Roman"/>
        </w:rPr>
        <w:t>...............................................</w:t>
      </w:r>
      <w:r w:rsidR="00B17BBB">
        <w:rPr>
          <w:rFonts w:ascii="Times New Roman" w:hAnsi="Times New Roman" w:cs="Times New Roman"/>
        </w:rPr>
        <w:t>.......</w:t>
      </w:r>
      <w:r w:rsidRPr="00594813">
        <w:rPr>
          <w:rFonts w:ascii="Times New Roman" w:hAnsi="Times New Roman" w:cs="Times New Roman"/>
        </w:rPr>
        <w:t xml:space="preserve"> </w:t>
      </w:r>
    </w:p>
    <w:p w:rsidR="00BE094F" w:rsidRDefault="00594813" w:rsidP="00594813">
      <w:pPr>
        <w:rPr>
          <w:rFonts w:ascii="Times New Roman" w:hAnsi="Times New Roman" w:cs="Times New Roman"/>
          <w:sz w:val="20"/>
          <w:szCs w:val="20"/>
        </w:rPr>
      </w:pPr>
      <w:r w:rsidRPr="00B17BBB">
        <w:rPr>
          <w:rFonts w:ascii="Times New Roman" w:hAnsi="Times New Roman" w:cs="Times New Roman"/>
          <w:sz w:val="20"/>
          <w:szCs w:val="20"/>
        </w:rPr>
        <w:t xml:space="preserve">Data i </w:t>
      </w:r>
      <w:r w:rsidR="00B17BBB">
        <w:rPr>
          <w:rFonts w:ascii="Times New Roman" w:hAnsi="Times New Roman" w:cs="Times New Roman"/>
          <w:sz w:val="20"/>
          <w:szCs w:val="20"/>
        </w:rPr>
        <w:t xml:space="preserve">czytelny </w:t>
      </w:r>
      <w:r w:rsidRPr="00B17BBB">
        <w:rPr>
          <w:rFonts w:ascii="Times New Roman" w:hAnsi="Times New Roman" w:cs="Times New Roman"/>
          <w:sz w:val="20"/>
          <w:szCs w:val="20"/>
        </w:rPr>
        <w:t>podpis wnioskodawcy</w:t>
      </w:r>
    </w:p>
    <w:p w:rsidR="00560D2D" w:rsidRDefault="00560D2D" w:rsidP="00594813">
      <w:pPr>
        <w:rPr>
          <w:rFonts w:ascii="Times New Roman" w:hAnsi="Times New Roman" w:cs="Times New Roman"/>
          <w:sz w:val="20"/>
          <w:szCs w:val="20"/>
        </w:rPr>
      </w:pPr>
    </w:p>
    <w:p w:rsidR="00560D2D" w:rsidRDefault="00560D2D" w:rsidP="00594813">
      <w:pPr>
        <w:rPr>
          <w:rFonts w:ascii="Times New Roman" w:hAnsi="Times New Roman" w:cs="Times New Roman"/>
          <w:sz w:val="20"/>
          <w:szCs w:val="20"/>
        </w:rPr>
      </w:pPr>
    </w:p>
    <w:p w:rsidR="00560D2D" w:rsidRDefault="00560D2D" w:rsidP="00594813">
      <w:pPr>
        <w:rPr>
          <w:rFonts w:ascii="Times New Roman" w:hAnsi="Times New Roman" w:cs="Times New Roman"/>
          <w:sz w:val="20"/>
          <w:szCs w:val="20"/>
        </w:rPr>
      </w:pPr>
    </w:p>
    <w:p w:rsidR="00560D2D" w:rsidRDefault="00560D2D" w:rsidP="00594813">
      <w:pPr>
        <w:rPr>
          <w:rFonts w:ascii="Times New Roman" w:hAnsi="Times New Roman" w:cs="Times New Roman"/>
          <w:sz w:val="20"/>
          <w:szCs w:val="20"/>
        </w:rPr>
      </w:pPr>
    </w:p>
    <w:p w:rsidR="00560D2D" w:rsidRDefault="00560D2D" w:rsidP="00594813">
      <w:pPr>
        <w:rPr>
          <w:rFonts w:ascii="Times New Roman" w:hAnsi="Times New Roman" w:cs="Times New Roman"/>
          <w:sz w:val="20"/>
          <w:szCs w:val="20"/>
        </w:rPr>
      </w:pPr>
    </w:p>
    <w:p w:rsidR="00560D2D" w:rsidRDefault="00560D2D" w:rsidP="00594813">
      <w:pPr>
        <w:rPr>
          <w:rFonts w:ascii="Times New Roman" w:hAnsi="Times New Roman" w:cs="Times New Roman"/>
          <w:sz w:val="20"/>
          <w:szCs w:val="20"/>
        </w:rPr>
      </w:pPr>
    </w:p>
    <w:p w:rsidR="00560D2D" w:rsidRDefault="00560D2D" w:rsidP="00594813">
      <w:pPr>
        <w:rPr>
          <w:rFonts w:ascii="Times New Roman" w:hAnsi="Times New Roman" w:cs="Times New Roman"/>
          <w:sz w:val="20"/>
          <w:szCs w:val="20"/>
        </w:rPr>
      </w:pPr>
    </w:p>
    <w:p w:rsidR="00560D2D" w:rsidRDefault="00560D2D" w:rsidP="00594813">
      <w:pPr>
        <w:rPr>
          <w:rFonts w:ascii="Times New Roman" w:hAnsi="Times New Roman" w:cs="Times New Roman"/>
          <w:sz w:val="20"/>
          <w:szCs w:val="20"/>
        </w:rPr>
      </w:pPr>
    </w:p>
    <w:p w:rsidR="00560D2D" w:rsidRDefault="00560D2D" w:rsidP="00594813">
      <w:pPr>
        <w:rPr>
          <w:rFonts w:ascii="Times New Roman" w:hAnsi="Times New Roman" w:cs="Times New Roman"/>
          <w:sz w:val="20"/>
          <w:szCs w:val="20"/>
        </w:rPr>
      </w:pPr>
    </w:p>
    <w:p w:rsidR="00A47FEC" w:rsidRPr="00AD1433" w:rsidRDefault="00A47FEC" w:rsidP="00A47FEC">
      <w:pPr>
        <w:jc w:val="center"/>
        <w:rPr>
          <w:rFonts w:ascii="Times New Roman" w:hAnsi="Times New Roman" w:cs="Times New Roman"/>
          <w:b/>
          <w:bCs/>
        </w:rPr>
      </w:pPr>
      <w:r w:rsidRPr="00AD1433">
        <w:rPr>
          <w:rFonts w:ascii="Times New Roman" w:hAnsi="Times New Roman" w:cs="Times New Roman"/>
          <w:b/>
          <w:bCs/>
        </w:rPr>
        <w:lastRenderedPageBreak/>
        <w:t>Pouczenie</w:t>
      </w:r>
    </w:p>
    <w:p w:rsidR="00A47FEC" w:rsidRPr="00A47FEC" w:rsidRDefault="00560D2D" w:rsidP="00A47FEC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A47FEC">
        <w:rPr>
          <w:rFonts w:ascii="Times New Roman" w:hAnsi="Times New Roman" w:cs="Times New Roman"/>
          <w:b/>
          <w:bCs/>
        </w:rPr>
        <w:t xml:space="preserve">Prawo do sprzeciwu </w:t>
      </w:r>
    </w:p>
    <w:p w:rsidR="00A47FEC" w:rsidRPr="00A47FEC" w:rsidRDefault="00560D2D" w:rsidP="00A47FEC">
      <w:pPr>
        <w:jc w:val="both"/>
        <w:rPr>
          <w:rFonts w:ascii="Times New Roman" w:hAnsi="Times New Roman" w:cs="Times New Roman"/>
        </w:rPr>
      </w:pPr>
      <w:r w:rsidRPr="00A47FEC">
        <w:rPr>
          <w:rFonts w:ascii="Times New Roman" w:hAnsi="Times New Roman" w:cs="Times New Roman"/>
        </w:rPr>
        <w:t xml:space="preserve">1. Osoba, której dane dotyczą, ma prawo w dowolnym momencie wnieść sprzeciw – z przyczyn związanych z jej szczególną sytuacją – wobec przetwarzania dotyczących jej danych osobowych opartego na art. 6 ust. 1 lit. e) lub f), w tym profilowania na podstawie tych przepisów. Administratorowi nie wolno już przetwarzać tych danych osobowych, chyba że wykaże on istnienie ważnych prawnie uzasadnionych podstaw do przetwarzania, nadrzędnych wobec interesów, praw  </w:t>
      </w:r>
      <w:proofErr w:type="spellStart"/>
      <w:r w:rsidR="00A47FEC">
        <w:rPr>
          <w:rFonts w:ascii="Times New Roman" w:hAnsi="Times New Roman" w:cs="Times New Roman"/>
        </w:rPr>
        <w:t>i</w:t>
      </w:r>
      <w:proofErr w:type="spellEnd"/>
      <w:r w:rsidR="00A47FEC">
        <w:rPr>
          <w:rFonts w:ascii="Times New Roman" w:hAnsi="Times New Roman" w:cs="Times New Roman"/>
        </w:rPr>
        <w:t> </w:t>
      </w:r>
      <w:r w:rsidRPr="00A47FEC">
        <w:rPr>
          <w:rFonts w:ascii="Times New Roman" w:hAnsi="Times New Roman" w:cs="Times New Roman"/>
        </w:rPr>
        <w:t xml:space="preserve">wolności osoby, której dane dotyczą, lub podstaw do ustalenia, dochodzenia lub obrony roszczeń. </w:t>
      </w:r>
    </w:p>
    <w:p w:rsidR="00A47FEC" w:rsidRPr="00A47FEC" w:rsidRDefault="00560D2D" w:rsidP="00A47FEC">
      <w:pPr>
        <w:jc w:val="both"/>
        <w:rPr>
          <w:rFonts w:ascii="Times New Roman" w:hAnsi="Times New Roman" w:cs="Times New Roman"/>
        </w:rPr>
      </w:pPr>
      <w:r w:rsidRPr="00A47FEC">
        <w:rPr>
          <w:rFonts w:ascii="Times New Roman" w:hAnsi="Times New Roman" w:cs="Times New Roman"/>
        </w:rPr>
        <w:t>2. Jeżeli dane osobowe są przetwarzane na potrzeby marketingu bezpośredniego, osoba, której dane dotyczą, ma prawo w dowolnym momencie wnieść sprzeciw wobec przetwarzania dotyczących jej danych osobowych na potrzeby takiego marketingu, w tym profilowania, w zakresie, w jakim przetwarzanie jest związane z takim marketingiem bezpośrednim.</w:t>
      </w:r>
    </w:p>
    <w:p w:rsidR="00A47FEC" w:rsidRPr="00A47FEC" w:rsidRDefault="00560D2D" w:rsidP="00A47FEC">
      <w:pPr>
        <w:jc w:val="both"/>
        <w:rPr>
          <w:rFonts w:ascii="Times New Roman" w:hAnsi="Times New Roman" w:cs="Times New Roman"/>
        </w:rPr>
      </w:pPr>
      <w:r w:rsidRPr="00A47FEC">
        <w:rPr>
          <w:rFonts w:ascii="Times New Roman" w:hAnsi="Times New Roman" w:cs="Times New Roman"/>
        </w:rPr>
        <w:t xml:space="preserve"> 3. Jeżeli osoba, której dane dotyczą, wniesie sprzeciw wobec przetwarzania do celów marketingu bezpośredniego, danych osobowych nie wolno już przetwarzać do takich celów.</w:t>
      </w:r>
    </w:p>
    <w:p w:rsidR="00A47FEC" w:rsidRPr="00A47FEC" w:rsidRDefault="00560D2D" w:rsidP="00A47FEC">
      <w:pPr>
        <w:jc w:val="both"/>
        <w:rPr>
          <w:rFonts w:ascii="Times New Roman" w:hAnsi="Times New Roman" w:cs="Times New Roman"/>
        </w:rPr>
      </w:pPr>
      <w:r w:rsidRPr="00A47FEC">
        <w:rPr>
          <w:rFonts w:ascii="Times New Roman" w:hAnsi="Times New Roman" w:cs="Times New Roman"/>
        </w:rPr>
        <w:t xml:space="preserve"> 4. Najpóźniej przy okazji pierwszej komunikacji z osobą, której dane dotyczą, wyraźnie informuje się ją o prawie, o którym mowa w ust. 1 i 2, oraz przedstawia się je jasno i odrębnie od wszelkich innych informacji. </w:t>
      </w:r>
    </w:p>
    <w:p w:rsidR="00A47FEC" w:rsidRPr="00A47FEC" w:rsidRDefault="00560D2D" w:rsidP="00A47FEC">
      <w:pPr>
        <w:jc w:val="both"/>
        <w:rPr>
          <w:rFonts w:ascii="Times New Roman" w:hAnsi="Times New Roman" w:cs="Times New Roman"/>
        </w:rPr>
      </w:pPr>
      <w:r w:rsidRPr="00A47FEC">
        <w:rPr>
          <w:rFonts w:ascii="Times New Roman" w:hAnsi="Times New Roman" w:cs="Times New Roman"/>
        </w:rPr>
        <w:t xml:space="preserve">5. W związku z korzystaniem z usług społeczeństwa informacyjnego i bez uszczerbku dla dyrektywy 2002/58/WE osoba, której dane dotyczą, może wykonać prawo do sprzeciwu za pośrednictwem zautomatyzowanych środków wykorzystujących specyfikacje techniczne. </w:t>
      </w:r>
    </w:p>
    <w:p w:rsidR="00560D2D" w:rsidRPr="00A47FEC" w:rsidRDefault="00560D2D" w:rsidP="00A47FEC">
      <w:pPr>
        <w:jc w:val="both"/>
        <w:rPr>
          <w:rFonts w:ascii="Times New Roman" w:hAnsi="Times New Roman" w:cs="Times New Roman"/>
          <w:sz w:val="20"/>
          <w:szCs w:val="20"/>
        </w:rPr>
      </w:pPr>
      <w:r w:rsidRPr="00A47FEC">
        <w:rPr>
          <w:rFonts w:ascii="Times New Roman" w:hAnsi="Times New Roman" w:cs="Times New Roman"/>
        </w:rPr>
        <w:t xml:space="preserve">6. Jeżeli dane osobowe są przetwarzane do celów badań naukowych lub historycznych lub do celów statystycznych na mocy art. 89 ust. 1, osoba, której dane dotyczą, ma prawo wnieść sprzeciw –  </w:t>
      </w:r>
      <w:proofErr w:type="spellStart"/>
      <w:r w:rsidR="00A47FEC">
        <w:rPr>
          <w:rFonts w:ascii="Times New Roman" w:hAnsi="Times New Roman" w:cs="Times New Roman"/>
        </w:rPr>
        <w:t>z</w:t>
      </w:r>
      <w:proofErr w:type="spellEnd"/>
      <w:r w:rsidR="00A47FEC">
        <w:rPr>
          <w:rFonts w:ascii="Times New Roman" w:hAnsi="Times New Roman" w:cs="Times New Roman"/>
        </w:rPr>
        <w:t> </w:t>
      </w:r>
      <w:r w:rsidRPr="00A47FEC">
        <w:rPr>
          <w:rFonts w:ascii="Times New Roman" w:hAnsi="Times New Roman" w:cs="Times New Roman"/>
        </w:rPr>
        <w:t>przyczyn związanych z jej szczególną sytuacją – wobec przetwarzania dotyczących jej danych osobowych, chyba że przetwarzanie jest niezbędne do wykonania zadania realizowanego w interesie publicznym.</w:t>
      </w:r>
    </w:p>
    <w:sectPr w:rsidR="00560D2D" w:rsidRPr="00A47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13"/>
    <w:rsid w:val="00560D2D"/>
    <w:rsid w:val="00594813"/>
    <w:rsid w:val="00A47FEC"/>
    <w:rsid w:val="00B17BBB"/>
    <w:rsid w:val="00B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872E"/>
  <w15:docId w15:val="{59BD870F-13CB-4465-9957-7B23ACFB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5A2D-05B8-4813-B5ED-F41EFD19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2996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Sekretarz</cp:lastModifiedBy>
  <cp:revision>8</cp:revision>
  <dcterms:created xsi:type="dcterms:W3CDTF">2019-11-28T18:25:00Z</dcterms:created>
  <dcterms:modified xsi:type="dcterms:W3CDTF">2019-12-13T11:20:00Z</dcterms:modified>
</cp:coreProperties>
</file>