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pStyle w:val="Zwykytekst"/>
        <w:jc w:val="center"/>
        <w:rPr>
          <w:rFonts w:asciiTheme="minorHAnsi" w:hAnsiTheme="minorHAnsi" w:cstheme="minorHAnsi"/>
          <w:b/>
          <w:szCs w:val="22"/>
        </w:rPr>
      </w:pPr>
      <w:r w:rsidRPr="00446C9A">
        <w:rPr>
          <w:rFonts w:asciiTheme="minorHAnsi" w:hAnsiTheme="minorHAnsi" w:cstheme="minorHAnsi"/>
          <w:b/>
          <w:szCs w:val="22"/>
        </w:rPr>
        <w:t>SPECYFIKACJA ISTOTNYCH WARUNKÓW ZAMÓWIENIA</w:t>
      </w:r>
    </w:p>
    <w:p w:rsidR="0097371F" w:rsidRPr="00446C9A" w:rsidRDefault="0097371F" w:rsidP="0097371F">
      <w:pPr>
        <w:pStyle w:val="Zwykytekst"/>
        <w:jc w:val="center"/>
        <w:rPr>
          <w:rFonts w:asciiTheme="minorHAnsi" w:hAnsiTheme="minorHAnsi" w:cstheme="minorHAnsi"/>
          <w:b/>
          <w:szCs w:val="22"/>
        </w:rPr>
      </w:pPr>
      <w:r w:rsidRPr="00446C9A">
        <w:rPr>
          <w:rFonts w:asciiTheme="minorHAnsi" w:hAnsiTheme="minorHAnsi" w:cstheme="minorHAnsi"/>
          <w:b/>
          <w:szCs w:val="22"/>
        </w:rPr>
        <w:t>(dalej: SIWZ)</w:t>
      </w:r>
    </w:p>
    <w:p w:rsidR="0097371F" w:rsidRPr="00446C9A" w:rsidRDefault="0097371F" w:rsidP="0097371F">
      <w:pPr>
        <w:pStyle w:val="Zwykytekst"/>
        <w:jc w:val="center"/>
        <w:rPr>
          <w:rFonts w:asciiTheme="minorHAnsi" w:hAnsiTheme="minorHAnsi" w:cstheme="minorHAnsi"/>
          <w:b/>
          <w:szCs w:val="22"/>
        </w:rPr>
      </w:pPr>
    </w:p>
    <w:p w:rsidR="0097371F" w:rsidRPr="00446C9A" w:rsidRDefault="0097371F" w:rsidP="0097371F">
      <w:pPr>
        <w:pStyle w:val="Zwykytekst"/>
        <w:jc w:val="both"/>
        <w:rPr>
          <w:rFonts w:asciiTheme="minorHAnsi" w:hAnsiTheme="minorHAnsi" w:cstheme="minorHAnsi"/>
          <w:b/>
          <w:szCs w:val="22"/>
        </w:rPr>
      </w:pPr>
    </w:p>
    <w:p w:rsidR="0097371F" w:rsidRPr="00446C9A" w:rsidRDefault="0097371F" w:rsidP="0097371F">
      <w:pPr>
        <w:pStyle w:val="Zwykytekst"/>
        <w:jc w:val="both"/>
        <w:rPr>
          <w:rFonts w:asciiTheme="minorHAnsi" w:hAnsiTheme="minorHAnsi" w:cstheme="minorHAnsi"/>
          <w:b/>
          <w:szCs w:val="22"/>
        </w:rPr>
      </w:pPr>
    </w:p>
    <w:p w:rsidR="0097371F" w:rsidRPr="00446C9A" w:rsidRDefault="0097371F" w:rsidP="0097371F">
      <w:pPr>
        <w:jc w:val="center"/>
        <w:rPr>
          <w:rFonts w:asciiTheme="minorHAnsi" w:hAnsiTheme="minorHAnsi" w:cstheme="minorHAnsi"/>
          <w:b/>
          <w:sz w:val="22"/>
          <w:szCs w:val="22"/>
          <w:lang w:eastAsia="pl-PL"/>
        </w:rPr>
      </w:pPr>
      <w:r w:rsidRPr="00446C9A">
        <w:rPr>
          <w:rFonts w:asciiTheme="minorHAnsi" w:hAnsiTheme="minorHAnsi" w:cstheme="minorHAnsi"/>
          <w:b/>
          <w:sz w:val="22"/>
          <w:szCs w:val="22"/>
          <w:lang w:eastAsia="pl-PL"/>
        </w:rPr>
        <w:t>„</w:t>
      </w:r>
      <w:r w:rsidR="00281D85" w:rsidRPr="00446C9A">
        <w:rPr>
          <w:rFonts w:asciiTheme="minorHAnsi" w:hAnsiTheme="minorHAnsi" w:cstheme="minorHAnsi"/>
          <w:b/>
          <w:sz w:val="22"/>
          <w:szCs w:val="22"/>
        </w:rPr>
        <w:t>Budowa świetlicy wiejskiej w Ameryce</w:t>
      </w:r>
      <w:r w:rsidR="008C4822">
        <w:rPr>
          <w:rFonts w:asciiTheme="minorHAnsi" w:hAnsiTheme="minorHAnsi" w:cstheme="minorHAnsi"/>
          <w:b/>
          <w:sz w:val="22"/>
          <w:szCs w:val="22"/>
        </w:rPr>
        <w:t xml:space="preserve"> – II przetarg</w:t>
      </w:r>
      <w:r w:rsidRPr="00446C9A">
        <w:rPr>
          <w:rFonts w:asciiTheme="minorHAnsi" w:hAnsiTheme="minorHAnsi" w:cstheme="minorHAnsi"/>
          <w:b/>
          <w:sz w:val="22"/>
          <w:szCs w:val="22"/>
          <w:lang w:eastAsia="pl-PL"/>
        </w:rPr>
        <w:t xml:space="preserve">” </w:t>
      </w:r>
    </w:p>
    <w:p w:rsidR="0097371F" w:rsidRPr="00446C9A" w:rsidRDefault="0097371F" w:rsidP="0097371F">
      <w:pPr>
        <w:jc w:val="center"/>
        <w:rPr>
          <w:rFonts w:asciiTheme="minorHAnsi" w:hAnsiTheme="minorHAnsi" w:cstheme="minorHAnsi"/>
          <w:b/>
          <w:i/>
          <w:color w:val="FF0000"/>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pStyle w:val="Nagwek1"/>
        <w:rPr>
          <w:rFonts w:asciiTheme="minorHAnsi" w:hAnsiTheme="minorHAnsi" w:cstheme="minorHAnsi"/>
          <w:color w:val="00000A"/>
          <w:spacing w:val="-6"/>
          <w:sz w:val="22"/>
          <w:szCs w:val="22"/>
        </w:rPr>
      </w:pPr>
    </w:p>
    <w:p w:rsidR="0097371F" w:rsidRPr="00446C9A" w:rsidRDefault="0097371F" w:rsidP="0097371F">
      <w:pPr>
        <w:jc w:val="center"/>
        <w:rPr>
          <w:rFonts w:asciiTheme="minorHAnsi" w:hAnsiTheme="minorHAnsi" w:cstheme="minorHAnsi"/>
          <w:b/>
          <w:i/>
          <w:sz w:val="22"/>
          <w:szCs w:val="22"/>
        </w:rPr>
      </w:pPr>
    </w:p>
    <w:p w:rsidR="0097371F" w:rsidRPr="00446C9A" w:rsidRDefault="0097371F" w:rsidP="0097371F">
      <w:pPr>
        <w:jc w:val="right"/>
        <w:rPr>
          <w:rFonts w:asciiTheme="minorHAnsi" w:hAnsiTheme="minorHAnsi" w:cstheme="minorHAnsi"/>
          <w:b/>
          <w:i/>
          <w:sz w:val="22"/>
          <w:szCs w:val="22"/>
        </w:rPr>
      </w:pP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r>
      <w:r w:rsidRPr="00446C9A">
        <w:rPr>
          <w:rFonts w:asciiTheme="minorHAnsi" w:hAnsiTheme="minorHAnsi" w:cstheme="minorHAnsi"/>
          <w:b/>
          <w:i/>
          <w:sz w:val="22"/>
          <w:szCs w:val="22"/>
        </w:rPr>
        <w:tab/>
        <w:t>Zatwierdzam:</w:t>
      </w:r>
    </w:p>
    <w:p w:rsidR="0097371F" w:rsidRPr="00446C9A" w:rsidRDefault="0097371F" w:rsidP="0097371F">
      <w:pPr>
        <w:jc w:val="center"/>
        <w:rPr>
          <w:rFonts w:asciiTheme="minorHAnsi" w:hAnsiTheme="minorHAnsi" w:cstheme="minorHAnsi"/>
          <w:b/>
          <w:i/>
          <w:sz w:val="22"/>
          <w:szCs w:val="22"/>
        </w:rPr>
      </w:pPr>
    </w:p>
    <w:p w:rsidR="0097371F" w:rsidRPr="00446C9A" w:rsidRDefault="0097371F" w:rsidP="0097371F">
      <w:pP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rPr>
          <w:rFonts w:asciiTheme="minorHAnsi" w:hAnsiTheme="minorHAnsi" w:cstheme="minorHAnsi"/>
          <w:b/>
          <w:sz w:val="22"/>
          <w:szCs w:val="22"/>
        </w:rPr>
      </w:pPr>
      <w:r w:rsidRPr="00446C9A">
        <w:rPr>
          <w:rFonts w:asciiTheme="minorHAnsi" w:hAnsiTheme="minorHAnsi" w:cstheme="minorHAnsi"/>
          <w:b/>
          <w:sz w:val="22"/>
          <w:szCs w:val="22"/>
        </w:rPr>
        <w:t>Sporządziła:</w:t>
      </w:r>
    </w:p>
    <w:p w:rsidR="0097371F" w:rsidRPr="00446C9A" w:rsidRDefault="0097371F" w:rsidP="0097371F">
      <w:pPr>
        <w:rPr>
          <w:rFonts w:asciiTheme="minorHAnsi" w:hAnsiTheme="minorHAnsi" w:cstheme="minorHAnsi"/>
          <w:sz w:val="22"/>
          <w:szCs w:val="22"/>
        </w:rPr>
      </w:pPr>
      <w:r w:rsidRPr="00446C9A">
        <w:rPr>
          <w:rFonts w:asciiTheme="minorHAnsi" w:hAnsiTheme="minorHAnsi" w:cstheme="minorHAnsi"/>
          <w:b/>
          <w:sz w:val="22"/>
          <w:szCs w:val="22"/>
        </w:rPr>
        <w:t>Wioleta Nieciecka</w:t>
      </w:r>
    </w:p>
    <w:p w:rsidR="0097371F" w:rsidRPr="00446C9A" w:rsidRDefault="0097371F" w:rsidP="0097371F">
      <w:pPr>
        <w:rPr>
          <w:rFonts w:asciiTheme="minorHAnsi" w:hAnsiTheme="minorHAnsi" w:cstheme="minorHAnsi"/>
          <w:b/>
          <w:sz w:val="22"/>
          <w:szCs w:val="22"/>
        </w:rPr>
      </w:pPr>
      <w:r w:rsidRPr="00446C9A">
        <w:rPr>
          <w:rFonts w:asciiTheme="minorHAnsi" w:hAnsiTheme="minorHAnsi" w:cstheme="minorHAnsi"/>
          <w:b/>
          <w:sz w:val="22"/>
          <w:szCs w:val="22"/>
        </w:rPr>
        <w:t>Sprawdziła:</w:t>
      </w: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Pr="00446C9A" w:rsidRDefault="0097371F" w:rsidP="0097371F">
      <w:pP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pPr>
    </w:p>
    <w:p w:rsidR="0097371F" w:rsidRDefault="0097371F"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Default="00DB2681" w:rsidP="0097371F">
      <w:pPr>
        <w:rPr>
          <w:rFonts w:asciiTheme="minorHAnsi" w:hAnsiTheme="minorHAnsi" w:cstheme="minorHAnsi"/>
          <w:b/>
          <w:sz w:val="22"/>
          <w:szCs w:val="22"/>
        </w:rPr>
      </w:pPr>
    </w:p>
    <w:p w:rsidR="00DB2681" w:rsidRPr="00446C9A" w:rsidRDefault="00DB2681" w:rsidP="0097371F">
      <w:pPr>
        <w:rPr>
          <w:rFonts w:asciiTheme="minorHAnsi" w:hAnsiTheme="minorHAnsi" w:cstheme="minorHAnsi"/>
          <w:b/>
          <w:sz w:val="22"/>
          <w:szCs w:val="22"/>
        </w:rPr>
      </w:pPr>
    </w:p>
    <w:p w:rsidR="0097371F" w:rsidRPr="00446C9A" w:rsidRDefault="0097371F" w:rsidP="0097371F">
      <w:pPr>
        <w:jc w:val="center"/>
        <w:rPr>
          <w:rFonts w:asciiTheme="minorHAnsi" w:hAnsiTheme="minorHAnsi" w:cstheme="minorHAnsi"/>
          <w:b/>
          <w:sz w:val="22"/>
          <w:szCs w:val="22"/>
        </w:rPr>
        <w:sectPr w:rsidR="0097371F" w:rsidRPr="00446C9A">
          <w:headerReference w:type="default" r:id="rId8"/>
          <w:footerReference w:type="default" r:id="rId9"/>
          <w:pgSz w:w="11906" w:h="16838"/>
          <w:pgMar w:top="765" w:right="1417" w:bottom="1417" w:left="1417" w:header="708" w:footer="708" w:gutter="0"/>
          <w:cols w:space="708"/>
          <w:formProt w:val="0"/>
          <w:docGrid w:linePitch="360" w:charSpace="-6145"/>
        </w:sectPr>
      </w:pPr>
      <w:r w:rsidRPr="00446C9A">
        <w:rPr>
          <w:rFonts w:asciiTheme="minorHAnsi" w:hAnsiTheme="minorHAnsi" w:cstheme="minorHAnsi"/>
          <w:b/>
          <w:sz w:val="22"/>
          <w:szCs w:val="22"/>
        </w:rPr>
        <w:t xml:space="preserve">Olsztynek, </w:t>
      </w:r>
      <w:r w:rsidR="003473FC">
        <w:rPr>
          <w:rFonts w:asciiTheme="minorHAnsi" w:hAnsiTheme="minorHAnsi" w:cstheme="minorHAnsi"/>
          <w:b/>
          <w:sz w:val="22"/>
          <w:szCs w:val="22"/>
        </w:rPr>
        <w:t>czerwiec</w:t>
      </w:r>
      <w:r w:rsidR="008027A2" w:rsidRPr="00446C9A">
        <w:rPr>
          <w:rFonts w:asciiTheme="minorHAnsi" w:hAnsiTheme="minorHAnsi" w:cstheme="minorHAnsi"/>
          <w:b/>
          <w:sz w:val="22"/>
          <w:szCs w:val="22"/>
        </w:rPr>
        <w:t xml:space="preserve"> </w:t>
      </w:r>
      <w:r w:rsidR="0019101A" w:rsidRPr="00446C9A">
        <w:rPr>
          <w:rFonts w:asciiTheme="minorHAnsi" w:hAnsiTheme="minorHAnsi" w:cstheme="minorHAnsi"/>
          <w:b/>
          <w:sz w:val="22"/>
          <w:szCs w:val="22"/>
        </w:rPr>
        <w:t>201</w:t>
      </w:r>
      <w:r w:rsidR="008027A2" w:rsidRPr="00446C9A">
        <w:rPr>
          <w:rFonts w:asciiTheme="minorHAnsi" w:hAnsiTheme="minorHAnsi" w:cstheme="minorHAnsi"/>
          <w:b/>
          <w:sz w:val="22"/>
          <w:szCs w:val="22"/>
        </w:rPr>
        <w:t>8</w:t>
      </w:r>
      <w:r w:rsidRPr="00446C9A">
        <w:rPr>
          <w:rFonts w:asciiTheme="minorHAnsi" w:hAnsiTheme="minorHAnsi" w:cstheme="minorHAnsi"/>
          <w:b/>
          <w:sz w:val="22"/>
          <w:szCs w:val="22"/>
        </w:rPr>
        <w:t xml:space="preserve"> r.</w:t>
      </w:r>
    </w:p>
    <w:p w:rsidR="0097371F" w:rsidRPr="00446C9A" w:rsidRDefault="0097371F" w:rsidP="0097371F">
      <w:pPr>
        <w:tabs>
          <w:tab w:val="left" w:pos="5940"/>
        </w:tabs>
        <w:jc w:val="both"/>
        <w:rPr>
          <w:rFonts w:asciiTheme="minorHAnsi" w:hAnsiTheme="minorHAnsi" w:cstheme="minorHAnsi"/>
          <w:sz w:val="22"/>
          <w:szCs w:val="22"/>
        </w:rPr>
      </w:pPr>
      <w:r w:rsidRPr="00446C9A">
        <w:rPr>
          <w:rFonts w:asciiTheme="minorHAnsi" w:hAnsiTheme="minorHAnsi" w:cstheme="minorHAnsi"/>
          <w:sz w:val="22"/>
          <w:szCs w:val="22"/>
        </w:rPr>
        <w:lastRenderedPageBreak/>
        <w:t xml:space="preserve">Specyfikację Istotnych Warunków Zamówienia – zwaną dalej „SIWZ” – opracowano na podstawie ustawy </w:t>
      </w:r>
      <w:r w:rsidRPr="00446C9A">
        <w:rPr>
          <w:rFonts w:asciiTheme="minorHAnsi" w:hAnsiTheme="minorHAnsi" w:cstheme="minorHAnsi"/>
          <w:sz w:val="22"/>
          <w:szCs w:val="22"/>
        </w:rPr>
        <w:br/>
        <w:t>z dnia 29 stycznia 2004 r. – Prawo zamówień publicznych (</w:t>
      </w:r>
      <w:r w:rsidR="002736CA" w:rsidRPr="00446C9A">
        <w:rPr>
          <w:rFonts w:asciiTheme="minorHAnsi" w:hAnsiTheme="minorHAnsi" w:cstheme="minorHAnsi"/>
          <w:sz w:val="22"/>
          <w:szCs w:val="22"/>
        </w:rPr>
        <w:t xml:space="preserve">Dz. U. z 2017 r., poz. 1579 t.j.) </w:t>
      </w:r>
      <w:r w:rsidRPr="00446C9A">
        <w:rPr>
          <w:rFonts w:asciiTheme="minorHAnsi" w:hAnsiTheme="minorHAnsi" w:cstheme="minorHAnsi"/>
          <w:sz w:val="22"/>
          <w:szCs w:val="22"/>
        </w:rPr>
        <w:t>zwanej dalej „ustawą Pzp” i obowiązujących przepisów wykonawczych do ustawy Pzp.</w:t>
      </w:r>
    </w:p>
    <w:p w:rsidR="0097371F" w:rsidRPr="00446C9A" w:rsidRDefault="0097371F" w:rsidP="0097371F">
      <w:pPr>
        <w:pStyle w:val="Standard"/>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w:t>
      </w:r>
    </w:p>
    <w:p w:rsidR="0097371F" w:rsidRPr="00446C9A" w:rsidRDefault="0097371F" w:rsidP="0097371F">
      <w:pPr>
        <w:tabs>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Zamawiający</w:t>
      </w:r>
    </w:p>
    <w:p w:rsidR="0097371F" w:rsidRPr="00446C9A" w:rsidRDefault="0097371F" w:rsidP="0097371F">
      <w:pPr>
        <w:tabs>
          <w:tab w:val="left" w:pos="5940"/>
        </w:tabs>
        <w:rPr>
          <w:rFonts w:asciiTheme="minorHAnsi" w:hAnsiTheme="minorHAnsi" w:cstheme="minorHAnsi"/>
          <w:b/>
          <w:i/>
          <w:sz w:val="22"/>
          <w:szCs w:val="22"/>
        </w:rPr>
      </w:pPr>
    </w:p>
    <w:p w:rsidR="0097371F" w:rsidRPr="00446C9A" w:rsidRDefault="0097371F" w:rsidP="0097371F">
      <w:pPr>
        <w:pStyle w:val="Nagwek3"/>
        <w:numPr>
          <w:ilvl w:val="2"/>
          <w:numId w:val="1"/>
        </w:numPr>
        <w:spacing w:before="0" w:after="0"/>
        <w:rPr>
          <w:rFonts w:asciiTheme="minorHAnsi" w:hAnsiTheme="minorHAnsi" w:cstheme="minorHAnsi"/>
          <w:sz w:val="22"/>
          <w:szCs w:val="22"/>
        </w:rPr>
      </w:pPr>
      <w:r w:rsidRPr="00446C9A">
        <w:rPr>
          <w:rFonts w:asciiTheme="minorHAnsi" w:hAnsiTheme="minorHAnsi" w:cstheme="minorHAnsi"/>
          <w:sz w:val="22"/>
          <w:szCs w:val="22"/>
        </w:rPr>
        <w:t xml:space="preserve">Gmina Olsztynek </w:t>
      </w:r>
    </w:p>
    <w:p w:rsidR="0097371F" w:rsidRPr="00446C9A" w:rsidRDefault="0097371F" w:rsidP="0097371F">
      <w:pPr>
        <w:rPr>
          <w:rFonts w:asciiTheme="minorHAnsi" w:hAnsiTheme="minorHAnsi" w:cstheme="minorHAnsi"/>
          <w:sz w:val="22"/>
          <w:szCs w:val="22"/>
        </w:rPr>
      </w:pPr>
      <w:r w:rsidRPr="00446C9A">
        <w:rPr>
          <w:rFonts w:asciiTheme="minorHAnsi" w:hAnsiTheme="minorHAnsi" w:cstheme="minorHAnsi"/>
          <w:sz w:val="22"/>
          <w:szCs w:val="22"/>
        </w:rPr>
        <w:t>Ratusz 1</w:t>
      </w:r>
    </w:p>
    <w:p w:rsidR="0097371F" w:rsidRPr="00446C9A" w:rsidRDefault="0097371F" w:rsidP="0097371F">
      <w:pPr>
        <w:rPr>
          <w:rFonts w:asciiTheme="minorHAnsi" w:hAnsiTheme="minorHAnsi" w:cstheme="minorHAnsi"/>
          <w:sz w:val="22"/>
          <w:szCs w:val="22"/>
        </w:rPr>
      </w:pPr>
      <w:r w:rsidRPr="00446C9A">
        <w:rPr>
          <w:rFonts w:asciiTheme="minorHAnsi" w:hAnsiTheme="minorHAnsi" w:cstheme="minorHAnsi"/>
          <w:sz w:val="22"/>
          <w:szCs w:val="22"/>
        </w:rPr>
        <w:t>11-015 Olsztynek</w:t>
      </w:r>
    </w:p>
    <w:p w:rsidR="0097371F" w:rsidRPr="00446C9A" w:rsidRDefault="0097371F" w:rsidP="0097371F">
      <w:pPr>
        <w:rPr>
          <w:rFonts w:asciiTheme="minorHAnsi" w:hAnsiTheme="minorHAnsi" w:cstheme="minorHAnsi"/>
          <w:sz w:val="22"/>
          <w:szCs w:val="22"/>
        </w:rPr>
      </w:pPr>
    </w:p>
    <w:p w:rsidR="0097371F" w:rsidRPr="00446C9A" w:rsidRDefault="0097371F" w:rsidP="0097371F">
      <w:pPr>
        <w:pStyle w:val="Nagwek3"/>
        <w:numPr>
          <w:ilvl w:val="2"/>
          <w:numId w:val="1"/>
        </w:numPr>
        <w:spacing w:before="0" w:after="0"/>
        <w:rPr>
          <w:rFonts w:asciiTheme="minorHAnsi" w:hAnsiTheme="minorHAnsi" w:cstheme="minorHAnsi"/>
          <w:b w:val="0"/>
          <w:sz w:val="22"/>
          <w:szCs w:val="22"/>
        </w:rPr>
      </w:pPr>
      <w:r w:rsidRPr="00446C9A">
        <w:rPr>
          <w:rFonts w:asciiTheme="minorHAnsi" w:hAnsiTheme="minorHAnsi" w:cstheme="minorHAnsi"/>
          <w:b w:val="0"/>
          <w:sz w:val="22"/>
          <w:szCs w:val="22"/>
        </w:rPr>
        <w:t>Faks: 895195457</w:t>
      </w:r>
    </w:p>
    <w:p w:rsidR="0097371F" w:rsidRPr="00446C9A" w:rsidRDefault="0097371F" w:rsidP="0097371F">
      <w:pPr>
        <w:rPr>
          <w:rFonts w:asciiTheme="minorHAnsi" w:hAnsiTheme="minorHAnsi" w:cstheme="minorHAnsi"/>
          <w:sz w:val="22"/>
          <w:szCs w:val="22"/>
        </w:rPr>
      </w:pPr>
      <w:r w:rsidRPr="00446C9A">
        <w:rPr>
          <w:rFonts w:asciiTheme="minorHAnsi" w:hAnsiTheme="minorHAnsi" w:cstheme="minorHAnsi"/>
          <w:sz w:val="22"/>
          <w:szCs w:val="22"/>
        </w:rPr>
        <w:t>Godz</w:t>
      </w:r>
      <w:r w:rsidR="000E5B4C">
        <w:rPr>
          <w:rFonts w:asciiTheme="minorHAnsi" w:hAnsiTheme="minorHAnsi" w:cstheme="minorHAnsi"/>
          <w:sz w:val="22"/>
          <w:szCs w:val="22"/>
        </w:rPr>
        <w:t xml:space="preserve">iny urzędowania: poniedziałek: </w:t>
      </w:r>
      <w:r w:rsidRPr="00446C9A">
        <w:rPr>
          <w:rFonts w:asciiTheme="minorHAnsi" w:hAnsiTheme="minorHAnsi" w:cstheme="minorHAnsi"/>
          <w:sz w:val="22"/>
          <w:szCs w:val="22"/>
        </w:rPr>
        <w:t>8:00-16:00, wtorek-piątek: 7:15-15:15</w:t>
      </w:r>
    </w:p>
    <w:p w:rsidR="0097371F" w:rsidRPr="00446C9A" w:rsidRDefault="0097371F" w:rsidP="0097371F">
      <w:pPr>
        <w:pStyle w:val="Nagwek3"/>
        <w:numPr>
          <w:ilvl w:val="2"/>
          <w:numId w:val="1"/>
        </w:numPr>
        <w:spacing w:before="0" w:after="0"/>
        <w:rPr>
          <w:rFonts w:asciiTheme="minorHAnsi" w:hAnsiTheme="minorHAnsi" w:cstheme="minorHAnsi"/>
          <w:b w:val="0"/>
          <w:sz w:val="22"/>
          <w:szCs w:val="22"/>
        </w:rPr>
      </w:pPr>
      <w:r w:rsidRPr="00446C9A">
        <w:rPr>
          <w:rFonts w:asciiTheme="minorHAnsi" w:hAnsiTheme="minorHAnsi" w:cstheme="minorHAnsi"/>
          <w:b w:val="0"/>
          <w:sz w:val="22"/>
          <w:szCs w:val="22"/>
        </w:rPr>
        <w:t xml:space="preserve">REGON:  510743663  NIP: 7393756269;  </w:t>
      </w:r>
    </w:p>
    <w:p w:rsidR="0097371F" w:rsidRPr="00446C9A" w:rsidRDefault="0097371F" w:rsidP="0097371F">
      <w:pPr>
        <w:pStyle w:val="Nagwek3"/>
        <w:numPr>
          <w:ilvl w:val="2"/>
          <w:numId w:val="1"/>
        </w:numPr>
        <w:spacing w:before="0" w:after="0"/>
        <w:rPr>
          <w:rFonts w:asciiTheme="minorHAnsi" w:hAnsiTheme="minorHAnsi" w:cstheme="minorHAnsi"/>
          <w:b w:val="0"/>
          <w:sz w:val="22"/>
          <w:szCs w:val="22"/>
          <w:lang w:val="en-US"/>
        </w:rPr>
      </w:pPr>
      <w:r w:rsidRPr="00446C9A">
        <w:rPr>
          <w:rFonts w:asciiTheme="minorHAnsi" w:hAnsiTheme="minorHAnsi" w:cstheme="minorHAnsi"/>
          <w:b w:val="0"/>
          <w:sz w:val="22"/>
          <w:szCs w:val="22"/>
          <w:lang w:val="en-US"/>
        </w:rPr>
        <w:t xml:space="preserve">e-mail: zp@olsztynek.pl; </w:t>
      </w:r>
    </w:p>
    <w:p w:rsidR="0097371F" w:rsidRPr="00446C9A" w:rsidRDefault="0097371F" w:rsidP="0097371F">
      <w:pPr>
        <w:pStyle w:val="Nagwek3"/>
        <w:numPr>
          <w:ilvl w:val="2"/>
          <w:numId w:val="1"/>
        </w:numPr>
        <w:spacing w:before="0" w:after="0"/>
        <w:rPr>
          <w:rFonts w:asciiTheme="minorHAnsi" w:hAnsiTheme="minorHAnsi" w:cstheme="minorHAnsi"/>
          <w:b w:val="0"/>
          <w:sz w:val="22"/>
          <w:szCs w:val="22"/>
        </w:rPr>
      </w:pPr>
      <w:r w:rsidRPr="00446C9A">
        <w:rPr>
          <w:rFonts w:asciiTheme="minorHAnsi" w:hAnsiTheme="minorHAnsi" w:cstheme="minorHAnsi"/>
          <w:b w:val="0"/>
          <w:sz w:val="22"/>
          <w:szCs w:val="22"/>
        </w:rPr>
        <w:t>Adres internetowy: www.olsztynek.pl</w:t>
      </w:r>
    </w:p>
    <w:p w:rsidR="0097371F" w:rsidRPr="00446C9A" w:rsidRDefault="0097371F" w:rsidP="0097371F">
      <w:pPr>
        <w:pStyle w:val="Standard"/>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II</w:t>
      </w:r>
    </w:p>
    <w:p w:rsidR="0097371F" w:rsidRPr="00446C9A" w:rsidRDefault="0097371F" w:rsidP="0097371F">
      <w:pPr>
        <w:tabs>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Tryb udzielenia zamówienia</w:t>
      </w:r>
    </w:p>
    <w:p w:rsidR="0097371F" w:rsidRPr="00446C9A" w:rsidRDefault="0097371F" w:rsidP="0097371F">
      <w:pPr>
        <w:tabs>
          <w:tab w:val="left" w:pos="5940"/>
        </w:tabs>
        <w:jc w:val="center"/>
        <w:rPr>
          <w:rFonts w:asciiTheme="minorHAnsi" w:hAnsiTheme="minorHAnsi" w:cstheme="minorHAnsi"/>
          <w:b/>
          <w:sz w:val="22"/>
          <w:szCs w:val="22"/>
        </w:rPr>
      </w:pPr>
    </w:p>
    <w:p w:rsidR="0097371F" w:rsidRPr="00446C9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446C9A">
        <w:rPr>
          <w:rFonts w:asciiTheme="minorHAnsi" w:eastAsia="Arial" w:hAnsiTheme="minorHAnsi" w:cstheme="minorHAnsi"/>
          <w:color w:val="auto"/>
        </w:rPr>
        <w:t>Niniejsze postęp</w:t>
      </w:r>
      <w:r w:rsidR="002070F9" w:rsidRPr="00446C9A">
        <w:rPr>
          <w:rFonts w:asciiTheme="minorHAnsi" w:eastAsia="Arial" w:hAnsiTheme="minorHAnsi" w:cstheme="minorHAnsi"/>
          <w:color w:val="auto"/>
        </w:rPr>
        <w:t>owanie prowadzone jest w trybie</w:t>
      </w:r>
      <w:r w:rsidRPr="00446C9A">
        <w:rPr>
          <w:rFonts w:asciiTheme="minorHAnsi" w:eastAsia="Arial" w:hAnsiTheme="minorHAnsi" w:cstheme="minorHAnsi"/>
          <w:color w:val="auto"/>
        </w:rPr>
        <w:t xml:space="preserve"> przetargu nieogra</w:t>
      </w:r>
      <w:r w:rsidR="00E46D11">
        <w:rPr>
          <w:rFonts w:asciiTheme="minorHAnsi" w:eastAsia="Arial" w:hAnsiTheme="minorHAnsi" w:cstheme="minorHAnsi"/>
          <w:color w:val="auto"/>
        </w:rPr>
        <w:t>niczonego na podstawie art. 39  i </w:t>
      </w:r>
      <w:r w:rsidRPr="00446C9A">
        <w:rPr>
          <w:rFonts w:asciiTheme="minorHAnsi" w:eastAsia="Arial" w:hAnsiTheme="minorHAnsi" w:cstheme="minorHAnsi"/>
          <w:color w:val="auto"/>
        </w:rPr>
        <w:t>nast. ustawy z dnia 29 stycznia 2004 r. Prawo Zamówień Publicznych zwanej dalej „ustawą pzp".</w:t>
      </w:r>
    </w:p>
    <w:p w:rsidR="0097371F" w:rsidRPr="00446C9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446C9A">
        <w:rPr>
          <w:rFonts w:asciiTheme="minorHAnsi" w:eastAsia="Arial" w:hAnsiTheme="minorHAnsi" w:cstheme="minorHAnsi"/>
          <w:color w:val="auto"/>
        </w:rPr>
        <w:t>W zakresie nieuregulowanym niniejszą Specyfikacją Istotnych Warunków Zamówienia, zwaną dalej „SIWZ", zastosowanie mają przepisy ustawy Pzp.</w:t>
      </w:r>
    </w:p>
    <w:p w:rsidR="0097371F" w:rsidRPr="00446C9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446C9A">
        <w:rPr>
          <w:rFonts w:asciiTheme="minorHAnsi" w:eastAsia="Arial" w:hAnsiTheme="minorHAnsi" w:cstheme="minorHAnsi"/>
          <w:color w:val="auto"/>
        </w:rPr>
        <w:t>Wartość zamówienia nie przekracza równowartości kwoty określonej w przepisach wykonawczych wydanych na podstawie art. 11 ust. 8 ustawy PZP.</w:t>
      </w:r>
    </w:p>
    <w:p w:rsidR="0097371F" w:rsidRPr="00446C9A" w:rsidRDefault="0097371F" w:rsidP="0097371F">
      <w:pPr>
        <w:pStyle w:val="Standard"/>
        <w:jc w:val="center"/>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Opis przedmiotu zamówienia</w:t>
      </w:r>
    </w:p>
    <w:p w:rsidR="00446C9A" w:rsidRPr="00446C9A" w:rsidRDefault="00446C9A" w:rsidP="00905319">
      <w:pPr>
        <w:widowControl w:val="0"/>
        <w:numPr>
          <w:ilvl w:val="0"/>
          <w:numId w:val="27"/>
        </w:numPr>
        <w:suppressAutoHyphens w:val="0"/>
        <w:autoSpaceDE w:val="0"/>
        <w:autoSpaceDN w:val="0"/>
        <w:ind w:right="23"/>
        <w:jc w:val="both"/>
        <w:rPr>
          <w:rFonts w:asciiTheme="minorHAnsi" w:hAnsiTheme="minorHAnsi" w:cs="Calibri"/>
          <w:color w:val="auto"/>
          <w:sz w:val="22"/>
          <w:szCs w:val="22"/>
          <w:lang w:eastAsia="pl-PL"/>
        </w:rPr>
      </w:pPr>
      <w:r w:rsidRPr="00446C9A">
        <w:rPr>
          <w:rFonts w:asciiTheme="minorHAnsi" w:hAnsiTheme="minorHAnsi" w:cs="Calibri"/>
          <w:color w:val="auto"/>
          <w:sz w:val="22"/>
          <w:szCs w:val="22"/>
          <w:lang w:eastAsia="pl-PL"/>
        </w:rPr>
        <w:t>Przedmiotem zamówienia jest:</w:t>
      </w:r>
    </w:p>
    <w:p w:rsidR="00446C9A" w:rsidRPr="00DB2681" w:rsidRDefault="00446C9A" w:rsidP="00905319">
      <w:pPr>
        <w:numPr>
          <w:ilvl w:val="1"/>
          <w:numId w:val="30"/>
        </w:numPr>
        <w:suppressAutoHyphens w:val="0"/>
        <w:jc w:val="both"/>
        <w:rPr>
          <w:rFonts w:asciiTheme="minorHAnsi" w:hAnsiTheme="minorHAnsi" w:cs="Calibri"/>
          <w:b/>
          <w:sz w:val="22"/>
          <w:szCs w:val="22"/>
        </w:rPr>
      </w:pPr>
      <w:r w:rsidRPr="00DB2681">
        <w:rPr>
          <w:rFonts w:asciiTheme="minorHAnsi" w:hAnsiTheme="minorHAnsi" w:cs="Calibri"/>
          <w:b/>
          <w:sz w:val="22"/>
          <w:szCs w:val="22"/>
        </w:rPr>
        <w:t>Budowa świetlicy wiejskiej w Ameryce</w:t>
      </w:r>
    </w:p>
    <w:p w:rsidR="00446C9A" w:rsidRPr="00446C9A" w:rsidRDefault="00446C9A" w:rsidP="00446C9A">
      <w:pPr>
        <w:pStyle w:val="NormalnyWeb"/>
        <w:spacing w:before="0" w:after="0"/>
        <w:rPr>
          <w:rFonts w:asciiTheme="minorHAnsi" w:hAnsiTheme="minorHAnsi" w:cs="Calibri"/>
          <w:sz w:val="22"/>
          <w:szCs w:val="22"/>
        </w:rPr>
      </w:pPr>
      <w:r w:rsidRPr="00446C9A">
        <w:rPr>
          <w:rFonts w:asciiTheme="minorHAnsi" w:hAnsiTheme="minorHAnsi" w:cs="Calibri"/>
          <w:sz w:val="22"/>
          <w:szCs w:val="22"/>
        </w:rPr>
        <w:t>Zadanie objęte jest decyzją o pozwolenie na budowę numer</w:t>
      </w:r>
      <w:r w:rsidRPr="00446C9A">
        <w:rPr>
          <w:rFonts w:asciiTheme="minorHAnsi" w:hAnsiTheme="minorHAnsi" w:cs="Calibri"/>
          <w:b/>
          <w:sz w:val="22"/>
          <w:szCs w:val="22"/>
        </w:rPr>
        <w:t xml:space="preserve"> Onk/69/2016 </w:t>
      </w:r>
      <w:r w:rsidR="000E5B4C">
        <w:rPr>
          <w:rFonts w:asciiTheme="minorHAnsi" w:hAnsiTheme="minorHAnsi" w:cs="Calibri"/>
          <w:sz w:val="22"/>
          <w:szCs w:val="22"/>
        </w:rPr>
        <w:t>z dnia 30.12.2016 r. wraz z </w:t>
      </w:r>
      <w:r w:rsidRPr="00446C9A">
        <w:rPr>
          <w:rFonts w:asciiTheme="minorHAnsi" w:hAnsiTheme="minorHAnsi" w:cs="Calibri"/>
          <w:sz w:val="22"/>
          <w:szCs w:val="22"/>
        </w:rPr>
        <w:t>projektem budowlanym stanowiącym załącznik do niniejszej decyzji.</w:t>
      </w:r>
      <w:r w:rsidRPr="00446C9A">
        <w:rPr>
          <w:rFonts w:asciiTheme="minorHAnsi" w:hAnsiTheme="minorHAnsi" w:cs="Calibri"/>
          <w:b/>
          <w:sz w:val="22"/>
          <w:szCs w:val="22"/>
        </w:rPr>
        <w:t xml:space="preserve"> </w:t>
      </w:r>
      <w:r w:rsidRPr="00446C9A">
        <w:rPr>
          <w:rFonts w:asciiTheme="minorHAnsi" w:hAnsiTheme="minorHAnsi" w:cs="Calibri"/>
          <w:sz w:val="22"/>
          <w:szCs w:val="22"/>
        </w:rPr>
        <w:t xml:space="preserve">Świetlica będzie jednobryłowym, wolnostojącym, parterowym, niepodpiwniczonym budynkiem z dwuspadowym dachem i zewnętrznym przedsionkiem (wiatrołapem). Budynek zaprojektowano jako zwartą bryłę na planie prostokąta. Charakterystyczne parametry budynku: </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powierzchnia zabudowy: 127,60 m</w:t>
      </w:r>
      <w:r w:rsidRPr="00446C9A">
        <w:rPr>
          <w:rFonts w:asciiTheme="minorHAnsi" w:hAnsiTheme="minorHAnsi" w:cs="Calibri"/>
          <w:sz w:val="22"/>
          <w:szCs w:val="22"/>
          <w:vertAlign w:val="superscript"/>
        </w:rPr>
        <w:t>2</w:t>
      </w:r>
      <w:r w:rsidRPr="00446C9A">
        <w:rPr>
          <w:rFonts w:asciiTheme="minorHAnsi" w:hAnsiTheme="minorHAnsi" w:cs="Calibri"/>
          <w:sz w:val="22"/>
          <w:szCs w:val="22"/>
        </w:rPr>
        <w:t>,</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powierzchnia użytkowa: 10,57 m</w:t>
      </w:r>
      <w:r w:rsidRPr="00446C9A">
        <w:rPr>
          <w:rFonts w:asciiTheme="minorHAnsi" w:hAnsiTheme="minorHAnsi" w:cs="Calibri"/>
          <w:sz w:val="22"/>
          <w:szCs w:val="22"/>
          <w:vertAlign w:val="superscript"/>
        </w:rPr>
        <w:t>2</w:t>
      </w:r>
      <w:r w:rsidRPr="00446C9A">
        <w:rPr>
          <w:rFonts w:asciiTheme="minorHAnsi" w:hAnsiTheme="minorHAnsi" w:cs="Calibri"/>
          <w:sz w:val="22"/>
          <w:szCs w:val="22"/>
        </w:rPr>
        <w:t>,</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kubatura brutto budynku: 548,72 m</w:t>
      </w:r>
      <w:r w:rsidRPr="00446C9A">
        <w:rPr>
          <w:rFonts w:asciiTheme="minorHAnsi" w:hAnsiTheme="minorHAnsi" w:cs="Calibri"/>
          <w:sz w:val="22"/>
          <w:szCs w:val="22"/>
          <w:vertAlign w:val="superscript"/>
        </w:rPr>
        <w:t>3</w:t>
      </w:r>
      <w:r w:rsidRPr="00446C9A">
        <w:rPr>
          <w:rFonts w:asciiTheme="minorHAnsi" w:hAnsiTheme="minorHAnsi" w:cs="Calibri"/>
          <w:sz w:val="22"/>
          <w:szCs w:val="22"/>
        </w:rPr>
        <w:t>,</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długość budynku (elewacja frontowa): 15,77 m,</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szerokość budynku: 7,77 m,</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wysokość w szczycie: 5,44 m,</w:t>
      </w:r>
    </w:p>
    <w:p w:rsidR="00446C9A" w:rsidRPr="00446C9A" w:rsidRDefault="00446C9A" w:rsidP="00905319">
      <w:pPr>
        <w:pStyle w:val="NormalnyWeb"/>
        <w:numPr>
          <w:ilvl w:val="0"/>
          <w:numId w:val="29"/>
        </w:numPr>
        <w:suppressAutoHyphens w:val="0"/>
        <w:spacing w:before="0" w:after="0"/>
        <w:rPr>
          <w:rFonts w:asciiTheme="minorHAnsi" w:hAnsiTheme="minorHAnsi" w:cs="Calibri"/>
          <w:sz w:val="22"/>
          <w:szCs w:val="22"/>
        </w:rPr>
      </w:pPr>
      <w:r w:rsidRPr="00446C9A">
        <w:rPr>
          <w:rFonts w:asciiTheme="minorHAnsi" w:hAnsiTheme="minorHAnsi" w:cs="Calibri"/>
          <w:sz w:val="22"/>
          <w:szCs w:val="22"/>
        </w:rPr>
        <w:t>ilość kondygnacji: 1.</w:t>
      </w:r>
    </w:p>
    <w:p w:rsidR="00446C9A" w:rsidRPr="00DB2681" w:rsidRDefault="00446C9A" w:rsidP="00446C9A">
      <w:pPr>
        <w:jc w:val="both"/>
        <w:rPr>
          <w:rFonts w:asciiTheme="minorHAnsi" w:hAnsiTheme="minorHAnsi" w:cs="Calibri"/>
          <w:b/>
          <w:sz w:val="22"/>
          <w:szCs w:val="22"/>
          <w:u w:val="single"/>
        </w:rPr>
      </w:pPr>
      <w:r w:rsidRPr="00DB2681">
        <w:rPr>
          <w:rFonts w:asciiTheme="minorHAnsi" w:hAnsiTheme="minorHAnsi" w:cs="Calibri"/>
          <w:b/>
          <w:sz w:val="22"/>
          <w:szCs w:val="22"/>
        </w:rPr>
        <w:t xml:space="preserve">1.2. </w:t>
      </w:r>
      <w:r w:rsidRPr="00DB2681">
        <w:rPr>
          <w:rFonts w:asciiTheme="minorHAnsi" w:hAnsiTheme="minorHAnsi" w:cs="Calibri"/>
          <w:b/>
          <w:sz w:val="22"/>
          <w:szCs w:val="22"/>
          <w:u w:val="single"/>
        </w:rPr>
        <w:t xml:space="preserve"> Zadanie obejmuje:</w:t>
      </w:r>
    </w:p>
    <w:p w:rsidR="00446C9A" w:rsidRPr="00446C9A" w:rsidRDefault="00446C9A" w:rsidP="00446C9A">
      <w:pPr>
        <w:pStyle w:val="Nagwek7"/>
        <w:rPr>
          <w:rFonts w:asciiTheme="minorHAnsi" w:hAnsiTheme="minorHAnsi" w:cs="Calibri"/>
          <w:i w:val="0"/>
          <w:color w:val="000000" w:themeColor="text1"/>
          <w:sz w:val="22"/>
          <w:szCs w:val="22"/>
        </w:rPr>
      </w:pPr>
      <w:r w:rsidRPr="00446C9A">
        <w:rPr>
          <w:rFonts w:asciiTheme="minorHAnsi" w:hAnsiTheme="minorHAnsi" w:cs="Calibri"/>
          <w:i w:val="0"/>
          <w:color w:val="000000" w:themeColor="text1"/>
          <w:sz w:val="22"/>
          <w:szCs w:val="22"/>
        </w:rPr>
        <w:t>1) Branżę budowlaną</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a) roboty ziemne i przygotowawcze,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b) wykonanie fundamentów,</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c) wykonanie ścian nadziemia,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d) przygotowanie i montaż zbrojenia elementów budynku,</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e) konstrukcja i pokrycie dachowe,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f) izolacja stropodachu,</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g) wykonanie ścianek działowych (w tym ścianki mobilnej),</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h) montaż stolarki okiennej i drzwiowej,</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lastRenderedPageBreak/>
        <w:t>i) wykonanie posadzek, tynków i okładzin wewnętrznych wraz z malowaniem wnętrza,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j) ocieplenie ścian budynku i wykonanie elewacji,</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k) wykonanie elementów kowalsko – ślusarskich (drzwiczki, kratki, wycieraczki do obuwia itp.).</w:t>
      </w:r>
    </w:p>
    <w:p w:rsidR="00446C9A" w:rsidRPr="00446C9A" w:rsidRDefault="00446C9A" w:rsidP="00446C9A">
      <w:pPr>
        <w:pStyle w:val="Nagwek8"/>
        <w:rPr>
          <w:rFonts w:asciiTheme="minorHAnsi" w:hAnsiTheme="minorHAnsi" w:cs="Calibri"/>
          <w:sz w:val="22"/>
          <w:szCs w:val="22"/>
        </w:rPr>
      </w:pPr>
      <w:r w:rsidRPr="00446C9A">
        <w:rPr>
          <w:rFonts w:asciiTheme="minorHAnsi" w:hAnsiTheme="minorHAnsi" w:cs="Calibri"/>
          <w:sz w:val="22"/>
          <w:szCs w:val="22"/>
        </w:rPr>
        <w:t>2) Branżę sanitarną</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a) przyłącza wodociągowe,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b) przyłącze kanalizacji sanitarnej,</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c) wewnętrzna instalacja wodociągowa,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d) wewnętrzna instalacja sanitarna.</w:t>
      </w:r>
    </w:p>
    <w:p w:rsidR="00446C9A" w:rsidRPr="00446C9A" w:rsidRDefault="00446C9A" w:rsidP="00446C9A">
      <w:pPr>
        <w:pStyle w:val="Nagwek8"/>
        <w:rPr>
          <w:rFonts w:asciiTheme="minorHAnsi" w:hAnsiTheme="minorHAnsi" w:cs="Calibri"/>
          <w:sz w:val="22"/>
          <w:szCs w:val="22"/>
        </w:rPr>
      </w:pPr>
      <w:r w:rsidRPr="00446C9A">
        <w:rPr>
          <w:rFonts w:asciiTheme="minorHAnsi" w:hAnsiTheme="minorHAnsi" w:cs="Calibri"/>
          <w:sz w:val="22"/>
          <w:szCs w:val="22"/>
        </w:rPr>
        <w:t>3) Branżę elektryczną</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a) przyłącze energetyczne,</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b) wewnętrzna instalacja elektryczna,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c) instalacja uziemiająca,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d) instalacja komputerowa,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e) instalacja TV (multimedialna),</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f) instalacja oświetlenia awaryjnego, ewakuacyjnego,</w:t>
      </w:r>
    </w:p>
    <w:p w:rsidR="00446C9A" w:rsidRPr="00446C9A" w:rsidRDefault="00446C9A" w:rsidP="00446C9A">
      <w:pPr>
        <w:jc w:val="both"/>
        <w:rPr>
          <w:rFonts w:asciiTheme="minorHAnsi" w:hAnsiTheme="minorHAnsi" w:cs="Calibri"/>
          <w:sz w:val="22"/>
          <w:szCs w:val="22"/>
        </w:rPr>
      </w:pPr>
      <w:r w:rsidRPr="00446C9A">
        <w:rPr>
          <w:rFonts w:asciiTheme="minorHAnsi" w:hAnsiTheme="minorHAnsi" w:cs="Calibri"/>
          <w:sz w:val="22"/>
          <w:szCs w:val="22"/>
        </w:rPr>
        <w:t>g) instalacja grzewcza.</w:t>
      </w:r>
    </w:p>
    <w:p w:rsidR="00446C9A" w:rsidRPr="00DB2681" w:rsidRDefault="00446C9A" w:rsidP="00905319">
      <w:pPr>
        <w:pStyle w:val="NormalnyWeb"/>
        <w:numPr>
          <w:ilvl w:val="0"/>
          <w:numId w:val="28"/>
        </w:numPr>
        <w:tabs>
          <w:tab w:val="left" w:pos="0"/>
        </w:tabs>
        <w:suppressAutoHyphens w:val="0"/>
        <w:spacing w:before="0" w:after="0"/>
        <w:ind w:left="284" w:hanging="284"/>
        <w:rPr>
          <w:rFonts w:asciiTheme="minorHAnsi" w:hAnsiTheme="minorHAnsi" w:cs="Calibri"/>
          <w:sz w:val="22"/>
          <w:szCs w:val="22"/>
        </w:rPr>
      </w:pPr>
      <w:r w:rsidRPr="00DB2681">
        <w:rPr>
          <w:rFonts w:asciiTheme="minorHAnsi" w:hAnsiTheme="minorHAnsi" w:cs="Calibri"/>
          <w:sz w:val="22"/>
          <w:szCs w:val="22"/>
        </w:rPr>
        <w:t>Teren</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a) obsianie terenu trawą (całość niezagospodarowana działki),</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b) drogi wewnętrzne,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c) chodniki,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d) opaski, schody zewnętrzne,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 xml:space="preserve">e) miejsca postojowe, </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f) placyk gospodarczy wraz z osłonami na pojemniki na odpadki i samymi pojemnikami,</w:t>
      </w:r>
    </w:p>
    <w:p w:rsidR="00446C9A" w:rsidRPr="00446C9A" w:rsidRDefault="00446C9A" w:rsidP="00446C9A">
      <w:pPr>
        <w:pStyle w:val="NormalnyWeb"/>
        <w:tabs>
          <w:tab w:val="left" w:pos="284"/>
        </w:tabs>
        <w:spacing w:before="0" w:after="0"/>
        <w:rPr>
          <w:rFonts w:asciiTheme="minorHAnsi" w:hAnsiTheme="minorHAnsi" w:cs="Calibri"/>
          <w:sz w:val="22"/>
          <w:szCs w:val="22"/>
        </w:rPr>
      </w:pPr>
      <w:r w:rsidRPr="00446C9A">
        <w:rPr>
          <w:rFonts w:asciiTheme="minorHAnsi" w:hAnsiTheme="minorHAnsi" w:cs="Calibri"/>
          <w:sz w:val="22"/>
          <w:szCs w:val="22"/>
        </w:rPr>
        <w:t>g) ogrodzenie,</w:t>
      </w:r>
    </w:p>
    <w:p w:rsidR="00446C9A" w:rsidRPr="00446C9A" w:rsidRDefault="00446C9A" w:rsidP="00446C9A">
      <w:pPr>
        <w:pStyle w:val="NormalnyWeb"/>
        <w:tabs>
          <w:tab w:val="left" w:pos="284"/>
        </w:tabs>
        <w:spacing w:before="0" w:after="0"/>
        <w:rPr>
          <w:rFonts w:asciiTheme="minorHAnsi" w:hAnsiTheme="minorHAnsi" w:cs="Calibri"/>
          <w:sz w:val="22"/>
          <w:szCs w:val="22"/>
          <w:vertAlign w:val="superscript"/>
        </w:rPr>
      </w:pPr>
      <w:r w:rsidRPr="00446C9A">
        <w:rPr>
          <w:rFonts w:asciiTheme="minorHAnsi" w:hAnsiTheme="minorHAnsi" w:cs="Calibri"/>
          <w:sz w:val="22"/>
          <w:szCs w:val="22"/>
        </w:rPr>
        <w:t>h) mała architektura.</w:t>
      </w:r>
    </w:p>
    <w:p w:rsidR="00446C9A" w:rsidRPr="000E5B4C" w:rsidRDefault="00446C9A" w:rsidP="00446C9A">
      <w:pPr>
        <w:jc w:val="both"/>
        <w:rPr>
          <w:rFonts w:asciiTheme="minorHAnsi" w:hAnsiTheme="minorHAnsi" w:cs="Calibri"/>
          <w:b/>
          <w:sz w:val="22"/>
          <w:szCs w:val="22"/>
        </w:rPr>
      </w:pPr>
      <w:r w:rsidRPr="000E5B4C">
        <w:rPr>
          <w:rFonts w:asciiTheme="minorHAnsi" w:hAnsiTheme="minorHAnsi" w:cs="Calibri"/>
          <w:b/>
          <w:sz w:val="22"/>
          <w:szCs w:val="22"/>
        </w:rPr>
        <w:t xml:space="preserve">1.3. Szczegółowy zakres prac określony jest w dokumentacjach projektowych, specyfikacjach technicznych wykonania i odbioru robót oraz przedmiarach robót załączonych do SIWZ. </w:t>
      </w:r>
    </w:p>
    <w:p w:rsidR="00446C9A" w:rsidRPr="000E5B4C" w:rsidRDefault="00446C9A" w:rsidP="00446C9A">
      <w:pPr>
        <w:pStyle w:val="Styl"/>
        <w:tabs>
          <w:tab w:val="left" w:pos="340"/>
          <w:tab w:val="left" w:pos="6403"/>
        </w:tabs>
        <w:spacing w:line="264" w:lineRule="exact"/>
        <w:ind w:right="43"/>
        <w:jc w:val="both"/>
        <w:rPr>
          <w:rFonts w:asciiTheme="minorHAnsi" w:hAnsiTheme="minorHAnsi" w:cs="Calibri"/>
          <w:b/>
          <w:sz w:val="22"/>
          <w:szCs w:val="22"/>
        </w:rPr>
      </w:pPr>
      <w:r w:rsidRPr="000E5B4C">
        <w:rPr>
          <w:rFonts w:asciiTheme="minorHAnsi" w:hAnsiTheme="minorHAnsi" w:cs="Calibri"/>
          <w:b/>
          <w:sz w:val="22"/>
          <w:szCs w:val="22"/>
        </w:rPr>
        <w:t>1.4. Zakres prac obejmuje wyposażenie kuchni:</w:t>
      </w:r>
    </w:p>
    <w:p w:rsidR="00761FFD" w:rsidRPr="00761FFD" w:rsidRDefault="00446C9A" w:rsidP="00446C9A">
      <w:pPr>
        <w:pStyle w:val="Styl"/>
        <w:tabs>
          <w:tab w:val="left" w:pos="340"/>
          <w:tab w:val="left" w:pos="6403"/>
        </w:tabs>
        <w:spacing w:line="264" w:lineRule="exact"/>
        <w:ind w:right="43"/>
        <w:jc w:val="both"/>
        <w:rPr>
          <w:rFonts w:asciiTheme="minorHAnsi" w:hAnsiTheme="minorHAnsi" w:cs="Calibri"/>
          <w:sz w:val="22"/>
          <w:szCs w:val="22"/>
        </w:rPr>
      </w:pPr>
      <w:r w:rsidRPr="00446C9A">
        <w:rPr>
          <w:rFonts w:asciiTheme="minorHAnsi" w:hAnsiTheme="minorHAnsi" w:cs="Calibri"/>
          <w:sz w:val="22"/>
          <w:szCs w:val="22"/>
        </w:rPr>
        <w:t>a) komplet mebli kuchennych – szafki stojące: 40 cm z szufladą, 80 cm zlewozmywakowa, wiszące: 60 cm okapowa, 80 cm pod suszarkę (wraz z suszarką), głębokość szafek dolnych 46 cm, głębokość szafek górnych 31 cm, kolor mebli – korpus bia</w:t>
      </w:r>
      <w:r w:rsidR="00761FFD">
        <w:rPr>
          <w:rFonts w:asciiTheme="minorHAnsi" w:hAnsiTheme="minorHAnsi" w:cs="Calibri"/>
          <w:sz w:val="22"/>
          <w:szCs w:val="22"/>
        </w:rPr>
        <w:t>ły, fronty – san remo (matowy),</w:t>
      </w:r>
    </w:p>
    <w:p w:rsidR="00446C9A" w:rsidRPr="00446C9A" w:rsidRDefault="00446C9A" w:rsidP="00446C9A">
      <w:pPr>
        <w:pStyle w:val="Styl"/>
        <w:tabs>
          <w:tab w:val="left" w:pos="340"/>
          <w:tab w:val="left" w:pos="6403"/>
        </w:tabs>
        <w:spacing w:line="264" w:lineRule="exact"/>
        <w:ind w:right="43"/>
        <w:jc w:val="both"/>
        <w:rPr>
          <w:rFonts w:asciiTheme="minorHAnsi" w:hAnsiTheme="minorHAnsi" w:cs="Calibri"/>
          <w:sz w:val="22"/>
          <w:szCs w:val="22"/>
        </w:rPr>
      </w:pPr>
      <w:r w:rsidRPr="00446C9A">
        <w:rPr>
          <w:rFonts w:asciiTheme="minorHAnsi" w:hAnsiTheme="minorHAnsi" w:cs="Calibri"/>
          <w:sz w:val="22"/>
          <w:szCs w:val="22"/>
        </w:rPr>
        <w:t>b) zlewozmywak dwukomorowy 60 cm ze stali nierdzewnej, srebrny wraz z baterią nastawną,</w:t>
      </w:r>
    </w:p>
    <w:p w:rsidR="00446C9A" w:rsidRDefault="00446C9A" w:rsidP="00446C9A">
      <w:pPr>
        <w:pStyle w:val="Styl"/>
        <w:tabs>
          <w:tab w:val="left" w:pos="340"/>
          <w:tab w:val="left" w:pos="6403"/>
        </w:tabs>
        <w:spacing w:line="264" w:lineRule="exact"/>
        <w:ind w:right="43"/>
        <w:jc w:val="both"/>
        <w:rPr>
          <w:rFonts w:asciiTheme="minorHAnsi" w:hAnsiTheme="minorHAnsi" w:cs="Calibri"/>
          <w:sz w:val="22"/>
          <w:szCs w:val="22"/>
        </w:rPr>
      </w:pPr>
      <w:r w:rsidRPr="00446C9A">
        <w:rPr>
          <w:rFonts w:asciiTheme="minorHAnsi" w:hAnsiTheme="minorHAnsi" w:cs="Calibri"/>
          <w:sz w:val="22"/>
          <w:szCs w:val="22"/>
        </w:rPr>
        <w:t>c) kuchnia elektryczna 60 cm z płytą ceramiczną, wolnostojąca, z pie</w:t>
      </w:r>
      <w:r w:rsidR="003B63FE">
        <w:rPr>
          <w:rFonts w:asciiTheme="minorHAnsi" w:hAnsiTheme="minorHAnsi" w:cs="Calibri"/>
          <w:sz w:val="22"/>
          <w:szCs w:val="22"/>
        </w:rPr>
        <w:t>karnikiem, klasa energetyczna A.</w:t>
      </w:r>
    </w:p>
    <w:p w:rsidR="003473FC" w:rsidRPr="00E46D11" w:rsidRDefault="003473FC" w:rsidP="00446C9A">
      <w:pPr>
        <w:pStyle w:val="Styl"/>
        <w:tabs>
          <w:tab w:val="left" w:pos="340"/>
          <w:tab w:val="left" w:pos="6403"/>
        </w:tabs>
        <w:spacing w:line="264" w:lineRule="exact"/>
        <w:ind w:right="43"/>
        <w:jc w:val="both"/>
        <w:rPr>
          <w:rFonts w:asciiTheme="minorHAnsi" w:hAnsiTheme="minorHAnsi" w:cs="Calibri"/>
          <w:sz w:val="22"/>
          <w:szCs w:val="22"/>
        </w:rPr>
      </w:pPr>
      <w:r w:rsidRPr="00E46D11">
        <w:rPr>
          <w:rFonts w:asciiTheme="minorHAnsi" w:hAnsiTheme="minorHAnsi" w:cs="Calibri"/>
          <w:sz w:val="22"/>
          <w:szCs w:val="22"/>
        </w:rPr>
        <w:t xml:space="preserve">d) </w:t>
      </w:r>
      <w:r w:rsidRPr="00E46D11">
        <w:rPr>
          <w:rFonts w:asciiTheme="minorHAnsi" w:hAnsiTheme="minorHAnsi"/>
          <w:sz w:val="22"/>
          <w:szCs w:val="22"/>
        </w:rPr>
        <w:t>Zamawiający zakupi</w:t>
      </w:r>
      <w:r w:rsidR="00E46D11">
        <w:rPr>
          <w:rFonts w:asciiTheme="minorHAnsi" w:hAnsiTheme="minorHAnsi"/>
          <w:sz w:val="22"/>
          <w:szCs w:val="22"/>
        </w:rPr>
        <w:t xml:space="preserve"> zmywarkę we własnym zakresie, W</w:t>
      </w:r>
      <w:r w:rsidRPr="00E46D11">
        <w:rPr>
          <w:rFonts w:asciiTheme="minorHAnsi" w:hAnsiTheme="minorHAnsi"/>
          <w:sz w:val="22"/>
          <w:szCs w:val="22"/>
        </w:rPr>
        <w:t>ykonawca ma za zadanie wykonać punkt podłączenia zmywarki.</w:t>
      </w:r>
    </w:p>
    <w:p w:rsidR="00446C9A" w:rsidRPr="00446C9A" w:rsidRDefault="00446C9A" w:rsidP="00446C9A">
      <w:pPr>
        <w:pStyle w:val="Styl"/>
        <w:tabs>
          <w:tab w:val="left" w:pos="340"/>
          <w:tab w:val="left" w:pos="6403"/>
        </w:tabs>
        <w:spacing w:line="264" w:lineRule="exact"/>
        <w:ind w:right="43"/>
        <w:jc w:val="both"/>
        <w:rPr>
          <w:rFonts w:asciiTheme="minorHAnsi" w:hAnsiTheme="minorHAnsi" w:cs="Calibri"/>
          <w:sz w:val="22"/>
          <w:szCs w:val="22"/>
        </w:rPr>
      </w:pPr>
    </w:p>
    <w:p w:rsidR="00446C9A" w:rsidRPr="00446C9A" w:rsidRDefault="000E5B4C" w:rsidP="00446C9A">
      <w:pPr>
        <w:jc w:val="both"/>
        <w:rPr>
          <w:rFonts w:asciiTheme="minorHAnsi" w:hAnsiTheme="minorHAnsi" w:cs="Calibri"/>
          <w:b/>
          <w:snapToGrid w:val="0"/>
          <w:sz w:val="22"/>
          <w:szCs w:val="22"/>
        </w:rPr>
      </w:pPr>
      <w:r>
        <w:rPr>
          <w:rFonts w:asciiTheme="minorHAnsi" w:hAnsiTheme="minorHAnsi" w:cs="Calibri"/>
          <w:b/>
          <w:sz w:val="22"/>
          <w:szCs w:val="22"/>
        </w:rPr>
        <w:t>1.5</w:t>
      </w:r>
      <w:r w:rsidR="00446C9A" w:rsidRPr="00446C9A">
        <w:rPr>
          <w:rFonts w:asciiTheme="minorHAnsi" w:hAnsiTheme="minorHAnsi" w:cs="Calibri"/>
          <w:b/>
          <w:sz w:val="22"/>
          <w:szCs w:val="22"/>
        </w:rPr>
        <w:t xml:space="preserve">. </w:t>
      </w:r>
      <w:r w:rsidR="00446C9A" w:rsidRPr="00446C9A">
        <w:rPr>
          <w:rFonts w:asciiTheme="minorHAnsi" w:hAnsiTheme="minorHAnsi" w:cs="Calibri"/>
          <w:b/>
          <w:snapToGrid w:val="0"/>
          <w:sz w:val="22"/>
          <w:szCs w:val="22"/>
        </w:rPr>
        <w:t>CPV  45000000-7 Roboty budowlane</w:t>
      </w:r>
      <w:bookmarkStart w:id="0" w:name="_GoBack"/>
      <w:bookmarkEnd w:id="0"/>
    </w:p>
    <w:p w:rsidR="00446C9A" w:rsidRPr="00446C9A" w:rsidRDefault="00446C9A" w:rsidP="00446C9A">
      <w:pPr>
        <w:tabs>
          <w:tab w:val="left" w:pos="180"/>
        </w:tabs>
        <w:ind w:firstLine="6"/>
        <w:jc w:val="both"/>
        <w:rPr>
          <w:rFonts w:asciiTheme="minorHAnsi" w:hAnsiTheme="minorHAnsi" w:cs="Calibri"/>
          <w:sz w:val="22"/>
          <w:szCs w:val="22"/>
        </w:rPr>
      </w:pPr>
      <w:r w:rsidRPr="00446C9A">
        <w:rPr>
          <w:rFonts w:asciiTheme="minorHAnsi" w:hAnsiTheme="minorHAnsi" w:cs="Calibri"/>
          <w:sz w:val="22"/>
          <w:szCs w:val="22"/>
        </w:rPr>
        <w:t>CPV 45200000-9 Roboty budowlane w zakresie wznoszenia kompletnych obiektów budowlanych lub ich części oraz roboty w zakresie inżynierii lądowej i wodnej</w:t>
      </w:r>
    </w:p>
    <w:p w:rsidR="00446C9A" w:rsidRPr="00446C9A" w:rsidRDefault="00446C9A" w:rsidP="00446C9A">
      <w:pPr>
        <w:tabs>
          <w:tab w:val="left" w:pos="180"/>
        </w:tabs>
        <w:ind w:firstLine="6"/>
        <w:jc w:val="both"/>
        <w:rPr>
          <w:rFonts w:asciiTheme="minorHAnsi" w:hAnsiTheme="minorHAnsi" w:cs="Calibri"/>
          <w:sz w:val="22"/>
          <w:szCs w:val="22"/>
        </w:rPr>
      </w:pPr>
      <w:r w:rsidRPr="00446C9A">
        <w:rPr>
          <w:rFonts w:asciiTheme="minorHAnsi" w:hAnsiTheme="minorHAnsi" w:cs="Calibri"/>
          <w:sz w:val="22"/>
          <w:szCs w:val="22"/>
        </w:rPr>
        <w:t>CPV 45300000-0 Roboty w zakresie instalacji budowlanych</w:t>
      </w:r>
    </w:p>
    <w:p w:rsidR="00446C9A" w:rsidRDefault="00446C9A" w:rsidP="00446C9A">
      <w:pPr>
        <w:tabs>
          <w:tab w:val="left" w:pos="180"/>
        </w:tabs>
        <w:ind w:firstLine="6"/>
        <w:jc w:val="both"/>
        <w:rPr>
          <w:rFonts w:asciiTheme="minorHAnsi" w:hAnsiTheme="minorHAnsi" w:cs="Calibri"/>
          <w:sz w:val="22"/>
          <w:szCs w:val="22"/>
        </w:rPr>
      </w:pPr>
      <w:r w:rsidRPr="00446C9A">
        <w:rPr>
          <w:rFonts w:asciiTheme="minorHAnsi" w:hAnsiTheme="minorHAnsi" w:cs="Calibri"/>
          <w:sz w:val="22"/>
          <w:szCs w:val="22"/>
        </w:rPr>
        <w:t>CPV 45400000-1 Roboty wykończeniowe w zakresie obiektów budowlanych</w:t>
      </w:r>
    </w:p>
    <w:p w:rsidR="00446C9A" w:rsidRPr="00446C9A" w:rsidRDefault="00446C9A" w:rsidP="0054170D">
      <w:pPr>
        <w:tabs>
          <w:tab w:val="left" w:pos="180"/>
        </w:tabs>
        <w:jc w:val="both"/>
        <w:rPr>
          <w:rFonts w:asciiTheme="minorHAnsi" w:hAnsiTheme="minorHAnsi" w:cs="Calibri"/>
          <w:sz w:val="22"/>
          <w:szCs w:val="22"/>
        </w:rPr>
      </w:pPr>
    </w:p>
    <w:p w:rsidR="00446C9A" w:rsidRPr="00446C9A" w:rsidRDefault="00446C9A" w:rsidP="00905319">
      <w:pPr>
        <w:pStyle w:val="Standard"/>
        <w:numPr>
          <w:ilvl w:val="0"/>
          <w:numId w:val="31"/>
        </w:numPr>
        <w:tabs>
          <w:tab w:val="left" w:pos="426"/>
        </w:tabs>
        <w:suppressAutoHyphens w:val="0"/>
        <w:autoSpaceDE w:val="0"/>
        <w:autoSpaceDN w:val="0"/>
        <w:ind w:left="0" w:firstLine="0"/>
        <w:jc w:val="both"/>
        <w:rPr>
          <w:rFonts w:ascii="Calibri" w:hAnsi="Calibri" w:cs="Calibri"/>
          <w:color w:val="000000"/>
          <w:sz w:val="22"/>
          <w:szCs w:val="22"/>
          <w:lang w:eastAsia="pl-PL"/>
        </w:rPr>
      </w:pPr>
      <w:r w:rsidRPr="00446C9A">
        <w:rPr>
          <w:rFonts w:ascii="Calibri" w:hAnsi="Calibri" w:cs="Calibri"/>
          <w:color w:val="000000"/>
          <w:sz w:val="22"/>
          <w:szCs w:val="22"/>
        </w:rPr>
        <w:t>Zgodnie z art. 29 ust. 3 ustawy Prawo zamówień publicznych Zamawiający w niniejszym postępowaniu dopuszcza składanie ofert równoważnych, a wszelkie towary określon</w:t>
      </w:r>
      <w:r w:rsidR="0054170D">
        <w:rPr>
          <w:rFonts w:ascii="Calibri" w:hAnsi="Calibri" w:cs="Calibri"/>
          <w:color w:val="000000"/>
          <w:sz w:val="22"/>
          <w:szCs w:val="22"/>
        </w:rPr>
        <w:t xml:space="preserve">e w dokumentacji, pochodzące od </w:t>
      </w:r>
      <w:r w:rsidRPr="00446C9A">
        <w:rPr>
          <w:rFonts w:ascii="Calibri" w:hAnsi="Calibri" w:cs="Calibri"/>
          <w:color w:val="000000"/>
          <w:sz w:val="22"/>
          <w:szCs w:val="22"/>
        </w:rPr>
        <w:t>konkretnych producentów określają minimalne parametry jakościowe i cechy użytkowe jakim muszą odpowiadać towary, aby spełnić wymagania stawiane przez Zamawiającego. Poprzez zapis dotyczący minimalnych parametrów jakościow</w:t>
      </w:r>
      <w:r w:rsidR="00DB2681">
        <w:rPr>
          <w:rFonts w:ascii="Calibri" w:hAnsi="Calibri" w:cs="Calibri"/>
          <w:color w:val="000000"/>
          <w:sz w:val="22"/>
          <w:szCs w:val="22"/>
        </w:rPr>
        <w:t>ych wymaganych przez Zamawiającego</w:t>
      </w:r>
      <w:r w:rsidRPr="00446C9A">
        <w:rPr>
          <w:rFonts w:ascii="Calibri" w:hAnsi="Calibri" w:cs="Calibri"/>
          <w:color w:val="000000"/>
          <w:sz w:val="22"/>
          <w:szCs w:val="22"/>
        </w:rPr>
        <w:t xml:space="preserve"> rozumie się wymagania towarów zawarte w ogólnie dostępnych źródłach, katalogach, stron</w:t>
      </w:r>
      <w:r w:rsidR="000E5B4C">
        <w:rPr>
          <w:rFonts w:ascii="Calibri" w:hAnsi="Calibri" w:cs="Calibri"/>
          <w:color w:val="000000"/>
          <w:sz w:val="22"/>
          <w:szCs w:val="22"/>
        </w:rPr>
        <w:t xml:space="preserve">ach internetowych producentów. </w:t>
      </w:r>
      <w:r w:rsidRPr="00446C9A">
        <w:rPr>
          <w:rFonts w:ascii="Calibri" w:hAnsi="Calibri" w:cs="Calibri"/>
          <w:color w:val="000000"/>
          <w:sz w:val="22"/>
          <w:szCs w:val="22"/>
        </w:rPr>
        <w:t>Operowanie przykładowymi nazwami producenta ma jedynie na celu doprecyzowanie poziomu oczekiwań Zamawiającego w stosun</w:t>
      </w:r>
      <w:r w:rsidR="0054170D">
        <w:rPr>
          <w:rFonts w:ascii="Calibri" w:hAnsi="Calibri" w:cs="Calibri"/>
          <w:color w:val="000000"/>
          <w:sz w:val="22"/>
          <w:szCs w:val="22"/>
        </w:rPr>
        <w:t xml:space="preserve">ku do określonego rozwiązania. </w:t>
      </w:r>
      <w:r w:rsidRPr="00446C9A">
        <w:rPr>
          <w:rFonts w:ascii="Calibri" w:hAnsi="Calibri" w:cs="Calibri"/>
          <w:color w:val="000000"/>
          <w:sz w:val="22"/>
          <w:szCs w:val="22"/>
        </w:rPr>
        <w:t>Zamawiający przy opisie przedmiotu zamówienia wskazując oznaczenie konkretnego producenta (dostawcy) lub konkretny produkt, dopuszcza jednocześnie produkty równoważne o parametrach jakoś</w:t>
      </w:r>
      <w:r w:rsidR="0054170D">
        <w:rPr>
          <w:rFonts w:ascii="Calibri" w:hAnsi="Calibri" w:cs="Calibri"/>
          <w:color w:val="000000"/>
          <w:sz w:val="22"/>
          <w:szCs w:val="22"/>
        </w:rPr>
        <w:t xml:space="preserve">ciowych i </w:t>
      </w:r>
      <w:r w:rsidRPr="00446C9A">
        <w:rPr>
          <w:rFonts w:ascii="Calibri" w:hAnsi="Calibri" w:cs="Calibri"/>
          <w:color w:val="000000"/>
          <w:sz w:val="22"/>
          <w:szCs w:val="22"/>
        </w:rPr>
        <w:t xml:space="preserve">cechach </w:t>
      </w:r>
      <w:r w:rsidRPr="00446C9A">
        <w:rPr>
          <w:rFonts w:ascii="Calibri" w:hAnsi="Calibri" w:cs="Calibri"/>
          <w:color w:val="000000"/>
          <w:sz w:val="22"/>
          <w:szCs w:val="22"/>
        </w:rPr>
        <w:lastRenderedPageBreak/>
        <w:t>użytkowych co najmniej na poziomie parametrów wskazanego produktu, uz</w:t>
      </w:r>
      <w:r w:rsidR="00E46D11">
        <w:rPr>
          <w:rFonts w:ascii="Calibri" w:hAnsi="Calibri" w:cs="Calibri"/>
          <w:color w:val="000000"/>
          <w:sz w:val="22"/>
          <w:szCs w:val="22"/>
        </w:rPr>
        <w:t xml:space="preserve">nając tym samym każdy produkt o </w:t>
      </w:r>
      <w:r w:rsidRPr="00446C9A">
        <w:rPr>
          <w:rFonts w:ascii="Calibri" w:hAnsi="Calibri" w:cs="Calibri"/>
          <w:color w:val="000000"/>
          <w:sz w:val="22"/>
          <w:szCs w:val="22"/>
        </w:rPr>
        <w:t>wskazanych parametrach lub lepszych. Posługiwanie się nazwami producentów / produktów ma wyłącznie charakter przykładowy.</w:t>
      </w:r>
    </w:p>
    <w:p w:rsidR="00446C9A" w:rsidRPr="00446C9A" w:rsidRDefault="00446C9A" w:rsidP="00905319">
      <w:pPr>
        <w:pStyle w:val="Standard"/>
        <w:numPr>
          <w:ilvl w:val="0"/>
          <w:numId w:val="31"/>
        </w:numPr>
        <w:tabs>
          <w:tab w:val="left" w:pos="180"/>
          <w:tab w:val="left" w:pos="36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color w:val="000000"/>
          <w:sz w:val="22"/>
          <w:szCs w:val="22"/>
        </w:rPr>
        <w:t xml:space="preserve"> Zgodnie z art. 30 ust. 4 ustawy Pzp Zamawiający w niniejszym postępowaniu dopuszcza zastosowanie przez Wykonawców rozwiązań równoważnych  w  stosunku  do  rozwiązań opisanych  w niniejszej   SIWZ. Wykonawca, który w ofercie powoła się na zastosowanie rozw</w:t>
      </w:r>
      <w:r>
        <w:rPr>
          <w:rFonts w:ascii="Calibri" w:hAnsi="Calibri" w:cs="Calibri"/>
          <w:color w:val="000000"/>
          <w:sz w:val="22"/>
          <w:szCs w:val="22"/>
        </w:rPr>
        <w:t>iązań równoważnych opisywanym w </w:t>
      </w:r>
      <w:r w:rsidRPr="00446C9A">
        <w:rPr>
          <w:rFonts w:ascii="Calibri" w:hAnsi="Calibri" w:cs="Calibri"/>
          <w:color w:val="000000"/>
          <w:sz w:val="22"/>
          <w:szCs w:val="22"/>
        </w:rPr>
        <w:t>specyfikacji istotnych warunków zamówienia, jest obowiązany wykazać, że oferowane przez niego roboty budowlane spełniają wymagania określone przez Zamawiającego.</w:t>
      </w:r>
    </w:p>
    <w:p w:rsidR="00446C9A" w:rsidRPr="00446C9A" w:rsidRDefault="00446C9A" w:rsidP="00905319">
      <w:pPr>
        <w:pStyle w:val="Standard"/>
        <w:numPr>
          <w:ilvl w:val="0"/>
          <w:numId w:val="31"/>
        </w:numPr>
        <w:tabs>
          <w:tab w:val="left" w:pos="180"/>
          <w:tab w:val="left" w:pos="36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color w:val="000000"/>
          <w:sz w:val="22"/>
          <w:szCs w:val="22"/>
        </w:rPr>
        <w:t xml:space="preserve"> Wszystkie materiały i urządzenia użyte do wykonania zamówienia muszą posiadać aktualne świadectwa, aprobaty lub certyfikaty dopuszczające do stosowania w budownictwie. Odpowiednie atesty, certyfikaty, gwarancje i aprobaty techniczne dotyczące zastosowanych materiałów i urządzeń należy przedłożyć inspektorowi nadzoru przed ich zastosowaniem.</w:t>
      </w:r>
    </w:p>
    <w:p w:rsidR="00446C9A" w:rsidRPr="00446C9A" w:rsidRDefault="00446C9A" w:rsidP="00905319">
      <w:pPr>
        <w:pStyle w:val="Standard"/>
        <w:numPr>
          <w:ilvl w:val="0"/>
          <w:numId w:val="31"/>
        </w:numPr>
        <w:tabs>
          <w:tab w:val="left" w:pos="18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sz w:val="22"/>
          <w:szCs w:val="22"/>
        </w:rPr>
        <w:t>Wykonawca zobowiązany jest wskazać w ofercie części zamówienia, których wykonanie powierzy podwykonawcy.</w:t>
      </w:r>
    </w:p>
    <w:p w:rsidR="00446C9A" w:rsidRPr="00446C9A" w:rsidRDefault="00446C9A" w:rsidP="00905319">
      <w:pPr>
        <w:pStyle w:val="Standard"/>
        <w:numPr>
          <w:ilvl w:val="0"/>
          <w:numId w:val="31"/>
        </w:numPr>
        <w:tabs>
          <w:tab w:val="left" w:pos="180"/>
        </w:tabs>
        <w:suppressAutoHyphens w:val="0"/>
        <w:autoSpaceDE w:val="0"/>
        <w:autoSpaceDN w:val="0"/>
        <w:ind w:left="0" w:firstLine="0"/>
        <w:jc w:val="both"/>
        <w:rPr>
          <w:rFonts w:ascii="Calibri" w:hAnsi="Calibri" w:cs="Calibri"/>
          <w:color w:val="000000"/>
          <w:sz w:val="22"/>
          <w:szCs w:val="22"/>
        </w:rPr>
      </w:pPr>
      <w:r w:rsidRPr="00446C9A">
        <w:rPr>
          <w:rFonts w:ascii="Calibri" w:hAnsi="Calibri" w:cs="Calibri"/>
          <w:color w:val="000000"/>
          <w:sz w:val="22"/>
          <w:szCs w:val="22"/>
        </w:rPr>
        <w:t xml:space="preserve"> Podczas realizacji robót wymagane jest przestrzeganie przez Wykonawcę przepisów bezpieczeństwa</w:t>
      </w:r>
      <w:r w:rsidRPr="00446C9A">
        <w:rPr>
          <w:rFonts w:ascii="Calibri" w:hAnsi="Calibri" w:cs="Calibri"/>
          <w:color w:val="000000"/>
          <w:sz w:val="22"/>
          <w:szCs w:val="22"/>
        </w:rPr>
        <w:br/>
        <w:t>i higieny pracy oraz zabezpieczenie terenu budowy przed dostępem osób postronnych oraz zabezpieczenie przechowywanych materiałów budowlanych.</w:t>
      </w:r>
    </w:p>
    <w:p w:rsidR="00446C9A" w:rsidRPr="00446C9A" w:rsidRDefault="00446C9A" w:rsidP="00905319">
      <w:pPr>
        <w:pStyle w:val="Standard"/>
        <w:numPr>
          <w:ilvl w:val="0"/>
          <w:numId w:val="31"/>
        </w:numPr>
        <w:tabs>
          <w:tab w:val="left" w:pos="180"/>
        </w:tabs>
        <w:suppressAutoHyphens w:val="0"/>
        <w:autoSpaceDE w:val="0"/>
        <w:autoSpaceDN w:val="0"/>
        <w:ind w:left="0" w:firstLine="0"/>
        <w:jc w:val="both"/>
        <w:rPr>
          <w:rFonts w:ascii="Calibri" w:hAnsi="Calibri" w:cs="Calibri"/>
          <w:color w:val="auto"/>
          <w:sz w:val="22"/>
          <w:szCs w:val="22"/>
        </w:rPr>
      </w:pPr>
      <w:r w:rsidRPr="00446C9A">
        <w:rPr>
          <w:rFonts w:ascii="Calibri" w:hAnsi="Calibri" w:cs="Calibri"/>
          <w:sz w:val="22"/>
          <w:szCs w:val="22"/>
        </w:rPr>
        <w:t xml:space="preserve"> Wykonawca przez cały okres realizacji umowy, zobowiązany jest do posiadania polisy lub innego dokumentu ubezpieczenia od odpowiedzialności cywilnej w zakresie prowadzonej działalności gospodarczej oraz zadeklarowania odnawiania polisy na okres wykonywania obowiązków umownych.</w:t>
      </w:r>
    </w:p>
    <w:p w:rsidR="00446C9A" w:rsidRPr="00446C9A" w:rsidRDefault="00446C9A" w:rsidP="00905319">
      <w:pPr>
        <w:pStyle w:val="Tekstpodstawowy"/>
        <w:numPr>
          <w:ilvl w:val="0"/>
          <w:numId w:val="31"/>
        </w:numPr>
        <w:tabs>
          <w:tab w:val="left" w:pos="180"/>
          <w:tab w:val="left" w:pos="360"/>
        </w:tabs>
        <w:autoSpaceDN w:val="0"/>
        <w:spacing w:after="0"/>
        <w:ind w:left="0" w:firstLine="0"/>
        <w:jc w:val="both"/>
        <w:rPr>
          <w:rFonts w:ascii="Calibri" w:hAnsi="Calibri" w:cs="Calibri"/>
          <w:sz w:val="22"/>
          <w:szCs w:val="22"/>
        </w:rPr>
      </w:pPr>
      <w:r w:rsidRPr="00446C9A">
        <w:rPr>
          <w:rFonts w:ascii="Calibri" w:hAnsi="Calibri" w:cs="Calibri"/>
          <w:sz w:val="22"/>
          <w:szCs w:val="22"/>
        </w:rPr>
        <w:t xml:space="preserve"> Zaleca się, aby Wykonawca dokonał wizji lokalnej na terenie objętym przedmiotem zamówienia </w:t>
      </w:r>
      <w:r w:rsidRPr="00446C9A">
        <w:rPr>
          <w:rFonts w:ascii="Calibri" w:hAnsi="Calibri" w:cs="Calibri"/>
          <w:sz w:val="22"/>
          <w:szCs w:val="22"/>
        </w:rPr>
        <w:br/>
        <w:t>oraz zdobył wszelkie informacje, które mogą być konieczne do przygotowania oferty oraz podpisania umowy. Koszt wizji w terenie ponosi Wykonawca.</w:t>
      </w:r>
    </w:p>
    <w:p w:rsidR="00446C9A" w:rsidRPr="00446C9A" w:rsidRDefault="00446C9A" w:rsidP="00905319">
      <w:pPr>
        <w:pStyle w:val="Tekstpodstawowy"/>
        <w:numPr>
          <w:ilvl w:val="0"/>
          <w:numId w:val="31"/>
        </w:numPr>
        <w:tabs>
          <w:tab w:val="left" w:pos="180"/>
          <w:tab w:val="left" w:pos="360"/>
        </w:tabs>
        <w:autoSpaceDN w:val="0"/>
        <w:spacing w:after="0"/>
        <w:ind w:left="0" w:firstLine="0"/>
        <w:jc w:val="both"/>
        <w:rPr>
          <w:rFonts w:ascii="Calibri" w:hAnsi="Calibri" w:cs="Calibri"/>
          <w:sz w:val="22"/>
          <w:szCs w:val="22"/>
        </w:rPr>
      </w:pPr>
      <w:r w:rsidRPr="00446C9A">
        <w:rPr>
          <w:rFonts w:ascii="Calibri" w:hAnsi="Calibri" w:cs="Calibri"/>
          <w:sz w:val="22"/>
          <w:szCs w:val="22"/>
        </w:rPr>
        <w:t>Wykonawca wykona zamówienie zgodnie z obowiązującymi przepisami prawa oraz wymogami zawartymi w niniejszej SIWZ oraz załącznikach do SIWZ.</w:t>
      </w:r>
    </w:p>
    <w:p w:rsidR="00446C9A" w:rsidRPr="00E46D11" w:rsidRDefault="00446C9A" w:rsidP="00E46D11">
      <w:pPr>
        <w:pStyle w:val="Tekstpodstawowy"/>
        <w:numPr>
          <w:ilvl w:val="0"/>
          <w:numId w:val="31"/>
        </w:numPr>
        <w:tabs>
          <w:tab w:val="left" w:pos="180"/>
          <w:tab w:val="left" w:pos="360"/>
        </w:tabs>
        <w:autoSpaceDN w:val="0"/>
        <w:spacing w:after="0"/>
        <w:ind w:left="0" w:firstLine="0"/>
        <w:jc w:val="both"/>
        <w:rPr>
          <w:rFonts w:ascii="Calibri" w:hAnsi="Calibri" w:cs="Calibri"/>
          <w:sz w:val="22"/>
          <w:szCs w:val="22"/>
        </w:rPr>
      </w:pPr>
      <w:r w:rsidRPr="00446C9A">
        <w:rPr>
          <w:rFonts w:ascii="Calibri" w:hAnsi="Calibri" w:cs="Calibri"/>
          <w:sz w:val="22"/>
          <w:szCs w:val="22"/>
        </w:rPr>
        <w:t xml:space="preserve">Przedmiary robót dołączono pomocniczo i nie stanowią one samoistnej podstawy wyceny prac. </w:t>
      </w:r>
    </w:p>
    <w:p w:rsidR="00446C9A" w:rsidRPr="00446C9A" w:rsidRDefault="00446C9A" w:rsidP="00446C9A">
      <w:pPr>
        <w:widowControl w:val="0"/>
        <w:suppressAutoHyphens w:val="0"/>
        <w:autoSpaceDE w:val="0"/>
        <w:autoSpaceDN w:val="0"/>
        <w:ind w:right="23"/>
        <w:jc w:val="both"/>
        <w:rPr>
          <w:rFonts w:asciiTheme="minorHAnsi" w:hAnsiTheme="minorHAnsi" w:cs="Calibri"/>
          <w:b/>
          <w:color w:val="auto"/>
          <w:sz w:val="22"/>
          <w:szCs w:val="22"/>
          <w:lang w:eastAsia="pl-PL"/>
        </w:rPr>
      </w:pPr>
    </w:p>
    <w:p w:rsidR="00446C9A" w:rsidRPr="00446C9A" w:rsidRDefault="00446C9A" w:rsidP="00446C9A">
      <w:pPr>
        <w:widowControl w:val="0"/>
        <w:suppressAutoHyphens w:val="0"/>
        <w:autoSpaceDE w:val="0"/>
        <w:autoSpaceDN w:val="0"/>
        <w:jc w:val="center"/>
        <w:rPr>
          <w:rFonts w:asciiTheme="minorHAnsi" w:hAnsiTheme="minorHAnsi" w:cs="Calibri"/>
          <w:b/>
          <w:color w:val="auto"/>
          <w:sz w:val="22"/>
          <w:szCs w:val="22"/>
          <w:lang w:eastAsia="pl-PL"/>
        </w:rPr>
      </w:pPr>
      <w:r w:rsidRPr="00446C9A">
        <w:rPr>
          <w:rFonts w:asciiTheme="minorHAnsi" w:hAnsiTheme="minorHAnsi" w:cs="Calibri"/>
          <w:b/>
          <w:color w:val="auto"/>
          <w:sz w:val="22"/>
          <w:szCs w:val="22"/>
          <w:lang w:eastAsia="pl-PL"/>
        </w:rPr>
        <w:t>Rozdział IV</w:t>
      </w:r>
    </w:p>
    <w:p w:rsidR="00446C9A" w:rsidRPr="00446C9A" w:rsidRDefault="00446C9A" w:rsidP="00446C9A">
      <w:pPr>
        <w:widowControl w:val="0"/>
        <w:suppressAutoHyphens w:val="0"/>
        <w:autoSpaceDE w:val="0"/>
        <w:autoSpaceDN w:val="0"/>
        <w:jc w:val="center"/>
        <w:rPr>
          <w:rFonts w:asciiTheme="minorHAnsi" w:hAnsiTheme="minorHAnsi" w:cs="Calibri"/>
          <w:b/>
          <w:color w:val="auto"/>
          <w:sz w:val="22"/>
          <w:szCs w:val="22"/>
          <w:lang w:eastAsia="pl-PL"/>
        </w:rPr>
      </w:pPr>
      <w:r w:rsidRPr="00446C9A">
        <w:rPr>
          <w:rFonts w:asciiTheme="minorHAnsi" w:hAnsiTheme="minorHAnsi" w:cs="Calibri"/>
          <w:b/>
          <w:color w:val="auto"/>
          <w:sz w:val="22"/>
          <w:szCs w:val="22"/>
          <w:lang w:eastAsia="pl-PL"/>
        </w:rPr>
        <w:t>Termin wykonania zamówienia</w:t>
      </w:r>
    </w:p>
    <w:p w:rsidR="00446C9A" w:rsidRPr="00446C9A" w:rsidRDefault="00446C9A" w:rsidP="00446C9A">
      <w:pPr>
        <w:widowControl w:val="0"/>
        <w:suppressAutoHyphens w:val="0"/>
        <w:autoSpaceDE w:val="0"/>
        <w:autoSpaceDN w:val="0"/>
        <w:jc w:val="both"/>
        <w:rPr>
          <w:rFonts w:asciiTheme="minorHAnsi" w:hAnsiTheme="minorHAnsi" w:cs="Calibri"/>
          <w:b/>
          <w:color w:val="auto"/>
          <w:sz w:val="22"/>
          <w:szCs w:val="22"/>
          <w:lang w:eastAsia="pl-PL"/>
        </w:rPr>
      </w:pPr>
      <w:r w:rsidRPr="00446C9A">
        <w:rPr>
          <w:rFonts w:asciiTheme="minorHAnsi" w:hAnsiTheme="minorHAnsi" w:cs="Calibri"/>
          <w:color w:val="auto"/>
          <w:sz w:val="22"/>
          <w:szCs w:val="22"/>
          <w:lang w:eastAsia="pl-PL"/>
        </w:rPr>
        <w:t xml:space="preserve">Termin wykonania zamówienia: do dnia </w:t>
      </w:r>
      <w:r w:rsidR="00A21DB7">
        <w:rPr>
          <w:rFonts w:asciiTheme="minorHAnsi" w:hAnsiTheme="minorHAnsi" w:cs="Calibri"/>
          <w:b/>
          <w:color w:val="auto"/>
          <w:sz w:val="22"/>
          <w:szCs w:val="22"/>
          <w:lang w:eastAsia="pl-PL"/>
        </w:rPr>
        <w:t>30</w:t>
      </w:r>
      <w:r w:rsidRPr="00446C9A">
        <w:rPr>
          <w:rFonts w:asciiTheme="minorHAnsi" w:hAnsiTheme="minorHAnsi" w:cs="Calibri"/>
          <w:b/>
          <w:color w:val="auto"/>
          <w:sz w:val="22"/>
          <w:szCs w:val="22"/>
          <w:lang w:eastAsia="pl-PL"/>
        </w:rPr>
        <w:t>.1</w:t>
      </w:r>
      <w:r w:rsidR="00905319">
        <w:rPr>
          <w:rFonts w:asciiTheme="minorHAnsi" w:hAnsiTheme="minorHAnsi" w:cs="Calibri"/>
          <w:b/>
          <w:color w:val="auto"/>
          <w:sz w:val="22"/>
          <w:szCs w:val="22"/>
          <w:lang w:eastAsia="pl-PL"/>
        </w:rPr>
        <w:t>1</w:t>
      </w:r>
      <w:r w:rsidRPr="00446C9A">
        <w:rPr>
          <w:rFonts w:asciiTheme="minorHAnsi" w:hAnsiTheme="minorHAnsi" w:cs="Calibri"/>
          <w:b/>
          <w:color w:val="auto"/>
          <w:sz w:val="22"/>
          <w:szCs w:val="22"/>
          <w:lang w:eastAsia="pl-PL"/>
        </w:rPr>
        <w:t>.2018 roku.</w:t>
      </w:r>
    </w:p>
    <w:p w:rsidR="0097371F" w:rsidRPr="00446C9A" w:rsidRDefault="0097371F" w:rsidP="0097371F">
      <w:pPr>
        <w:rPr>
          <w:rFonts w:asciiTheme="minorHAnsi" w:hAnsiTheme="minorHAnsi" w:cstheme="minorHAnsi"/>
          <w:b/>
          <w:color w:val="FF0000"/>
          <w:sz w:val="22"/>
          <w:szCs w:val="22"/>
        </w:rPr>
      </w:pPr>
    </w:p>
    <w:p w:rsidR="006B296F" w:rsidRPr="00446C9A" w:rsidRDefault="0097371F" w:rsidP="00E9704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V</w:t>
      </w:r>
    </w:p>
    <w:p w:rsidR="000D0EF3" w:rsidRPr="00446C9A" w:rsidRDefault="0097371F" w:rsidP="000D0EF3">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Warunki udziału w postępowaniu oraz opis sposobu dokonywania oceny spełniania tych warunków</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1. O udzielenie zamówienia mogą ubiegać się Wykonawcy, którzy nie podlegają wykluczeniu oraz spełniają warunki określone art.22 ust.1 ustawy dotyczące:</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1) kompetencji lub uprawnień do prowadzenia określonej działalnoś</w:t>
      </w:r>
      <w:r w:rsidR="00E46D11">
        <w:rPr>
          <w:rFonts w:asciiTheme="minorHAnsi" w:hAnsiTheme="minorHAnsi" w:cstheme="minorHAnsi"/>
          <w:sz w:val="22"/>
          <w:szCs w:val="22"/>
        </w:rPr>
        <w:t>ci zawodowej, o ile wynika to </w:t>
      </w:r>
      <w:r w:rsidR="00002DCA" w:rsidRPr="00446C9A">
        <w:rPr>
          <w:rFonts w:asciiTheme="minorHAnsi" w:hAnsiTheme="minorHAnsi" w:cstheme="minorHAnsi"/>
          <w:sz w:val="22"/>
          <w:szCs w:val="22"/>
        </w:rPr>
        <w:t>z </w:t>
      </w:r>
      <w:r w:rsidRPr="00446C9A">
        <w:rPr>
          <w:rFonts w:asciiTheme="minorHAnsi" w:hAnsiTheme="minorHAnsi" w:cstheme="minorHAnsi"/>
          <w:sz w:val="22"/>
          <w:szCs w:val="22"/>
        </w:rPr>
        <w:t xml:space="preserve">odrębnych przepisów. </w:t>
      </w:r>
    </w:p>
    <w:p w:rsidR="0097371F" w:rsidRPr="00446C9A" w:rsidRDefault="0097371F" w:rsidP="0097371F">
      <w:pPr>
        <w:pStyle w:val="Standard"/>
        <w:jc w:val="both"/>
        <w:rPr>
          <w:rFonts w:asciiTheme="minorHAnsi" w:hAnsiTheme="minorHAnsi" w:cstheme="minorHAnsi"/>
          <w:b/>
          <w:i/>
          <w:sz w:val="22"/>
          <w:szCs w:val="22"/>
        </w:rPr>
      </w:pPr>
      <w:r w:rsidRPr="00446C9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 xml:space="preserve">2) sytuacji ekonomicznej lub finansowej. </w:t>
      </w:r>
    </w:p>
    <w:p w:rsidR="00794E41" w:rsidRPr="00446C9A" w:rsidRDefault="00794E41" w:rsidP="00794E41">
      <w:pPr>
        <w:pStyle w:val="Standard"/>
        <w:jc w:val="both"/>
        <w:rPr>
          <w:rFonts w:asciiTheme="minorHAnsi" w:hAnsiTheme="minorHAnsi" w:cstheme="minorHAnsi"/>
          <w:b/>
          <w:i/>
          <w:sz w:val="22"/>
          <w:szCs w:val="22"/>
        </w:rPr>
      </w:pPr>
      <w:r w:rsidRPr="00446C9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446C9A" w:rsidRDefault="0097371F" w:rsidP="0097371F">
      <w:pPr>
        <w:pStyle w:val="Standard"/>
        <w:jc w:val="both"/>
        <w:rPr>
          <w:rFonts w:asciiTheme="minorHAnsi" w:hAnsiTheme="minorHAnsi" w:cstheme="minorHAnsi"/>
          <w:sz w:val="22"/>
          <w:szCs w:val="22"/>
        </w:rPr>
      </w:pPr>
      <w:r w:rsidRPr="00446C9A">
        <w:rPr>
          <w:rFonts w:asciiTheme="minorHAnsi" w:hAnsiTheme="minorHAnsi" w:cstheme="minorHAnsi"/>
          <w:sz w:val="22"/>
          <w:szCs w:val="22"/>
        </w:rPr>
        <w:t>3) zdolności technicznej lub zawodowej.</w:t>
      </w:r>
    </w:p>
    <w:p w:rsidR="0032614B" w:rsidRDefault="00681501" w:rsidP="00681501">
      <w:pPr>
        <w:pStyle w:val="Standard"/>
        <w:jc w:val="both"/>
        <w:rPr>
          <w:rFonts w:asciiTheme="minorHAnsi" w:hAnsiTheme="minorHAnsi" w:cstheme="minorHAnsi"/>
          <w:b/>
          <w:i/>
          <w:sz w:val="22"/>
          <w:szCs w:val="22"/>
        </w:rPr>
      </w:pPr>
      <w:r>
        <w:rPr>
          <w:rFonts w:asciiTheme="minorHAnsi" w:hAnsiTheme="minorHAnsi" w:cstheme="minorHAnsi"/>
          <w:b/>
          <w:i/>
          <w:sz w:val="22"/>
          <w:szCs w:val="22"/>
        </w:rPr>
        <w:t>a)</w:t>
      </w:r>
      <w:r>
        <w:rPr>
          <w:rFonts w:asciiTheme="minorHAnsi" w:hAnsiTheme="minorHAnsi" w:cstheme="minorHAnsi"/>
          <w:b/>
          <w:i/>
          <w:sz w:val="22"/>
          <w:szCs w:val="22"/>
        </w:rPr>
        <w:tab/>
      </w:r>
      <w:r w:rsidRPr="00681501">
        <w:rPr>
          <w:rFonts w:asciiTheme="minorHAnsi" w:hAnsiTheme="minorHAnsi" w:cstheme="minorHAnsi"/>
          <w:b/>
          <w:i/>
          <w:sz w:val="22"/>
          <w:szCs w:val="22"/>
        </w:rPr>
        <w:t>Warunkiem udziału w postępowaniu jest udowodnienie wykonania (t</w:t>
      </w:r>
      <w:r w:rsidR="004D2889">
        <w:rPr>
          <w:rFonts w:asciiTheme="minorHAnsi" w:hAnsiTheme="minorHAnsi" w:cstheme="minorHAnsi"/>
          <w:b/>
          <w:i/>
          <w:sz w:val="22"/>
          <w:szCs w:val="22"/>
        </w:rPr>
        <w:t>j. np. budowy lub </w:t>
      </w:r>
      <w:r>
        <w:rPr>
          <w:rFonts w:asciiTheme="minorHAnsi" w:hAnsiTheme="minorHAnsi" w:cstheme="minorHAnsi"/>
          <w:b/>
          <w:i/>
          <w:sz w:val="22"/>
          <w:szCs w:val="22"/>
        </w:rPr>
        <w:t xml:space="preserve">przebudowy) </w:t>
      </w:r>
      <w:r w:rsidRPr="00681501">
        <w:rPr>
          <w:rFonts w:asciiTheme="minorHAnsi" w:hAnsiTheme="minorHAnsi" w:cstheme="minorHAnsi"/>
          <w:b/>
          <w:i/>
          <w:sz w:val="22"/>
          <w:szCs w:val="22"/>
        </w:rPr>
        <w:t>w okresie ostatnich pięciu lat przed upływem terminu składania ofert, a jeżeli okres prowadzenia działalności jest krótszy – w tym okresie: co najmnie</w:t>
      </w:r>
      <w:r>
        <w:rPr>
          <w:rFonts w:asciiTheme="minorHAnsi" w:hAnsiTheme="minorHAnsi" w:cstheme="minorHAnsi"/>
          <w:b/>
          <w:i/>
          <w:sz w:val="22"/>
          <w:szCs w:val="22"/>
        </w:rPr>
        <w:t>j dwóch obiektów kubaturowych o </w:t>
      </w:r>
      <w:r w:rsidRPr="00681501">
        <w:rPr>
          <w:rFonts w:asciiTheme="minorHAnsi" w:hAnsiTheme="minorHAnsi" w:cstheme="minorHAnsi"/>
          <w:b/>
          <w:i/>
          <w:sz w:val="22"/>
          <w:szCs w:val="22"/>
        </w:rPr>
        <w:t>warto</w:t>
      </w:r>
      <w:r>
        <w:rPr>
          <w:rFonts w:asciiTheme="minorHAnsi" w:hAnsiTheme="minorHAnsi" w:cstheme="minorHAnsi"/>
          <w:b/>
          <w:i/>
          <w:sz w:val="22"/>
          <w:szCs w:val="22"/>
        </w:rPr>
        <w:t xml:space="preserve">ści równej lub przekraczającej </w:t>
      </w:r>
      <w:r w:rsidRPr="00681501">
        <w:rPr>
          <w:rFonts w:asciiTheme="minorHAnsi" w:hAnsiTheme="minorHAnsi" w:cstheme="minorHAnsi"/>
          <w:b/>
          <w:i/>
          <w:sz w:val="22"/>
          <w:szCs w:val="22"/>
        </w:rPr>
        <w:t>300 000,00 zł brutto każda;</w:t>
      </w:r>
    </w:p>
    <w:p w:rsidR="00E9704F" w:rsidRPr="00E9704F" w:rsidRDefault="000D0EF3" w:rsidP="00E9704F">
      <w:pPr>
        <w:pStyle w:val="Standard"/>
        <w:jc w:val="both"/>
        <w:rPr>
          <w:rFonts w:asciiTheme="minorHAnsi" w:hAnsiTheme="minorHAnsi" w:cstheme="minorHAnsi"/>
          <w:b/>
          <w:i/>
          <w:sz w:val="22"/>
          <w:szCs w:val="22"/>
        </w:rPr>
      </w:pPr>
      <w:r w:rsidRPr="00446C9A">
        <w:rPr>
          <w:rFonts w:asciiTheme="minorHAnsi" w:hAnsiTheme="minorHAnsi" w:cstheme="minorHAnsi"/>
          <w:b/>
          <w:i/>
          <w:sz w:val="22"/>
          <w:szCs w:val="22"/>
        </w:rPr>
        <w:t>b)</w:t>
      </w:r>
      <w:r w:rsidRPr="00446C9A">
        <w:rPr>
          <w:rFonts w:asciiTheme="minorHAnsi" w:hAnsiTheme="minorHAnsi" w:cstheme="minorHAnsi"/>
          <w:b/>
          <w:i/>
          <w:sz w:val="22"/>
          <w:szCs w:val="22"/>
        </w:rPr>
        <w:tab/>
      </w:r>
      <w:r w:rsidR="00E9704F" w:rsidRPr="00E9704F">
        <w:rPr>
          <w:rFonts w:asciiTheme="minorHAnsi" w:hAnsiTheme="minorHAnsi" w:cstheme="minorHAnsi"/>
          <w:b/>
          <w:i/>
          <w:sz w:val="22"/>
          <w:szCs w:val="22"/>
        </w:rPr>
        <w:t>Wykonawca musi udowodnić, iż dysponuje lub w celu wykonania przedmiotu zamówienia będzie dysponował następującymi osobami:</w:t>
      </w:r>
    </w:p>
    <w:p w:rsidR="00E9704F" w:rsidRPr="00E9704F" w:rsidRDefault="00E9704F" w:rsidP="00E9704F">
      <w:pPr>
        <w:pStyle w:val="Standard"/>
        <w:jc w:val="both"/>
        <w:rPr>
          <w:rFonts w:asciiTheme="minorHAnsi" w:hAnsiTheme="minorHAnsi" w:cstheme="minorHAnsi"/>
          <w:sz w:val="22"/>
          <w:szCs w:val="22"/>
        </w:rPr>
      </w:pPr>
      <w:r w:rsidRPr="00E9704F">
        <w:rPr>
          <w:rFonts w:asciiTheme="minorHAnsi" w:hAnsiTheme="minorHAnsi" w:cstheme="minorHAnsi"/>
          <w:b/>
          <w:sz w:val="22"/>
          <w:szCs w:val="22"/>
        </w:rPr>
        <w:t>1. Kierownik  budowy</w:t>
      </w:r>
      <w:r w:rsidR="00EC52D9">
        <w:rPr>
          <w:rFonts w:asciiTheme="minorHAnsi" w:hAnsiTheme="minorHAnsi" w:cstheme="minorHAnsi"/>
          <w:sz w:val="22"/>
          <w:szCs w:val="22"/>
        </w:rPr>
        <w:t xml:space="preserve"> -  niniejsza osoba winna</w:t>
      </w:r>
      <w:r w:rsidRPr="00E9704F">
        <w:rPr>
          <w:rFonts w:asciiTheme="minorHAnsi" w:hAnsiTheme="minorHAnsi" w:cstheme="minorHAnsi"/>
          <w:sz w:val="22"/>
          <w:szCs w:val="22"/>
        </w:rPr>
        <w:t xml:space="preserve"> posiadać wykształcenie techniczne i posiadać uprawienia do kierowania robotami budowlanymi w specjalności konstrukcyjno – b</w:t>
      </w:r>
      <w:r w:rsidR="004D2889">
        <w:rPr>
          <w:rFonts w:asciiTheme="minorHAnsi" w:hAnsiTheme="minorHAnsi" w:cstheme="minorHAnsi"/>
          <w:sz w:val="22"/>
          <w:szCs w:val="22"/>
        </w:rPr>
        <w:t>udowlanej (lub odpowiadające im </w:t>
      </w:r>
      <w:r w:rsidRPr="00E9704F">
        <w:rPr>
          <w:rFonts w:asciiTheme="minorHAnsi" w:hAnsiTheme="minorHAnsi" w:cstheme="minorHAnsi"/>
          <w:sz w:val="22"/>
          <w:szCs w:val="22"/>
        </w:rPr>
        <w:t>równoważne uprawnienia budowlane, które zostały wydane na podstawie wcześniej obowiązujących przepisów prawa). Ponadto osoba ta musi posiadać co na</w:t>
      </w:r>
      <w:r>
        <w:rPr>
          <w:rFonts w:asciiTheme="minorHAnsi" w:hAnsiTheme="minorHAnsi" w:cstheme="minorHAnsi"/>
          <w:sz w:val="22"/>
          <w:szCs w:val="22"/>
        </w:rPr>
        <w:t>jmniej 5 letnie doświadczenie w </w:t>
      </w:r>
      <w:r w:rsidRPr="00E9704F">
        <w:rPr>
          <w:rFonts w:asciiTheme="minorHAnsi" w:hAnsiTheme="minorHAnsi" w:cstheme="minorHAnsi"/>
          <w:sz w:val="22"/>
          <w:szCs w:val="22"/>
        </w:rPr>
        <w:t>kierowaniu robotami w w/w specjalności. W celu udowodnienia posiadania przez kierownika budowy stosownego doświadczenia należy wykazać sprawowanie przez niego funkcji kierownika budowy przy co najmniej dwóch robotach budowlanych, obejmującymi obiekty kubaturowe, zrealizowanymi w okresie ostatnich pięciu lat przed upływem terminu składania ofert.</w:t>
      </w:r>
    </w:p>
    <w:p w:rsidR="00E9704F" w:rsidRPr="00E9704F" w:rsidRDefault="00E9704F" w:rsidP="00E9704F">
      <w:pPr>
        <w:pStyle w:val="Standard"/>
        <w:jc w:val="both"/>
        <w:rPr>
          <w:rFonts w:asciiTheme="minorHAnsi" w:hAnsiTheme="minorHAnsi" w:cstheme="minorHAnsi"/>
          <w:sz w:val="22"/>
          <w:szCs w:val="22"/>
        </w:rPr>
      </w:pPr>
      <w:r w:rsidRPr="00E9704F">
        <w:rPr>
          <w:rFonts w:asciiTheme="minorHAnsi" w:hAnsiTheme="minorHAnsi" w:cstheme="minorHAnsi"/>
          <w:b/>
          <w:sz w:val="22"/>
          <w:szCs w:val="22"/>
        </w:rPr>
        <w:t>2. Kierownik robót sanitarnych</w:t>
      </w:r>
      <w:r w:rsidRPr="00E9704F">
        <w:rPr>
          <w:rFonts w:asciiTheme="minorHAnsi" w:hAnsiTheme="minorHAnsi" w:cstheme="minorHAnsi"/>
          <w:sz w:val="22"/>
          <w:szCs w:val="22"/>
        </w:rPr>
        <w:t xml:space="preserve"> - niniejsza   osoba   winna   posiadać wykształcenie techniczne i posiadać uprawnienia do kierowania robotami sanitarnymi w zakresie sieci, instalacji i urządz</w:t>
      </w:r>
      <w:r>
        <w:rPr>
          <w:rFonts w:asciiTheme="minorHAnsi" w:hAnsiTheme="minorHAnsi" w:cstheme="minorHAnsi"/>
          <w:sz w:val="22"/>
          <w:szCs w:val="22"/>
        </w:rPr>
        <w:t>eń wodociągowych i </w:t>
      </w:r>
      <w:r w:rsidRPr="00E9704F">
        <w:rPr>
          <w:rFonts w:asciiTheme="minorHAnsi" w:hAnsiTheme="minorHAnsi" w:cstheme="minorHAnsi"/>
          <w:sz w:val="22"/>
          <w:szCs w:val="22"/>
        </w:rPr>
        <w:t>kanalizacyjnych (lub odpowiadające im równoważne uprawnienia budowlane, które zostały wydane na podstawie wcześniej obowiązujących przepisów prawa). Ponadto osoba</w:t>
      </w:r>
      <w:r>
        <w:rPr>
          <w:rFonts w:asciiTheme="minorHAnsi" w:hAnsiTheme="minorHAnsi" w:cstheme="minorHAnsi"/>
          <w:sz w:val="22"/>
          <w:szCs w:val="22"/>
        </w:rPr>
        <w:t xml:space="preserve"> ta musi posiadać co najmniej 2 </w:t>
      </w:r>
      <w:r w:rsidRPr="00E9704F">
        <w:rPr>
          <w:rFonts w:asciiTheme="minorHAnsi" w:hAnsiTheme="minorHAnsi" w:cstheme="minorHAnsi"/>
          <w:sz w:val="22"/>
          <w:szCs w:val="22"/>
        </w:rPr>
        <w:t>letnie doświadczenie w kierowaniu robotami w w/w specjalności. W celu udowodnienia posiadania przez kierownika robót stosownego doświadczenia należy wykazać sprawowanie przez niego funkcji kierownika robót przy co najmniej dwóch robotach zrealizowanych w okresie ostatnich pięciu lat przed upływem terminu składania ofert, obejmujących kierownictwo nad budową wewnętrznej instalacji wodnej i kanalizacyjnej oraz przyłączy w obiektach kubaturowych.</w:t>
      </w:r>
    </w:p>
    <w:p w:rsidR="00E9704F" w:rsidRPr="00E9704F" w:rsidRDefault="00E9704F" w:rsidP="00E9704F">
      <w:pPr>
        <w:pStyle w:val="Standard"/>
        <w:jc w:val="both"/>
        <w:rPr>
          <w:rFonts w:asciiTheme="minorHAnsi" w:hAnsiTheme="minorHAnsi" w:cstheme="minorHAnsi"/>
          <w:sz w:val="22"/>
          <w:szCs w:val="22"/>
        </w:rPr>
      </w:pPr>
      <w:r w:rsidRPr="00E9704F">
        <w:rPr>
          <w:rFonts w:asciiTheme="minorHAnsi" w:hAnsiTheme="minorHAnsi" w:cstheme="minorHAnsi"/>
          <w:b/>
          <w:sz w:val="22"/>
          <w:szCs w:val="22"/>
        </w:rPr>
        <w:t>3. Kierownik robót elektrycznych</w:t>
      </w:r>
      <w:r w:rsidR="00EC52D9">
        <w:rPr>
          <w:rFonts w:asciiTheme="minorHAnsi" w:hAnsiTheme="minorHAnsi" w:cstheme="minorHAnsi"/>
          <w:sz w:val="22"/>
          <w:szCs w:val="22"/>
        </w:rPr>
        <w:t xml:space="preserve"> -  niniejsza osoba winna</w:t>
      </w:r>
      <w:r w:rsidRPr="00E9704F">
        <w:rPr>
          <w:rFonts w:asciiTheme="minorHAnsi" w:hAnsiTheme="minorHAnsi" w:cstheme="minorHAnsi"/>
          <w:sz w:val="22"/>
          <w:szCs w:val="22"/>
        </w:rPr>
        <w:t xml:space="preserve"> posi</w:t>
      </w:r>
      <w:r w:rsidR="00681501">
        <w:rPr>
          <w:rFonts w:asciiTheme="minorHAnsi" w:hAnsiTheme="minorHAnsi" w:cstheme="minorHAnsi"/>
          <w:sz w:val="22"/>
          <w:szCs w:val="22"/>
        </w:rPr>
        <w:t>adać wykształcenie techniczne i </w:t>
      </w:r>
      <w:r w:rsidRPr="00E9704F">
        <w:rPr>
          <w:rFonts w:asciiTheme="minorHAnsi" w:hAnsiTheme="minorHAnsi" w:cstheme="minorHAnsi"/>
          <w:sz w:val="22"/>
          <w:szCs w:val="22"/>
        </w:rPr>
        <w:t>posiadać uprawnienia do kierowania robotami elektrycznymi w zakre</w:t>
      </w:r>
      <w:r w:rsidR="00EC52D9">
        <w:rPr>
          <w:rFonts w:asciiTheme="minorHAnsi" w:hAnsiTheme="minorHAnsi" w:cstheme="minorHAnsi"/>
          <w:sz w:val="22"/>
          <w:szCs w:val="22"/>
        </w:rPr>
        <w:t xml:space="preserve">sie budowy sieci, instalacji i </w:t>
      </w:r>
      <w:r w:rsidRPr="00E9704F">
        <w:rPr>
          <w:rFonts w:asciiTheme="minorHAnsi" w:hAnsiTheme="minorHAnsi" w:cstheme="minorHAnsi"/>
          <w:sz w:val="22"/>
          <w:szCs w:val="22"/>
        </w:rPr>
        <w:t>urządzeń elektrycznych (lub odpowiadające im równoważne uprawnienia bud</w:t>
      </w:r>
      <w:r w:rsidR="004D2889">
        <w:rPr>
          <w:rFonts w:asciiTheme="minorHAnsi" w:hAnsiTheme="minorHAnsi" w:cstheme="minorHAnsi"/>
          <w:sz w:val="22"/>
          <w:szCs w:val="22"/>
        </w:rPr>
        <w:t>owlane, które zostały wydane na </w:t>
      </w:r>
      <w:r w:rsidRPr="00E9704F">
        <w:rPr>
          <w:rFonts w:asciiTheme="minorHAnsi" w:hAnsiTheme="minorHAnsi" w:cstheme="minorHAnsi"/>
          <w:sz w:val="22"/>
          <w:szCs w:val="22"/>
        </w:rPr>
        <w:t>podstawie wcześniej obowiązujących przepisów prawa). Ponadto ta osoba musi posiadać co najmniej 2-letnie doświadczenie w kierowaniu robotami w w/w specjalności. W celu udowodnienia posiadania przez kierownika stosownego doświadczenia należy wykazać sprawowanie przez niego funkcji kierownika robót przy co najmniej dwóch robotach zrealizowanymi w okresie ostatnich pięciu lat przed upływem terminu składania ofert, obejmujących kierownictwo nad budową wewnęt</w:t>
      </w:r>
      <w:r w:rsidR="004D2889">
        <w:rPr>
          <w:rFonts w:asciiTheme="minorHAnsi" w:hAnsiTheme="minorHAnsi" w:cstheme="minorHAnsi"/>
          <w:sz w:val="22"/>
          <w:szCs w:val="22"/>
        </w:rPr>
        <w:t>rznej instalacji elektrycznej w </w:t>
      </w:r>
      <w:r w:rsidRPr="00E9704F">
        <w:rPr>
          <w:rFonts w:asciiTheme="minorHAnsi" w:hAnsiTheme="minorHAnsi" w:cstheme="minorHAnsi"/>
          <w:sz w:val="22"/>
          <w:szCs w:val="22"/>
        </w:rPr>
        <w:t>obiektach kubaturowych.</w:t>
      </w:r>
    </w:p>
    <w:p w:rsidR="00E9704F" w:rsidRPr="00E9704F" w:rsidRDefault="00E9704F" w:rsidP="00E9704F">
      <w:pPr>
        <w:pStyle w:val="Standard"/>
        <w:jc w:val="both"/>
        <w:rPr>
          <w:rFonts w:asciiTheme="minorHAnsi" w:hAnsiTheme="minorHAnsi" w:cstheme="minorHAnsi"/>
          <w:b/>
          <w:i/>
          <w:sz w:val="22"/>
          <w:szCs w:val="22"/>
        </w:rPr>
      </w:pPr>
      <w:r w:rsidRPr="00E9704F">
        <w:rPr>
          <w:rFonts w:asciiTheme="minorHAnsi" w:hAnsiTheme="minorHAnsi" w:cstheme="minorHAnsi"/>
          <w:b/>
          <w:i/>
          <w:sz w:val="22"/>
          <w:szCs w:val="22"/>
        </w:rPr>
        <w:t>Dopuszcza się łączenie uprawnień kierownika budowy / kierownika robót w kilku specjalnościach przez jedną osobę w przypadku posiadania kilku rodzajów uprawnień.</w:t>
      </w:r>
    </w:p>
    <w:p w:rsidR="00E9704F" w:rsidRPr="00E9704F" w:rsidRDefault="00E9704F" w:rsidP="00E9704F">
      <w:pPr>
        <w:pStyle w:val="Standard"/>
        <w:jc w:val="both"/>
        <w:rPr>
          <w:rFonts w:asciiTheme="minorHAnsi" w:hAnsiTheme="minorHAnsi" w:cstheme="minorHAnsi"/>
          <w:b/>
          <w:i/>
          <w:sz w:val="22"/>
          <w:szCs w:val="22"/>
        </w:rPr>
      </w:pPr>
      <w:r w:rsidRPr="00E9704F">
        <w:rPr>
          <w:rFonts w:asciiTheme="minorHAnsi" w:hAnsiTheme="minorHAnsi" w:cstheme="minorHAnsi"/>
          <w:b/>
          <w:i/>
          <w:sz w:val="22"/>
          <w:szCs w:val="22"/>
        </w:rPr>
        <w:t>W przypadku uprawnień dla osób dopuszcza się odpowiadające im uprawnienia budowlane, które zostały wydane na podstawie wcześniej obowiązujących przepisów lub odpowiadające im kwalifikacje zawodowe uprawniające do kierowania robotami budowlanym</w:t>
      </w:r>
      <w:r w:rsidR="00EC52D9">
        <w:rPr>
          <w:rFonts w:asciiTheme="minorHAnsi" w:hAnsiTheme="minorHAnsi" w:cstheme="minorHAnsi"/>
          <w:b/>
          <w:i/>
          <w:sz w:val="22"/>
          <w:szCs w:val="22"/>
        </w:rPr>
        <w:t>i w danej specjalności nabyte w </w:t>
      </w:r>
      <w:r w:rsidRPr="00E9704F">
        <w:rPr>
          <w:rFonts w:asciiTheme="minorHAnsi" w:hAnsiTheme="minorHAnsi" w:cstheme="minorHAnsi"/>
          <w:b/>
          <w:i/>
          <w:sz w:val="22"/>
          <w:szCs w:val="22"/>
        </w:rPr>
        <w:t>państwach członkowskich Unii Europejskiej, Konfederacji Szwajcarskiej oraz w państwach Europejskiego Obszaru Gospodarczego, z zastrzeżeniem przepisu art. 12a ustawy Prawo budowlane oraz przepisów ustawy o zasadach uznawania kwalifikacji zawodowych nabytych w państwach członkowskich Unii Europejskiej.</w:t>
      </w:r>
    </w:p>
    <w:p w:rsidR="0097371F" w:rsidRPr="00446C9A" w:rsidRDefault="0097371F" w:rsidP="0097371F">
      <w:pPr>
        <w:suppressAutoHyphens w:val="0"/>
        <w:autoSpaceDE w:val="0"/>
        <w:autoSpaceDN w:val="0"/>
        <w:adjustRightInd w:val="0"/>
        <w:rPr>
          <w:rFonts w:asciiTheme="minorHAnsi" w:hAnsiTheme="minorHAnsi"/>
          <w:color w:val="auto"/>
          <w:sz w:val="22"/>
          <w:szCs w:val="22"/>
          <w:lang w:eastAsia="pl-PL"/>
        </w:rPr>
      </w:pPr>
      <w:r w:rsidRPr="00446C9A">
        <w:rPr>
          <w:rFonts w:asciiTheme="minorHAnsi" w:hAnsiTheme="minorHAnsi"/>
          <w:color w:val="auto"/>
          <w:sz w:val="22"/>
          <w:szCs w:val="22"/>
          <w:lang w:eastAsia="pl-PL"/>
        </w:rPr>
        <w:t>Zamawiający wymaga od wykonawców wskazania w ofercie lub we wniosku o dopuszczenie do udziału w</w:t>
      </w:r>
      <w:r w:rsidR="00002DCA" w:rsidRPr="00446C9A">
        <w:rPr>
          <w:rFonts w:asciiTheme="minorHAnsi" w:hAnsiTheme="minorHAnsi"/>
          <w:color w:val="auto"/>
          <w:sz w:val="22"/>
          <w:szCs w:val="22"/>
          <w:lang w:eastAsia="pl-PL"/>
        </w:rPr>
        <w:t> </w:t>
      </w:r>
      <w:r w:rsidRPr="00446C9A">
        <w:rPr>
          <w:rFonts w:asciiTheme="minorHAnsi" w:hAnsiTheme="minorHAnsi"/>
          <w:color w:val="auto"/>
          <w:sz w:val="22"/>
          <w:szCs w:val="22"/>
          <w:lang w:eastAsia="pl-PL"/>
        </w:rPr>
        <w:t xml:space="preserve">postępowaniu imion i nazwisk osób wykonujących czynności przy realizacji zamówienia </w:t>
      </w:r>
      <w:r w:rsidR="00002DCA" w:rsidRPr="00446C9A">
        <w:rPr>
          <w:rFonts w:asciiTheme="minorHAnsi" w:hAnsiTheme="minorHAnsi"/>
          <w:color w:val="auto"/>
          <w:sz w:val="22"/>
          <w:szCs w:val="22"/>
          <w:lang w:eastAsia="pl-PL"/>
        </w:rPr>
        <w:t>wraz z </w:t>
      </w:r>
      <w:r w:rsidRPr="00446C9A">
        <w:rPr>
          <w:rFonts w:asciiTheme="minorHAnsi" w:hAnsiTheme="minorHAnsi"/>
          <w:color w:val="auto"/>
          <w:sz w:val="22"/>
          <w:szCs w:val="22"/>
          <w:lang w:eastAsia="pl-PL"/>
        </w:rPr>
        <w:t>informacją o kwalifikacjach zawodowych lub doświadczeniu tych osób</w:t>
      </w:r>
      <w:r w:rsidRPr="00446C9A">
        <w:rPr>
          <w:rFonts w:asciiTheme="minorHAnsi" w:hAnsiTheme="minorHAnsi" w:cs="TimesNewRoman,Bold"/>
          <w:b/>
          <w:bCs/>
          <w:color w:val="auto"/>
          <w:sz w:val="22"/>
          <w:szCs w:val="22"/>
          <w:lang w:eastAsia="pl-PL"/>
        </w:rPr>
        <w:t xml:space="preserve">: </w:t>
      </w:r>
      <w:r w:rsidR="005668A2" w:rsidRPr="00446C9A">
        <w:rPr>
          <w:rFonts w:asciiTheme="minorHAnsi" w:hAnsiTheme="minorHAnsi" w:cs="TimesNewRoman,Bold"/>
          <w:b/>
          <w:bCs/>
          <w:color w:val="auto"/>
          <w:sz w:val="22"/>
          <w:szCs w:val="22"/>
          <w:lang w:eastAsia="pl-PL"/>
        </w:rPr>
        <w:t>nie</w:t>
      </w:r>
    </w:p>
    <w:p w:rsidR="0097371F" w:rsidRPr="00446C9A" w:rsidRDefault="0097371F" w:rsidP="0097371F">
      <w:pPr>
        <w:pStyle w:val="Standard"/>
        <w:rPr>
          <w:rFonts w:asciiTheme="minorHAnsi" w:hAnsiTheme="minorHAnsi"/>
          <w:b/>
          <w:sz w:val="22"/>
          <w:szCs w:val="22"/>
        </w:rPr>
      </w:pPr>
    </w:p>
    <w:p w:rsidR="0097371F" w:rsidRPr="00446C9A" w:rsidRDefault="0097371F" w:rsidP="0097371F">
      <w:pPr>
        <w:pStyle w:val="Standard"/>
        <w:jc w:val="center"/>
        <w:rPr>
          <w:rFonts w:asciiTheme="minorHAnsi" w:hAnsiTheme="minorHAnsi"/>
          <w:b/>
          <w:sz w:val="22"/>
          <w:szCs w:val="22"/>
        </w:rPr>
      </w:pPr>
      <w:r w:rsidRPr="00446C9A">
        <w:rPr>
          <w:rFonts w:asciiTheme="minorHAnsi" w:hAnsiTheme="minorHAnsi"/>
          <w:b/>
          <w:sz w:val="22"/>
          <w:szCs w:val="22"/>
        </w:rPr>
        <w:t>Rozdział VI</w:t>
      </w:r>
    </w:p>
    <w:p w:rsidR="0097371F" w:rsidRPr="00446C9A" w:rsidRDefault="0097371F" w:rsidP="0097371F">
      <w:pPr>
        <w:pStyle w:val="Standard"/>
        <w:jc w:val="center"/>
        <w:rPr>
          <w:rFonts w:asciiTheme="minorHAnsi" w:hAnsiTheme="minorHAnsi"/>
          <w:b/>
          <w:bCs/>
          <w:sz w:val="22"/>
          <w:szCs w:val="22"/>
        </w:rPr>
      </w:pPr>
      <w:r w:rsidRPr="00446C9A">
        <w:rPr>
          <w:rFonts w:asciiTheme="minorHAnsi" w:hAnsiTheme="minorHAnsi"/>
          <w:b/>
          <w:bCs/>
          <w:sz w:val="22"/>
          <w:szCs w:val="22"/>
        </w:rPr>
        <w:t>Informacja o podstawach wykluczenia, o których mowa w art. 24 ust. 5</w:t>
      </w:r>
    </w:p>
    <w:p w:rsidR="0097371F" w:rsidRPr="00446C9A" w:rsidRDefault="0097371F" w:rsidP="0097371F">
      <w:pPr>
        <w:pStyle w:val="Standard"/>
        <w:jc w:val="center"/>
        <w:rPr>
          <w:rFonts w:asciiTheme="minorHAnsi" w:hAnsiTheme="minorHAnsi"/>
          <w:bCs/>
          <w:sz w:val="22"/>
          <w:szCs w:val="22"/>
        </w:rPr>
      </w:pPr>
    </w:p>
    <w:p w:rsidR="0097371F" w:rsidRPr="00446C9A"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Z postępowania o udzielenie zamówienia zamawiający może wykluczyć wykonawcę: </w:t>
      </w:r>
    </w:p>
    <w:p w:rsidR="0097371F" w:rsidRPr="00446C9A" w:rsidRDefault="0097371F" w:rsidP="00905319">
      <w:pPr>
        <w:pStyle w:val="Standard"/>
        <w:numPr>
          <w:ilvl w:val="0"/>
          <w:numId w:val="21"/>
        </w:numPr>
        <w:tabs>
          <w:tab w:val="left" w:pos="284"/>
        </w:tabs>
        <w:ind w:left="0" w:firstLine="0"/>
        <w:jc w:val="both"/>
        <w:rPr>
          <w:rFonts w:asciiTheme="minorHAnsi" w:eastAsia="Times New Roman" w:hAnsiTheme="minorHAnsi" w:cs="Arial"/>
          <w:bCs/>
          <w:color w:val="000000"/>
          <w:sz w:val="22"/>
          <w:szCs w:val="22"/>
          <w:lang w:eastAsia="pl-PL"/>
        </w:rPr>
      </w:pPr>
      <w:r w:rsidRPr="00446C9A">
        <w:rPr>
          <w:rFonts w:asciiTheme="minorHAnsi" w:eastAsia="Times New Roman" w:hAnsiTheme="minorHAnsi" w:cs="Arial"/>
          <w:bCs/>
          <w:color w:val="000000"/>
          <w:sz w:val="22"/>
          <w:szCs w:val="22"/>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 zgodnie z art. 24 ust. 5 pkt. 1),</w:t>
      </w:r>
    </w:p>
    <w:p w:rsidR="00E46D11" w:rsidRPr="00446C9A" w:rsidRDefault="00E46D11" w:rsidP="0097371F">
      <w:pPr>
        <w:pStyle w:val="Standard"/>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VII</w:t>
      </w:r>
    </w:p>
    <w:p w:rsidR="0097371F" w:rsidRPr="00446C9A" w:rsidRDefault="0097371F" w:rsidP="0097371F">
      <w:pPr>
        <w:pStyle w:val="Standard"/>
        <w:jc w:val="center"/>
        <w:rPr>
          <w:rFonts w:asciiTheme="minorHAnsi" w:hAnsiTheme="minorHAnsi"/>
          <w:b/>
          <w:bCs/>
          <w:sz w:val="22"/>
          <w:szCs w:val="22"/>
        </w:rPr>
      </w:pPr>
      <w:r w:rsidRPr="00446C9A">
        <w:rPr>
          <w:rFonts w:asciiTheme="minorHAnsi" w:hAnsiTheme="minorHAnsi"/>
          <w:b/>
          <w:bCs/>
          <w:sz w:val="22"/>
          <w:szCs w:val="22"/>
        </w:rPr>
        <w:t xml:space="preserve">Wykaz oświadczeń lub dokumentów, potwierdzających spełnianie warunków udziału w postępowaniu </w:t>
      </w:r>
      <w:r w:rsidRPr="00446C9A">
        <w:rPr>
          <w:rFonts w:asciiTheme="minorHAnsi" w:hAnsiTheme="minorHAnsi"/>
          <w:b/>
          <w:bCs/>
          <w:sz w:val="22"/>
          <w:szCs w:val="22"/>
        </w:rPr>
        <w:br/>
        <w:t>oraz brak podstaw wykluczenia</w:t>
      </w:r>
    </w:p>
    <w:p w:rsidR="0097371F" w:rsidRPr="00446C9A" w:rsidRDefault="0097371F" w:rsidP="0097371F">
      <w:pPr>
        <w:pStyle w:val="Standard"/>
        <w:jc w:val="center"/>
        <w:rPr>
          <w:rFonts w:asciiTheme="minorHAnsi" w:hAnsiTheme="minorHAnsi" w:cstheme="minorHAnsi"/>
          <w:b/>
          <w:bCs/>
          <w:sz w:val="22"/>
          <w:szCs w:val="22"/>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1. Wykaz oświadczeń składanych przez wykonawcę w celu wstępnego p</w:t>
      </w:r>
      <w:r w:rsidR="00E46D11">
        <w:rPr>
          <w:rFonts w:asciiTheme="minorHAnsi" w:hAnsiTheme="minorHAnsi" w:cstheme="minorHAnsi"/>
          <w:b/>
          <w:bCs/>
          <w:color w:val="auto"/>
          <w:sz w:val="22"/>
          <w:szCs w:val="22"/>
          <w:lang w:eastAsia="pl-PL"/>
        </w:rPr>
        <w:t>otwierdzenia, że nie podlega on </w:t>
      </w:r>
      <w:r w:rsidRPr="00446C9A">
        <w:rPr>
          <w:rFonts w:asciiTheme="minorHAnsi" w:hAnsiTheme="minorHAnsi" w:cstheme="minorHAnsi"/>
          <w:b/>
          <w:bCs/>
          <w:color w:val="auto"/>
          <w:sz w:val="22"/>
          <w:szCs w:val="22"/>
          <w:lang w:eastAsia="pl-PL"/>
        </w:rPr>
        <w:t>wykluczeniu oraz spełnia warunki udziału w postępowaniu:</w:t>
      </w:r>
    </w:p>
    <w:p w:rsidR="0097371F" w:rsidRPr="00446C9A" w:rsidRDefault="0097371F" w:rsidP="0097371F">
      <w:pPr>
        <w:pStyle w:val="Standard"/>
        <w:jc w:val="both"/>
        <w:rPr>
          <w:rFonts w:asciiTheme="minorHAnsi" w:hAnsiTheme="minorHAnsi" w:cstheme="minorHAnsi"/>
          <w:bCs/>
          <w:color w:val="auto"/>
          <w:sz w:val="22"/>
          <w:szCs w:val="22"/>
          <w:lang w:eastAsia="pl-PL"/>
        </w:rPr>
      </w:pPr>
    </w:p>
    <w:p w:rsidR="0097371F" w:rsidRPr="00446C9A" w:rsidRDefault="0097371F" w:rsidP="0097371F">
      <w:pPr>
        <w:pStyle w:val="Standard"/>
        <w:numPr>
          <w:ilvl w:val="0"/>
          <w:numId w:val="18"/>
        </w:numPr>
        <w:tabs>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Oświadczenie o niepodleganiu wykluczeniu oraz spełnianiu warunków udziału w postępowaniu.</w:t>
      </w:r>
    </w:p>
    <w:p w:rsidR="0097371F" w:rsidRPr="00446C9A" w:rsidRDefault="0097371F" w:rsidP="0097371F">
      <w:pPr>
        <w:pStyle w:val="Standard"/>
        <w:ind w:left="360"/>
        <w:jc w:val="both"/>
        <w:rPr>
          <w:rFonts w:asciiTheme="minorHAnsi" w:hAnsiTheme="minorHAnsi" w:cstheme="minorHAnsi"/>
          <w:b/>
          <w:bCs/>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2. Wykaz oświadczeń lub dokumentów, składanych przez wykonawcę w postępowaniu na wezwanie zamawiającego w celu potwierdzenia okoliczności, o których mowa w art. 25 ust. 1 pkt 3 ustawy Pzp :</w:t>
      </w: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w:t>
      </w:r>
    </w:p>
    <w:p w:rsidR="001260B5" w:rsidRPr="00446C9A" w:rsidRDefault="001260B5"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 xml:space="preserve">2) zaświadczenia właściwego naczelnika urzędu skarbowego potwierdzającego, że wykonawca nie zalega </w:t>
      </w: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 xml:space="preserve">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sidR="00E46D11">
        <w:rPr>
          <w:rFonts w:asciiTheme="minorHAnsi" w:hAnsiTheme="minorHAnsi" w:cstheme="minorHAnsi"/>
          <w:color w:val="auto"/>
          <w:sz w:val="22"/>
          <w:szCs w:val="22"/>
          <w:lang w:eastAsia="pl-PL"/>
        </w:rPr>
        <w:t>w </w:t>
      </w:r>
      <w:r w:rsidRPr="00446C9A">
        <w:rPr>
          <w:rFonts w:asciiTheme="minorHAnsi" w:hAnsiTheme="minorHAnsi" w:cstheme="minorHAnsi"/>
          <w:color w:val="auto"/>
          <w:sz w:val="22"/>
          <w:szCs w:val="22"/>
          <w:lang w:eastAsia="pl-PL"/>
        </w:rPr>
        <w:t>szczególności uzyskał przewidziane prawem zwolnienie, odroczenie lub rozłożenie na raty zaległych płatności lub wstrzymanie w całości wykonania decyzji właściwego organu;</w:t>
      </w: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p>
    <w:p w:rsidR="001260B5" w:rsidRPr="00446C9A" w:rsidRDefault="001260B5" w:rsidP="001260B5">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3) zaświadczenia właściwej terenowej jednostki organizacyjnej Zakładu Ubezpieczeń Społecznych lub Kasy Rolniczego Ubezpieczenia Społecznego albo innego dokumentu potwierdzającego, że wykonawca nie zalega z opłacaniem składek na ubezpieczenia społeczne lub zdrowotne, w</w:t>
      </w:r>
      <w:r w:rsidR="00E46D11">
        <w:rPr>
          <w:rFonts w:asciiTheme="minorHAnsi" w:hAnsiTheme="minorHAnsi" w:cstheme="minorHAnsi"/>
          <w:color w:val="auto"/>
          <w:sz w:val="22"/>
          <w:szCs w:val="22"/>
          <w:lang w:eastAsia="pl-PL"/>
        </w:rPr>
        <w:t>ystawionego nie wcześniej niż 3 </w:t>
      </w:r>
      <w:r w:rsidRPr="00446C9A">
        <w:rPr>
          <w:rFonts w:asciiTheme="minorHAnsi" w:hAnsiTheme="minorHAnsi" w:cstheme="minorHAnsi"/>
          <w:color w:val="auto"/>
          <w:sz w:val="22"/>
          <w:szCs w:val="22"/>
          <w:lang w:eastAsia="pl-PL"/>
        </w:rPr>
        <w:t xml:space="preserve">miesiące przed upływem terminu składania ofert albo wniosków o dopuszczenie do udziału </w:t>
      </w:r>
      <w:r w:rsidRPr="00446C9A">
        <w:rPr>
          <w:rFonts w:asciiTheme="minorHAnsi" w:hAnsiTheme="minorHAnsi" w:cstheme="minorHAnsi"/>
          <w:color w:val="auto"/>
          <w:sz w:val="22"/>
          <w:szCs w:val="22"/>
          <w:lang w:eastAsia="pl-PL"/>
        </w:rPr>
        <w:br/>
        <w:t xml:space="preserve">w postępowaniu, lub innego dokumentu potwierdzającego, że wykonawca zawarł porozumienie </w:t>
      </w:r>
      <w:r w:rsidRPr="00446C9A">
        <w:rPr>
          <w:rFonts w:asciiTheme="minorHAnsi" w:hAnsiTheme="minorHAnsi" w:cstheme="minorHAnsi"/>
          <w:color w:val="auto"/>
          <w:sz w:val="22"/>
          <w:szCs w:val="22"/>
          <w:lang w:eastAsia="pl-PL"/>
        </w:rPr>
        <w:br/>
        <w:t xml:space="preserve">z właściwym organem w sprawie spłat tych należności wraz z ewentualnymi odsetkami lub grzywnami, </w:t>
      </w:r>
      <w:r w:rsidRPr="00446C9A">
        <w:rPr>
          <w:rFonts w:asciiTheme="minorHAnsi" w:hAnsiTheme="minorHAnsi" w:cstheme="minorHAnsi"/>
          <w:color w:val="auto"/>
          <w:sz w:val="22"/>
          <w:szCs w:val="22"/>
          <w:lang w:eastAsia="pl-PL"/>
        </w:rPr>
        <w:br/>
        <w:t>w szczególności uzyskał przewidziane prawem zwolnienie, odroczenie lub rozłożenie na raty zaległych płatności lub wstrzymanie w całości wykonania decyzji właściwego organu;</w:t>
      </w:r>
    </w:p>
    <w:p w:rsidR="0097371F" w:rsidRPr="00446C9A" w:rsidRDefault="0097371F" w:rsidP="0097371F">
      <w:pPr>
        <w:suppressAutoHyphens w:val="0"/>
        <w:autoSpaceDE w:val="0"/>
        <w:autoSpaceDN w:val="0"/>
        <w:adjustRightInd w:val="0"/>
        <w:rPr>
          <w:rFonts w:asciiTheme="minorHAnsi" w:hAnsiTheme="minorHAnsi" w:cstheme="minorHAnsi"/>
          <w:color w:val="auto"/>
          <w:sz w:val="22"/>
          <w:szCs w:val="22"/>
          <w:lang w:eastAsia="pl-PL"/>
        </w:rPr>
      </w:pPr>
    </w:p>
    <w:p w:rsidR="0097371F" w:rsidRPr="00446C9A" w:rsidRDefault="001260B5"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4</w:t>
      </w:r>
      <w:r w:rsidR="0097371F" w:rsidRPr="00446C9A">
        <w:rPr>
          <w:rFonts w:asciiTheme="minorHAnsi" w:hAnsiTheme="minorHAnsi" w:cstheme="minorHAnsi"/>
          <w:color w:val="auto"/>
          <w:sz w:val="22"/>
          <w:szCs w:val="22"/>
          <w:lang w:eastAsia="pl-PL"/>
        </w:rPr>
        <w:t>) oświadczenia wykonawcy o braku orzeczenia wobec niego tytułem środka zapobiegawczego zakazu ubiegania się o zamówienia publiczne;</w:t>
      </w:r>
    </w:p>
    <w:p w:rsidR="0097371F" w:rsidRPr="00446C9A" w:rsidRDefault="0097371F" w:rsidP="0097371F">
      <w:pPr>
        <w:suppressAutoHyphens w:val="0"/>
        <w:autoSpaceDE w:val="0"/>
        <w:autoSpaceDN w:val="0"/>
        <w:adjustRightInd w:val="0"/>
        <w:rPr>
          <w:rFonts w:asciiTheme="minorHAnsi" w:hAnsiTheme="minorHAnsi" w:cstheme="minorHAnsi"/>
          <w:color w:val="auto"/>
          <w:sz w:val="22"/>
          <w:szCs w:val="22"/>
          <w:lang w:eastAsia="pl-PL"/>
        </w:rPr>
      </w:pPr>
    </w:p>
    <w:p w:rsidR="0097371F" w:rsidRPr="00446C9A" w:rsidRDefault="001260B5"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5</w:t>
      </w:r>
      <w:r w:rsidR="0097371F" w:rsidRPr="00446C9A">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0097371F" w:rsidRPr="00446C9A">
        <w:rPr>
          <w:rFonts w:asciiTheme="minorHAnsi" w:hAnsiTheme="minorHAnsi" w:cstheme="minorHAnsi"/>
          <w:color w:val="auto"/>
          <w:sz w:val="22"/>
          <w:szCs w:val="22"/>
          <w:lang w:eastAsia="pl-PL"/>
        </w:rPr>
        <w:br/>
        <w:t xml:space="preserve">w przypadku przynależności do tej samej grupy kapitałowej wykonawca może złożyć wraz </w:t>
      </w:r>
      <w:r w:rsidR="0097371F" w:rsidRPr="00446C9A">
        <w:rPr>
          <w:rFonts w:asciiTheme="minorHAnsi" w:hAnsiTheme="minorHAnsi" w:cstheme="minorHAnsi"/>
          <w:color w:val="auto"/>
          <w:sz w:val="22"/>
          <w:szCs w:val="22"/>
          <w:lang w:eastAsia="pl-PL"/>
        </w:rPr>
        <w:br/>
        <w:t>z oświadczeniem dokumenty bądź informacje potwierdzające, że p</w:t>
      </w:r>
      <w:r w:rsidR="00E46D11">
        <w:rPr>
          <w:rFonts w:asciiTheme="minorHAnsi" w:hAnsiTheme="minorHAnsi" w:cstheme="minorHAnsi"/>
          <w:color w:val="auto"/>
          <w:sz w:val="22"/>
          <w:szCs w:val="22"/>
          <w:lang w:eastAsia="pl-PL"/>
        </w:rPr>
        <w:t>owiązania z innym wykonawcą nie </w:t>
      </w:r>
      <w:r w:rsidR="0097371F" w:rsidRPr="00446C9A">
        <w:rPr>
          <w:rFonts w:asciiTheme="minorHAnsi" w:hAnsiTheme="minorHAnsi" w:cstheme="minorHAnsi"/>
          <w:color w:val="auto"/>
          <w:sz w:val="22"/>
          <w:szCs w:val="22"/>
          <w:lang w:eastAsia="pl-PL"/>
        </w:rPr>
        <w:t>prowadzą do zakłócenia konkurencji w postępowaniu.</w:t>
      </w:r>
    </w:p>
    <w:p w:rsidR="0097371F" w:rsidRPr="00446C9A" w:rsidRDefault="0097371F" w:rsidP="0097371F">
      <w:pPr>
        <w:pStyle w:val="Standard"/>
        <w:jc w:val="both"/>
        <w:rPr>
          <w:rFonts w:asciiTheme="minorHAnsi" w:hAnsiTheme="minorHAnsi" w:cstheme="minorHAnsi"/>
          <w:b/>
          <w:bCs/>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3. Wykaz oświadczeń lub dokumentów składanych przez wykonawcę w postępowaniu na wezwanie zamawiającego w celu potwierdzenia okoliczności, o których mowa w art. 25 ust. 1 pkt 1 ustawy Pzp</w:t>
      </w:r>
    </w:p>
    <w:p w:rsidR="0097371F" w:rsidRPr="00446C9A" w:rsidRDefault="0097371F" w:rsidP="0097371F">
      <w:pPr>
        <w:pStyle w:val="Standard"/>
        <w:jc w:val="both"/>
        <w:rPr>
          <w:rFonts w:asciiTheme="minorHAnsi" w:hAnsiTheme="minorHAnsi" w:cstheme="minorHAnsi"/>
          <w:b/>
          <w:bCs/>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7371F" w:rsidRPr="00446C9A" w:rsidRDefault="0097371F" w:rsidP="0097371F">
      <w:pPr>
        <w:suppressAutoHyphens w:val="0"/>
        <w:autoSpaceDE w:val="0"/>
        <w:autoSpaceDN w:val="0"/>
        <w:adjustRightInd w:val="0"/>
        <w:rPr>
          <w:rFonts w:asciiTheme="minorHAnsi" w:hAnsiTheme="minorHAnsi"/>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2) wykazu osób, skierowanych przez wykonawcę do realizacji zamówienia publicznego, w szczególności odpowiedzialnych za świadczenie usług, kontrolę jakości lub kierowan</w:t>
      </w:r>
      <w:r w:rsidR="00002DCA" w:rsidRPr="00446C9A">
        <w:rPr>
          <w:rFonts w:asciiTheme="minorHAnsi" w:hAnsiTheme="minorHAnsi" w:cstheme="minorHAnsi"/>
          <w:color w:val="auto"/>
          <w:sz w:val="22"/>
          <w:szCs w:val="22"/>
          <w:lang w:eastAsia="pl-PL"/>
        </w:rPr>
        <w:t>ie robotami budowlanymi, wraz z </w:t>
      </w:r>
      <w:r w:rsidRPr="00446C9A">
        <w:rPr>
          <w:rFonts w:asciiTheme="minorHAnsi" w:hAnsiTheme="minorHAnsi" w:cstheme="minorHAnsi"/>
          <w:color w:val="auto"/>
          <w:sz w:val="22"/>
          <w:szCs w:val="22"/>
          <w:lang w:eastAsia="pl-PL"/>
        </w:rPr>
        <w:t>informacjami na temat ich kwalifikacji zawodowych, uprawnień, doświadczenia i wykształcenia niezbędnych do wykonania zamówienia publicznego, a także zakresu wykonywanych przez nie czynności oraz informacją o podstawie do dysponowania tymi osobami.</w:t>
      </w:r>
    </w:p>
    <w:p w:rsidR="0097371F" w:rsidRPr="00446C9A" w:rsidRDefault="0097371F" w:rsidP="0097371F">
      <w:pPr>
        <w:jc w:val="both"/>
        <w:rPr>
          <w:rFonts w:asciiTheme="minorHAnsi" w:hAnsiTheme="minorHAnsi" w:cstheme="minorHAnsi"/>
          <w:color w:val="auto"/>
          <w:sz w:val="22"/>
          <w:szCs w:val="22"/>
          <w:lang w:eastAsia="pl-PL"/>
        </w:rPr>
      </w:pPr>
    </w:p>
    <w:p w:rsidR="0097371F" w:rsidRPr="00446C9A" w:rsidRDefault="0097371F" w:rsidP="0097371F">
      <w:pPr>
        <w:jc w:val="both"/>
        <w:rPr>
          <w:rFonts w:asciiTheme="minorHAnsi" w:hAnsiTheme="minorHAnsi" w:cstheme="minorHAnsi"/>
          <w:color w:val="auto"/>
          <w:sz w:val="22"/>
          <w:szCs w:val="22"/>
          <w:lang w:eastAsia="pl-PL"/>
        </w:rPr>
      </w:pPr>
      <w:r w:rsidRPr="00446C9A">
        <w:rPr>
          <w:rFonts w:asciiTheme="minorHAnsi" w:hAnsiTheme="minorHAnsi" w:cstheme="minorHAnsi"/>
          <w:color w:val="auto"/>
          <w:sz w:val="22"/>
          <w:szCs w:val="22"/>
          <w:lang w:eastAsia="pl-PL"/>
        </w:rPr>
        <w:t>3) oświadczenia na temat wykształcenia i kwalifikacji zawodowych wykonawcy lub kadry kierowniczej wykonawcy;</w:t>
      </w: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446C9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446C9A">
        <w:rPr>
          <w:rFonts w:asciiTheme="minorHAnsi" w:hAnsiTheme="minorHAnsi" w:cstheme="minorHAnsi"/>
          <w:b/>
          <w:bCs/>
          <w:color w:val="auto"/>
          <w:sz w:val="22"/>
          <w:szCs w:val="22"/>
          <w:lang w:eastAsia="pl-PL"/>
        </w:rPr>
        <w:t>4. Wykaz oświadczeń lub dokumentów składanych przez wykonawcę w postępowaniu na wezwanie zamawiającego w celu potwierdzenia okoliczności, o których mowa w art. 25 ust. 1 pkt 2 ustawy Pzp</w:t>
      </w:r>
    </w:p>
    <w:p w:rsidR="0097371F" w:rsidRPr="00446C9A" w:rsidRDefault="0097371F" w:rsidP="0097371F">
      <w:pPr>
        <w:pStyle w:val="NormalnyWeb"/>
        <w:spacing w:before="0" w:after="0"/>
        <w:rPr>
          <w:rFonts w:asciiTheme="minorHAnsi" w:hAnsiTheme="minorHAnsi" w:cstheme="minorHAnsi"/>
          <w:b/>
          <w:bCs/>
          <w:color w:val="auto"/>
          <w:sz w:val="22"/>
          <w:szCs w:val="22"/>
          <w:lang w:eastAsia="pl-PL"/>
        </w:rPr>
      </w:pPr>
    </w:p>
    <w:p w:rsidR="0097371F" w:rsidRPr="00446C9A" w:rsidRDefault="0097371F" w:rsidP="0097371F">
      <w:pPr>
        <w:pStyle w:val="Tretekstu"/>
        <w:spacing w:before="0" w:after="0" w:line="240" w:lineRule="auto"/>
        <w:jc w:val="both"/>
        <w:rPr>
          <w:rFonts w:asciiTheme="minorHAnsi" w:hAnsiTheme="minorHAnsi" w:cstheme="minorHAnsi"/>
        </w:rPr>
      </w:pPr>
      <w:r w:rsidRPr="00446C9A">
        <w:rPr>
          <w:rFonts w:asciiTheme="minorHAnsi" w:hAnsiTheme="minorHAnsi" w:cstheme="minorHAnsi"/>
        </w:rPr>
        <w:t>Nie dotyczy</w:t>
      </w:r>
    </w:p>
    <w:p w:rsidR="0097371F" w:rsidRPr="00446C9A" w:rsidRDefault="0097371F" w:rsidP="0097371F">
      <w:pPr>
        <w:jc w:val="both"/>
        <w:rPr>
          <w:rFonts w:asciiTheme="minorHAnsi" w:hAnsiTheme="minorHAnsi" w:cstheme="minorHAnsi"/>
          <w:sz w:val="22"/>
          <w:szCs w:val="22"/>
        </w:rPr>
      </w:pPr>
    </w:p>
    <w:p w:rsidR="0097371F" w:rsidRPr="00446C9A" w:rsidRDefault="0097371F" w:rsidP="0097371F">
      <w:pPr>
        <w:pStyle w:val="Tretekstu"/>
        <w:spacing w:before="0" w:after="0" w:line="240" w:lineRule="auto"/>
        <w:jc w:val="both"/>
        <w:rPr>
          <w:rFonts w:asciiTheme="minorHAnsi" w:hAnsiTheme="minorHAnsi" w:cstheme="minorHAnsi"/>
          <w:b/>
        </w:rPr>
      </w:pPr>
      <w:r w:rsidRPr="00446C9A">
        <w:rPr>
          <w:rFonts w:asciiTheme="minorHAnsi" w:hAnsiTheme="minorHAnsi" w:cstheme="minorHAnsi"/>
          <w:b/>
        </w:rPr>
        <w:t xml:space="preserve">5. Inne dokumenty wyżej niewymienione </w:t>
      </w:r>
    </w:p>
    <w:p w:rsidR="0097371F" w:rsidRPr="00446C9A" w:rsidRDefault="0097371F" w:rsidP="0097371F">
      <w:pPr>
        <w:pStyle w:val="Tretekstu"/>
        <w:spacing w:before="0" w:after="0" w:line="240" w:lineRule="auto"/>
        <w:jc w:val="both"/>
        <w:rPr>
          <w:rFonts w:asciiTheme="minorHAnsi" w:hAnsiTheme="minorHAnsi" w:cstheme="minorHAnsi"/>
        </w:rPr>
      </w:pPr>
      <w:r w:rsidRPr="00446C9A">
        <w:rPr>
          <w:rFonts w:asciiTheme="minorHAnsi" w:hAnsiTheme="minorHAnsi" w:cstheme="minorHAnsi"/>
        </w:rPr>
        <w:t>1) Formularz Ofertowy</w:t>
      </w:r>
    </w:p>
    <w:p w:rsidR="0097371F" w:rsidRPr="00446C9A" w:rsidRDefault="0097371F" w:rsidP="0097371F">
      <w:pPr>
        <w:suppressAutoHyphens w:val="0"/>
        <w:autoSpaceDE w:val="0"/>
        <w:autoSpaceDN w:val="0"/>
        <w:adjustRightInd w:val="0"/>
        <w:jc w:val="both"/>
        <w:rPr>
          <w:rFonts w:asciiTheme="minorHAnsi" w:hAnsiTheme="minorHAnsi" w:cstheme="minorHAnsi"/>
          <w:color w:val="000000"/>
          <w:sz w:val="22"/>
          <w:szCs w:val="22"/>
          <w:lang w:eastAsia="pl-PL"/>
        </w:rPr>
      </w:pPr>
      <w:r w:rsidRPr="00446C9A">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7371F" w:rsidRPr="00446C9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446C9A">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7371F" w:rsidRPr="00446C9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446C9A">
        <w:rPr>
          <w:rFonts w:asciiTheme="minorHAnsi" w:hAnsiTheme="minorHAnsi" w:cstheme="minorHAnsi"/>
          <w:bCs/>
          <w:color w:val="000000"/>
          <w:sz w:val="22"/>
          <w:szCs w:val="22"/>
          <w:lang w:eastAsia="pl-PL"/>
        </w:rPr>
        <w:t xml:space="preserve">3) </w:t>
      </w:r>
      <w:r w:rsidRPr="00446C9A">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446C9A">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97371F" w:rsidRPr="00446C9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446C9A">
        <w:rPr>
          <w:rFonts w:asciiTheme="minorHAnsi" w:hAnsiTheme="minorHAnsi" w:cstheme="minorHAnsi"/>
          <w:bCs/>
          <w:color w:val="auto"/>
          <w:sz w:val="22"/>
          <w:szCs w:val="22"/>
          <w:lang w:eastAsia="pl-PL"/>
        </w:rPr>
        <w:t>4)</w:t>
      </w:r>
      <w:r w:rsidRPr="00446C9A">
        <w:rPr>
          <w:rFonts w:asciiTheme="minorHAnsi" w:hAnsiTheme="minorHAnsi" w:cstheme="minorHAnsi"/>
          <w:b/>
          <w:bCs/>
          <w:color w:val="auto"/>
          <w:sz w:val="22"/>
          <w:szCs w:val="22"/>
          <w:lang w:eastAsia="pl-PL"/>
        </w:rPr>
        <w:t xml:space="preserve"> </w:t>
      </w:r>
      <w:r w:rsidRPr="00446C9A">
        <w:rPr>
          <w:rFonts w:asciiTheme="minorHAnsi" w:hAnsiTheme="minorHAnsi" w:cstheme="minorHAnsi"/>
          <w:color w:val="auto"/>
          <w:sz w:val="22"/>
          <w:szCs w:val="22"/>
          <w:lang w:eastAsia="pl-PL"/>
        </w:rPr>
        <w:t>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97371F" w:rsidRPr="00446C9A" w:rsidRDefault="0097371F" w:rsidP="0097371F">
      <w:pPr>
        <w:pStyle w:val="Standard"/>
        <w:jc w:val="center"/>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color w:val="auto"/>
          <w:sz w:val="22"/>
          <w:szCs w:val="22"/>
        </w:rPr>
      </w:pPr>
      <w:r w:rsidRPr="00446C9A">
        <w:rPr>
          <w:rFonts w:asciiTheme="minorHAnsi" w:hAnsiTheme="minorHAnsi" w:cstheme="minorHAnsi"/>
          <w:b/>
          <w:color w:val="auto"/>
          <w:sz w:val="22"/>
          <w:szCs w:val="22"/>
        </w:rPr>
        <w:t>Rozdział VIII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Informacje o sposobie porozumiewania się Zamawiającego z Wykonawcami, przekazywania oświadczeń lub dokumentów, a także wskazanie osób uprawnionych do porozumiewania się z Wykonawcami</w:t>
      </w:r>
    </w:p>
    <w:p w:rsidR="0097371F" w:rsidRPr="00446C9A" w:rsidRDefault="0097371F" w:rsidP="0097371F">
      <w:pPr>
        <w:numPr>
          <w:ilvl w:val="0"/>
          <w:numId w:val="10"/>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Post</w:t>
      </w:r>
      <w:r w:rsidRPr="00446C9A">
        <w:rPr>
          <w:rFonts w:asciiTheme="minorHAnsi" w:eastAsia="TimesNewRoman" w:hAnsiTheme="minorHAnsi" w:cstheme="minorHAnsi"/>
          <w:sz w:val="22"/>
          <w:szCs w:val="22"/>
        </w:rPr>
        <w:t>ę</w:t>
      </w:r>
      <w:r w:rsidRPr="00446C9A">
        <w:rPr>
          <w:rFonts w:asciiTheme="minorHAnsi" w:hAnsiTheme="minorHAnsi" w:cstheme="minorHAnsi"/>
          <w:sz w:val="22"/>
          <w:szCs w:val="22"/>
        </w:rPr>
        <w:t>powanie o udzielenie zamówienia z zastrzeżeniem wyj</w:t>
      </w:r>
      <w:r w:rsidRPr="00446C9A">
        <w:rPr>
          <w:rFonts w:asciiTheme="minorHAnsi" w:eastAsia="TimesNewRoman" w:hAnsiTheme="minorHAnsi" w:cstheme="minorHAnsi"/>
          <w:sz w:val="22"/>
          <w:szCs w:val="22"/>
        </w:rPr>
        <w:t>ą</w:t>
      </w:r>
      <w:r w:rsidRPr="00446C9A">
        <w:rPr>
          <w:rFonts w:asciiTheme="minorHAnsi" w:hAnsiTheme="minorHAnsi" w:cstheme="minorHAnsi"/>
          <w:sz w:val="22"/>
          <w:szCs w:val="22"/>
        </w:rPr>
        <w:t>tków okre</w:t>
      </w:r>
      <w:r w:rsidRPr="00446C9A">
        <w:rPr>
          <w:rFonts w:asciiTheme="minorHAnsi" w:eastAsia="TimesNewRoman" w:hAnsiTheme="minorHAnsi" w:cstheme="minorHAnsi"/>
          <w:sz w:val="22"/>
          <w:szCs w:val="22"/>
        </w:rPr>
        <w:t>ś</w:t>
      </w:r>
      <w:r w:rsidRPr="00446C9A">
        <w:rPr>
          <w:rFonts w:asciiTheme="minorHAnsi" w:hAnsiTheme="minorHAnsi" w:cstheme="minorHAnsi"/>
          <w:sz w:val="22"/>
          <w:szCs w:val="22"/>
        </w:rPr>
        <w:t>lonych w ustawie prowadzi si</w:t>
      </w:r>
      <w:r w:rsidR="004D2889">
        <w:rPr>
          <w:rFonts w:asciiTheme="minorHAnsi" w:eastAsia="TimesNewRoman" w:hAnsiTheme="minorHAnsi" w:cstheme="minorHAnsi"/>
          <w:sz w:val="22"/>
          <w:szCs w:val="22"/>
        </w:rPr>
        <w:t>ę </w:t>
      </w:r>
      <w:r w:rsidRPr="00446C9A">
        <w:rPr>
          <w:rFonts w:asciiTheme="minorHAnsi" w:hAnsiTheme="minorHAnsi" w:cstheme="minorHAnsi"/>
          <w:sz w:val="22"/>
          <w:szCs w:val="22"/>
        </w:rPr>
        <w:t>w formie pisemnej w języku polskim.</w:t>
      </w:r>
    </w:p>
    <w:p w:rsidR="0097371F" w:rsidRPr="00446C9A" w:rsidRDefault="0097371F" w:rsidP="0097371F">
      <w:pPr>
        <w:pStyle w:val="NormalnyWeb"/>
        <w:numPr>
          <w:ilvl w:val="0"/>
          <w:numId w:val="10"/>
        </w:numPr>
        <w:tabs>
          <w:tab w:val="left" w:pos="0"/>
          <w:tab w:val="left" w:pos="180"/>
        </w:tabs>
        <w:spacing w:before="0" w:after="0"/>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 Sposób porozumiewania się między Wykonawcą a Zamawiającym:</w:t>
      </w:r>
    </w:p>
    <w:p w:rsidR="0097371F" w:rsidRPr="00446C9A" w:rsidRDefault="0097371F" w:rsidP="0097371F">
      <w:pPr>
        <w:numPr>
          <w:ilvl w:val="0"/>
          <w:numId w:val="9"/>
        </w:numPr>
        <w:tabs>
          <w:tab w:val="left" w:pos="180"/>
        </w:tabs>
        <w:jc w:val="both"/>
        <w:rPr>
          <w:rFonts w:asciiTheme="minorHAnsi" w:eastAsia="Arial" w:hAnsiTheme="minorHAnsi" w:cstheme="minorHAnsi"/>
          <w:b/>
          <w:sz w:val="22"/>
          <w:szCs w:val="22"/>
        </w:rPr>
      </w:pPr>
      <w:r w:rsidRPr="00446C9A">
        <w:rPr>
          <w:rFonts w:asciiTheme="minorHAnsi" w:eastAsia="Arial" w:hAnsiTheme="minorHAnsi" w:cstheme="minorHAnsi"/>
          <w:b/>
          <w:sz w:val="22"/>
          <w:szCs w:val="22"/>
        </w:rPr>
        <w:t xml:space="preserve"> Składanie wniosków o wyjaśnienie treści SIWZ i udzielenie odpowiedzi</w:t>
      </w:r>
    </w:p>
    <w:p w:rsidR="0097371F" w:rsidRPr="00446C9A" w:rsidRDefault="0097371F" w:rsidP="0097371F">
      <w:pPr>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Wykonawcy mogą składać wnioski o wyjaśnienie treści SIWZ pisemnie, faksem lub drogą elektroniczną. </w:t>
      </w:r>
    </w:p>
    <w:p w:rsidR="0097371F" w:rsidRPr="00446C9A" w:rsidRDefault="0097371F" w:rsidP="0097371F">
      <w:pPr>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Zgodnie z art. 38 ust. 2 ustawy Pzp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97371F" w:rsidRPr="00446C9A" w:rsidRDefault="0097371F" w:rsidP="0097371F">
      <w:pPr>
        <w:tabs>
          <w:tab w:val="left" w:pos="180"/>
        </w:tabs>
        <w:jc w:val="both"/>
        <w:rPr>
          <w:rFonts w:asciiTheme="minorHAnsi" w:hAnsiTheme="minorHAnsi" w:cstheme="minorHAnsi"/>
          <w:sz w:val="22"/>
          <w:szCs w:val="22"/>
        </w:rPr>
      </w:pPr>
    </w:p>
    <w:p w:rsidR="0097371F" w:rsidRPr="00446C9A" w:rsidRDefault="00746503" w:rsidP="0097371F">
      <w:pPr>
        <w:pStyle w:val="NormalnyWeb"/>
        <w:numPr>
          <w:ilvl w:val="0"/>
          <w:numId w:val="9"/>
        </w:numPr>
        <w:tabs>
          <w:tab w:val="left" w:pos="180"/>
        </w:tabs>
        <w:spacing w:before="0" w:after="0"/>
        <w:rPr>
          <w:rFonts w:asciiTheme="minorHAnsi" w:hAnsiTheme="minorHAnsi"/>
          <w:b/>
          <w:sz w:val="22"/>
          <w:szCs w:val="22"/>
        </w:rPr>
      </w:pPr>
      <w:r w:rsidRPr="00446C9A">
        <w:rPr>
          <w:rFonts w:asciiTheme="minorHAnsi" w:hAnsiTheme="minorHAnsi"/>
          <w:b/>
          <w:sz w:val="22"/>
          <w:szCs w:val="22"/>
        </w:rPr>
        <w:t xml:space="preserve">Składanie dokumentów </w:t>
      </w:r>
      <w:r w:rsidR="0097371F" w:rsidRPr="00446C9A">
        <w:rPr>
          <w:rFonts w:asciiTheme="minorHAnsi" w:hAnsiTheme="minorHAnsi"/>
          <w:b/>
          <w:sz w:val="22"/>
          <w:szCs w:val="22"/>
        </w:rPr>
        <w:t>w trybie art. 26 ustawy Pzp</w:t>
      </w:r>
    </w:p>
    <w:p w:rsidR="0097371F" w:rsidRPr="00446C9A" w:rsidRDefault="0097371F" w:rsidP="0097371F">
      <w:pPr>
        <w:jc w:val="both"/>
        <w:rPr>
          <w:rFonts w:asciiTheme="minorHAnsi" w:hAnsiTheme="minorHAnsi"/>
          <w:sz w:val="22"/>
          <w:szCs w:val="22"/>
        </w:rPr>
      </w:pPr>
      <w:r w:rsidRPr="00446C9A">
        <w:rPr>
          <w:rFonts w:asciiTheme="minorHAnsi" w:hAnsiTheme="minorHAnsi"/>
          <w:bCs/>
          <w:sz w:val="22"/>
          <w:szCs w:val="22"/>
        </w:rPr>
        <w:t>Do oferty Wykonawca dołącza aktualne na dzień składania ofert lub wniosków o dopuszczenie do udziału w postępowaniu oświadczenie w zakresie wskazanym przez Zamawiającego w ogłoszeniu o zamówieniu lub w specyfikacji istotnych warunków zamówienia.</w:t>
      </w:r>
    </w:p>
    <w:p w:rsidR="0097371F" w:rsidRPr="00446C9A" w:rsidRDefault="0097371F" w:rsidP="0097371F">
      <w:pPr>
        <w:pStyle w:val="NormalnyWeb"/>
        <w:tabs>
          <w:tab w:val="left" w:pos="180"/>
        </w:tabs>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Jeżeli Wykonawca nie złożył oświadczenia, o którym mowa w art. 25a ust. 1 ustawy Pzp, oświadczeń </w:t>
      </w:r>
      <w:r w:rsidRPr="00446C9A">
        <w:rPr>
          <w:rFonts w:asciiTheme="minorHAnsi" w:eastAsia="Arial" w:hAnsiTheme="minorHAnsi" w:cstheme="minorHAnsi"/>
          <w:sz w:val="22"/>
          <w:szCs w:val="22"/>
        </w:rPr>
        <w:br/>
        <w:t>lub dokumentów potwierdzających okoliczności, o których mowa w art. 25 ust. 1 ustawy Pzp, lub innych dokumentów niezbędnych do przeprowadzenia postępowania</w:t>
      </w:r>
      <w:r w:rsidR="004A5D19">
        <w:rPr>
          <w:rFonts w:asciiTheme="minorHAnsi" w:eastAsia="Arial" w:hAnsiTheme="minorHAnsi" w:cstheme="minorHAnsi"/>
          <w:sz w:val="22"/>
          <w:szCs w:val="22"/>
        </w:rPr>
        <w:t>, oświadczenia lub dokumenty są </w:t>
      </w:r>
      <w:r w:rsidRPr="00446C9A">
        <w:rPr>
          <w:rFonts w:asciiTheme="minorHAnsi" w:eastAsia="Arial" w:hAnsiTheme="minorHAnsi" w:cstheme="minorHAnsi"/>
          <w:sz w:val="22"/>
          <w:szCs w:val="22"/>
        </w:rPr>
        <w:t>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371F" w:rsidRPr="00446C9A" w:rsidRDefault="0097371F" w:rsidP="0097371F">
      <w:pPr>
        <w:pStyle w:val="NormalnyWeb"/>
        <w:tabs>
          <w:tab w:val="left" w:pos="180"/>
        </w:tabs>
        <w:spacing w:before="0" w:after="0"/>
        <w:rPr>
          <w:rFonts w:asciiTheme="minorHAnsi" w:eastAsia="Arial" w:hAnsiTheme="minorHAnsi" w:cstheme="minorHAnsi"/>
          <w:sz w:val="22"/>
          <w:szCs w:val="22"/>
        </w:rPr>
      </w:pPr>
      <w:r w:rsidRPr="00446C9A">
        <w:rPr>
          <w:rFonts w:asciiTheme="minorHAnsi" w:eastAsia="Arial" w:hAnsiTheme="minorHAns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97371F" w:rsidRPr="00446C9A" w:rsidRDefault="0097371F" w:rsidP="0097371F">
      <w:pPr>
        <w:pStyle w:val="NormalnyWeb"/>
        <w:tabs>
          <w:tab w:val="left" w:pos="180"/>
        </w:tabs>
        <w:spacing w:before="0" w:after="0"/>
        <w:rPr>
          <w:rFonts w:asciiTheme="minorHAnsi" w:eastAsia="Arial" w:hAnsiTheme="minorHAnsi" w:cstheme="minorHAnsi"/>
          <w:sz w:val="22"/>
          <w:szCs w:val="22"/>
        </w:rPr>
      </w:pPr>
    </w:p>
    <w:p w:rsidR="0097371F" w:rsidRPr="00446C9A" w:rsidRDefault="0097371F" w:rsidP="0097371F">
      <w:pPr>
        <w:pStyle w:val="NormalnyWeb"/>
        <w:tabs>
          <w:tab w:val="left" w:pos="180"/>
        </w:tabs>
        <w:spacing w:before="0" w:after="0"/>
        <w:rPr>
          <w:rFonts w:asciiTheme="minorHAnsi" w:eastAsia="Arial" w:hAnsiTheme="minorHAnsi" w:cstheme="minorHAnsi"/>
          <w:sz w:val="22"/>
          <w:szCs w:val="22"/>
        </w:rPr>
      </w:pPr>
      <w:r w:rsidRPr="00446C9A">
        <w:rPr>
          <w:rFonts w:asciiTheme="minorHAnsi" w:eastAsia="Arial" w:hAnsiTheme="minorHAnsi" w:cstheme="minorHAnsi"/>
          <w:sz w:val="22"/>
          <w:szCs w:val="22"/>
        </w:rPr>
        <w:t>Wykonawca wezwany do uzupełnienia dokumentów ma obowiązek ich złożenia w trybie art. 26 ustawy Pzp w terminie wyznaczonym przez Zamawiającego w formie wymaganej w Rozporządzeniu Ministra Rozwoju z dnia 26 lipca 2016 r. w sprawie rodzajów dokumentów, j</w:t>
      </w:r>
      <w:r w:rsidR="004A5D19">
        <w:rPr>
          <w:rFonts w:asciiTheme="minorHAnsi" w:eastAsia="Arial" w:hAnsiTheme="minorHAnsi" w:cstheme="minorHAnsi"/>
          <w:sz w:val="22"/>
          <w:szCs w:val="22"/>
        </w:rPr>
        <w:t>akich może żądać zamawiający od </w:t>
      </w:r>
      <w:r w:rsidRPr="00446C9A">
        <w:rPr>
          <w:rFonts w:asciiTheme="minorHAnsi" w:eastAsia="Arial" w:hAnsiTheme="minorHAnsi" w:cstheme="minorHAnsi"/>
          <w:sz w:val="22"/>
          <w:szCs w:val="22"/>
        </w:rPr>
        <w:t>wykonawcy, oraz form, w jakich te dokumenty mogą być składane (Dz</w:t>
      </w:r>
      <w:r w:rsidR="004A5D19">
        <w:rPr>
          <w:rFonts w:asciiTheme="minorHAnsi" w:eastAsia="Arial" w:hAnsiTheme="minorHAnsi" w:cstheme="minorHAnsi"/>
          <w:sz w:val="22"/>
          <w:szCs w:val="22"/>
        </w:rPr>
        <w:t>. U.2016, poz.1126) ustawie Pzp </w:t>
      </w:r>
      <w:r w:rsidRPr="00446C9A">
        <w:rPr>
          <w:rFonts w:asciiTheme="minorHAnsi" w:eastAsia="Arial" w:hAnsiTheme="minorHAnsi" w:cstheme="minorHAnsi"/>
          <w:sz w:val="22"/>
          <w:szCs w:val="22"/>
        </w:rPr>
        <w:t>lub SIWZ.</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p>
    <w:p w:rsidR="0097371F" w:rsidRPr="00446C9A" w:rsidRDefault="0097371F" w:rsidP="0097371F">
      <w:pPr>
        <w:pStyle w:val="NormalnyWeb"/>
        <w:tabs>
          <w:tab w:val="left" w:pos="180"/>
        </w:tabs>
        <w:spacing w:before="0" w:after="0"/>
        <w:rPr>
          <w:rFonts w:asciiTheme="minorHAnsi" w:hAnsiTheme="minorHAnsi" w:cstheme="minorHAnsi"/>
          <w:b/>
          <w:sz w:val="22"/>
          <w:szCs w:val="22"/>
        </w:rPr>
      </w:pPr>
      <w:r w:rsidRPr="00446C9A">
        <w:rPr>
          <w:rFonts w:asciiTheme="minorHAnsi" w:hAnsiTheme="minorHAnsi" w:cstheme="minorHAnsi"/>
          <w:b/>
          <w:sz w:val="22"/>
          <w:szCs w:val="22"/>
        </w:rPr>
        <w:t>c) Składanie wyjaśnień w trybie art. 26 ust. 4, 87 ust. 1 ustawy Pzp oraz 90 ust. 1 ustawy Pzp</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 xml:space="preserve">Zamawiający będzie wyzwał do złożenia wyjaśnień w trybie art. 26 ust 4 ustawy Pzp, art. 87 ust. 1 ustawy Pzp lub art. 90 ust. 1 ustawy Pzp pisemnie, faksem lub drogą elektroniczną. </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Wykonawca wezwany do wyjaśnienia może je złożyć pisemnie, faksem lub drogą elektroniczną. Wyjaśnienia w każdym przypadku muszą zostać podpisane przez osobę upoważnioną do reprezentowania Wykonawcy. Wyjaśniania przesyłane drogą elektroniczną muszą zosta</w:t>
      </w:r>
      <w:r w:rsidR="004A5D19">
        <w:rPr>
          <w:rFonts w:asciiTheme="minorHAnsi" w:hAnsiTheme="minorHAnsi" w:cstheme="minorHAnsi"/>
          <w:sz w:val="22"/>
          <w:szCs w:val="22"/>
        </w:rPr>
        <w:t>ć przesłane w formie skanu; nie </w:t>
      </w:r>
      <w:r w:rsidRPr="00446C9A">
        <w:rPr>
          <w:rFonts w:asciiTheme="minorHAnsi" w:hAnsiTheme="minorHAnsi" w:cstheme="minorHAnsi"/>
          <w:sz w:val="22"/>
          <w:szCs w:val="22"/>
        </w:rPr>
        <w:t>można przesyłać wyjaśnień w formie zwykłej wiadomości elektronicz</w:t>
      </w:r>
      <w:r w:rsidR="00002DCA" w:rsidRPr="00446C9A">
        <w:rPr>
          <w:rFonts w:asciiTheme="minorHAnsi" w:hAnsiTheme="minorHAnsi" w:cstheme="minorHAnsi"/>
          <w:sz w:val="22"/>
          <w:szCs w:val="22"/>
        </w:rPr>
        <w:t>nej bez podpisu lub załącznika W</w:t>
      </w:r>
      <w:r w:rsidRPr="00446C9A">
        <w:rPr>
          <w:rFonts w:asciiTheme="minorHAnsi" w:hAnsiTheme="minorHAnsi" w:cstheme="minorHAnsi"/>
          <w:sz w:val="22"/>
          <w:szCs w:val="22"/>
        </w:rPr>
        <w:t>ord bez podpisu.</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 xml:space="preserve">Wyjaśnienia przekazywane faksem lub drogą elektroniczną </w:t>
      </w:r>
      <w:r w:rsidRPr="00446C9A">
        <w:rPr>
          <w:rFonts w:asciiTheme="minorHAnsi" w:hAnsiTheme="minorHAnsi" w:cstheme="minorHAnsi"/>
          <w:sz w:val="22"/>
          <w:szCs w:val="22"/>
          <w:u w:val="single"/>
        </w:rPr>
        <w:t xml:space="preserve">nie muszą </w:t>
      </w:r>
      <w:r w:rsidRPr="00446C9A">
        <w:rPr>
          <w:rFonts w:asciiTheme="minorHAnsi" w:hAnsiTheme="minorHAnsi" w:cstheme="minorHAnsi"/>
          <w:sz w:val="22"/>
          <w:szCs w:val="22"/>
        </w:rPr>
        <w:t>być dostarczane w formie oryginału.</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p>
    <w:p w:rsidR="0097371F" w:rsidRPr="00446C9A" w:rsidRDefault="0097371F" w:rsidP="0097371F">
      <w:pPr>
        <w:pStyle w:val="NormalnyWeb"/>
        <w:tabs>
          <w:tab w:val="left" w:pos="180"/>
        </w:tabs>
        <w:spacing w:before="0" w:after="0"/>
        <w:rPr>
          <w:rFonts w:asciiTheme="minorHAnsi" w:hAnsiTheme="minorHAnsi" w:cstheme="minorHAnsi"/>
          <w:b/>
          <w:sz w:val="22"/>
          <w:szCs w:val="22"/>
        </w:rPr>
      </w:pPr>
      <w:r w:rsidRPr="00446C9A">
        <w:rPr>
          <w:rFonts w:asciiTheme="minorHAnsi" w:hAnsiTheme="minorHAnsi" w:cstheme="minorHAnsi"/>
          <w:b/>
          <w:sz w:val="22"/>
          <w:szCs w:val="22"/>
        </w:rPr>
        <w:t>d) Wezwanie do przedłużenia terminu związania ofertą i oraz przedłużanie terminu związania ofertą oraz ważności wadium</w:t>
      </w:r>
    </w:p>
    <w:p w:rsidR="0097371F" w:rsidRPr="00446C9A" w:rsidRDefault="0097371F" w:rsidP="0097371F">
      <w:pPr>
        <w:pStyle w:val="Standard"/>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Wykonawca samodzielnie lub na wniosek Zamawiającego może przedłużyć termin związania ofertą </w:t>
      </w:r>
      <w:r w:rsidRPr="00446C9A">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446C9A">
        <w:rPr>
          <w:rFonts w:asciiTheme="minorHAnsi" w:hAnsiTheme="minorHAnsi" w:cstheme="minorHAnsi"/>
          <w:sz w:val="22"/>
          <w:szCs w:val="22"/>
        </w:rPr>
        <w:br/>
        <w:t xml:space="preserve">nie dłuższy jednak niż 60 dni. </w:t>
      </w:r>
    </w:p>
    <w:p w:rsidR="0097371F" w:rsidRPr="00446C9A" w:rsidRDefault="0097371F" w:rsidP="0097371F">
      <w:pPr>
        <w:jc w:val="both"/>
        <w:rPr>
          <w:rFonts w:asciiTheme="minorHAnsi" w:eastAsia="Arial" w:hAnsiTheme="minorHAnsi" w:cstheme="minorHAnsi"/>
          <w:sz w:val="22"/>
          <w:szCs w:val="22"/>
        </w:rPr>
      </w:pPr>
      <w:r w:rsidRPr="00446C9A">
        <w:rPr>
          <w:rFonts w:asciiTheme="minorHAnsi" w:hAnsiTheme="minorHAnsi" w:cstheme="minorHAnsi"/>
          <w:sz w:val="22"/>
          <w:szCs w:val="22"/>
        </w:rPr>
        <w:t>Wykonawcy zobowiązani są</w:t>
      </w:r>
      <w:r w:rsidR="00436CFA">
        <w:rPr>
          <w:rFonts w:asciiTheme="minorHAnsi" w:hAnsiTheme="minorHAnsi" w:cstheme="minorHAnsi"/>
          <w:sz w:val="22"/>
          <w:szCs w:val="22"/>
        </w:rPr>
        <w:t xml:space="preserve"> do przesłania do Zamawiającego </w:t>
      </w:r>
      <w:r w:rsidRPr="00446C9A">
        <w:rPr>
          <w:rFonts w:asciiTheme="minorHAnsi" w:hAnsiTheme="minorHAnsi" w:cstheme="minorHAnsi"/>
          <w:sz w:val="22"/>
          <w:szCs w:val="22"/>
        </w:rPr>
        <w:t>oryginału</w:t>
      </w:r>
      <w:r w:rsidR="00436CFA">
        <w:rPr>
          <w:rFonts w:asciiTheme="minorHAnsi" w:hAnsiTheme="minorHAnsi" w:cstheme="minorHAnsi"/>
          <w:sz w:val="22"/>
          <w:szCs w:val="22"/>
        </w:rPr>
        <w:t xml:space="preserve"> pisma</w:t>
      </w:r>
      <w:r w:rsidRPr="00446C9A">
        <w:rPr>
          <w:rFonts w:asciiTheme="minorHAnsi" w:hAnsiTheme="minorHAnsi" w:cstheme="minorHAnsi"/>
          <w:sz w:val="22"/>
          <w:szCs w:val="22"/>
        </w:rPr>
        <w:t xml:space="preserve"> zawierającego zgodę </w:t>
      </w:r>
      <w:r w:rsidRPr="00446C9A">
        <w:rPr>
          <w:rFonts w:asciiTheme="minorHAnsi" w:hAnsiTheme="minorHAnsi" w:cstheme="minorHAnsi"/>
          <w:sz w:val="22"/>
          <w:szCs w:val="22"/>
        </w:rPr>
        <w:br/>
        <w:t xml:space="preserve">na przedłużenie terminu związania ofertą do dnia </w:t>
      </w:r>
      <w:r w:rsidRPr="00446C9A">
        <w:rPr>
          <w:rFonts w:asciiTheme="minorHAnsi" w:hAnsiTheme="minorHAnsi" w:cstheme="minorHAnsi"/>
          <w:b/>
          <w:sz w:val="22"/>
          <w:szCs w:val="22"/>
        </w:rPr>
        <w:t xml:space="preserve">upływu terminu związania ofertą. </w:t>
      </w:r>
    </w:p>
    <w:p w:rsidR="0097371F" w:rsidRPr="00446C9A" w:rsidRDefault="0097371F" w:rsidP="0097371F">
      <w:pPr>
        <w:jc w:val="both"/>
        <w:rPr>
          <w:rFonts w:asciiTheme="minorHAnsi" w:hAnsiTheme="minorHAnsi" w:cstheme="minorHAnsi"/>
          <w:sz w:val="22"/>
          <w:szCs w:val="22"/>
        </w:rPr>
      </w:pPr>
    </w:p>
    <w:p w:rsidR="0097371F" w:rsidRPr="00446C9A" w:rsidRDefault="0097371F" w:rsidP="0097371F">
      <w:pPr>
        <w:pStyle w:val="NormalnyWeb"/>
        <w:tabs>
          <w:tab w:val="left" w:pos="180"/>
        </w:tabs>
        <w:spacing w:before="0" w:after="0"/>
        <w:rPr>
          <w:rFonts w:asciiTheme="minorHAnsi" w:hAnsiTheme="minorHAnsi" w:cstheme="minorHAnsi"/>
          <w:b/>
          <w:sz w:val="22"/>
          <w:szCs w:val="22"/>
        </w:rPr>
      </w:pPr>
      <w:r w:rsidRPr="00446C9A">
        <w:rPr>
          <w:rFonts w:asciiTheme="minorHAnsi" w:hAnsiTheme="minorHAnsi" w:cstheme="minorHAnsi"/>
          <w:b/>
          <w:sz w:val="22"/>
          <w:szCs w:val="22"/>
        </w:rPr>
        <w:t xml:space="preserve">e) Składanie innych wniosków, oświadczeń, dokumentów i informacji wyżej nie przewidzianych. </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eastAsia="Arial" w:hAnsiTheme="minorHAnsi" w:cstheme="minorHAnsi"/>
          <w:sz w:val="22"/>
          <w:szCs w:val="22"/>
        </w:rPr>
        <w:t>Wykonawcy mogą składać wnioski</w:t>
      </w:r>
      <w:r w:rsidRPr="00446C9A">
        <w:rPr>
          <w:rFonts w:asciiTheme="minorHAnsi" w:hAnsiTheme="minorHAnsi" w:cstheme="minorHAnsi"/>
          <w:b/>
          <w:sz w:val="22"/>
          <w:szCs w:val="22"/>
        </w:rPr>
        <w:t xml:space="preserve">, </w:t>
      </w:r>
      <w:r w:rsidRPr="00446C9A">
        <w:rPr>
          <w:rFonts w:asciiTheme="minorHAnsi" w:hAnsiTheme="minorHAnsi" w:cstheme="minorHAnsi"/>
          <w:sz w:val="22"/>
          <w:szCs w:val="22"/>
        </w:rPr>
        <w:t>oświadczenia, informacje, dokumenty</w:t>
      </w:r>
      <w:r w:rsidRPr="00446C9A">
        <w:rPr>
          <w:rFonts w:asciiTheme="minorHAnsi" w:hAnsiTheme="minorHAnsi" w:cstheme="minorHAnsi"/>
          <w:b/>
          <w:sz w:val="22"/>
          <w:szCs w:val="22"/>
        </w:rPr>
        <w:t xml:space="preserve"> </w:t>
      </w:r>
      <w:r w:rsidRPr="00446C9A">
        <w:rPr>
          <w:rFonts w:asciiTheme="minorHAnsi" w:eastAsia="Arial" w:hAnsiTheme="minorHAnsi" w:cstheme="minorHAnsi"/>
          <w:sz w:val="22"/>
          <w:szCs w:val="22"/>
        </w:rPr>
        <w:t xml:space="preserve">pisemnie, faksem </w:t>
      </w:r>
      <w:r w:rsidRPr="00446C9A">
        <w:rPr>
          <w:rFonts w:asciiTheme="minorHAnsi" w:hAnsiTheme="minorHAns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446C9A">
        <w:rPr>
          <w:rFonts w:asciiTheme="minorHAnsi" w:hAnsiTheme="minorHAnsi" w:cstheme="minorHAnsi"/>
          <w:sz w:val="22"/>
          <w:szCs w:val="22"/>
        </w:rPr>
        <w:br/>
        <w:t>do reprezentowania Wykonawcy. Informacje (i inne dokumenty) przesyłane drogą elektroniczną muszą zostać przesłane w formie skanu; nie można przesyłać wyjaśnień w formie zwykłej wiadomości elektronicz</w:t>
      </w:r>
      <w:r w:rsidR="00641B7E" w:rsidRPr="00446C9A">
        <w:rPr>
          <w:rFonts w:asciiTheme="minorHAnsi" w:hAnsiTheme="minorHAnsi" w:cstheme="minorHAnsi"/>
          <w:sz w:val="22"/>
          <w:szCs w:val="22"/>
        </w:rPr>
        <w:t>nej bez podpisu lub załącznika W</w:t>
      </w:r>
      <w:r w:rsidRPr="00446C9A">
        <w:rPr>
          <w:rFonts w:asciiTheme="minorHAnsi" w:hAnsiTheme="minorHAnsi" w:cstheme="minorHAnsi"/>
          <w:sz w:val="22"/>
          <w:szCs w:val="22"/>
        </w:rPr>
        <w:t>ord bez podpisu.</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Zamawiający będzie udzielał Wykonawcom odpowiedzi na wnioski</w:t>
      </w:r>
      <w:r w:rsidRPr="00446C9A">
        <w:rPr>
          <w:rFonts w:asciiTheme="minorHAnsi" w:hAnsiTheme="minorHAnsi" w:cstheme="minorHAnsi"/>
          <w:b/>
          <w:sz w:val="22"/>
          <w:szCs w:val="22"/>
        </w:rPr>
        <w:t xml:space="preserve">, </w:t>
      </w:r>
      <w:r w:rsidRPr="00446C9A">
        <w:rPr>
          <w:rFonts w:asciiTheme="minorHAnsi" w:hAnsiTheme="minorHAnsi" w:cstheme="minorHAnsi"/>
          <w:sz w:val="22"/>
          <w:szCs w:val="22"/>
        </w:rPr>
        <w:t>oświadczenia i informacje itp.</w:t>
      </w:r>
      <w:r w:rsidR="004A5D19">
        <w:rPr>
          <w:rFonts w:asciiTheme="minorHAnsi" w:eastAsia="Arial" w:hAnsiTheme="minorHAnsi" w:cstheme="minorHAnsi"/>
          <w:sz w:val="22"/>
          <w:szCs w:val="22"/>
        </w:rPr>
        <w:t> </w:t>
      </w:r>
      <w:r w:rsidRPr="00446C9A">
        <w:rPr>
          <w:rFonts w:asciiTheme="minorHAnsi" w:eastAsia="Arial" w:hAnsiTheme="minorHAnsi" w:cstheme="minorHAnsi"/>
          <w:sz w:val="22"/>
          <w:szCs w:val="22"/>
        </w:rPr>
        <w:t xml:space="preserve">pisemnie, faksem </w:t>
      </w:r>
      <w:r w:rsidRPr="00446C9A">
        <w:rPr>
          <w:rFonts w:asciiTheme="minorHAnsi" w:hAnsiTheme="minorHAnsi" w:cstheme="minorHAnsi"/>
          <w:sz w:val="22"/>
          <w:szCs w:val="22"/>
        </w:rPr>
        <w:t>lub drogą elektroniczną.</w:t>
      </w:r>
    </w:p>
    <w:p w:rsidR="0097371F" w:rsidRPr="00446C9A" w:rsidRDefault="0097371F" w:rsidP="0097371F">
      <w:pPr>
        <w:pStyle w:val="NormalnyWeb"/>
        <w:tabs>
          <w:tab w:val="left" w:pos="180"/>
        </w:tabs>
        <w:spacing w:before="0" w:after="0"/>
        <w:rPr>
          <w:rFonts w:asciiTheme="minorHAnsi" w:hAnsiTheme="minorHAnsi" w:cstheme="minorHAnsi"/>
          <w:sz w:val="22"/>
          <w:szCs w:val="22"/>
        </w:rPr>
      </w:pPr>
      <w:r w:rsidRPr="00446C9A">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97371F" w:rsidRPr="00446C9A" w:rsidRDefault="0097371F" w:rsidP="0097371F">
      <w:pPr>
        <w:tabs>
          <w:tab w:val="left" w:pos="180"/>
        </w:tabs>
        <w:jc w:val="both"/>
        <w:rPr>
          <w:rFonts w:asciiTheme="minorHAnsi" w:hAnsiTheme="minorHAnsi" w:cstheme="minorHAnsi"/>
          <w:sz w:val="22"/>
          <w:szCs w:val="22"/>
        </w:rPr>
      </w:pPr>
      <w:r w:rsidRPr="00446C9A">
        <w:rPr>
          <w:rFonts w:asciiTheme="minorHAnsi" w:eastAsia="Arial" w:hAnsiTheme="minorHAnsi" w:cstheme="minorHAnsi"/>
          <w:sz w:val="22"/>
          <w:szCs w:val="22"/>
        </w:rPr>
        <w:t>4</w:t>
      </w:r>
      <w:r w:rsidRPr="00446C9A">
        <w:rPr>
          <w:rFonts w:asciiTheme="minorHAnsi" w:eastAsia="Arial" w:hAnsiTheme="minorHAnsi" w:cstheme="minorHAnsi"/>
          <w:b/>
          <w:sz w:val="22"/>
          <w:szCs w:val="22"/>
        </w:rPr>
        <w:t>.</w:t>
      </w:r>
      <w:r w:rsidRPr="00446C9A">
        <w:rPr>
          <w:rFonts w:asciiTheme="minorHAnsi" w:eastAsia="Arial" w:hAnsiTheme="minorHAnsi" w:cstheme="minorHAnsi"/>
          <w:sz w:val="22"/>
          <w:szCs w:val="22"/>
        </w:rPr>
        <w:t xml:space="preserve"> W celu sprawnego przekazywania informacji Wykonawca zobowiązany jest podać numer faksu lub adres poczty </w:t>
      </w:r>
      <w:r w:rsidRPr="00446C9A">
        <w:rPr>
          <w:rFonts w:asciiTheme="minorHAnsi" w:hAnsiTheme="minorHAnsi" w:cstheme="minorHAnsi"/>
          <w:sz w:val="22"/>
          <w:szCs w:val="22"/>
        </w:rPr>
        <w:t>elektronicznej, na który należy przekazać korespondencję zwrotną.</w:t>
      </w:r>
    </w:p>
    <w:p w:rsidR="0097371F" w:rsidRPr="00446C9A" w:rsidRDefault="0097371F" w:rsidP="0097371F">
      <w:pPr>
        <w:tabs>
          <w:tab w:val="left" w:pos="180"/>
        </w:tabs>
        <w:jc w:val="both"/>
        <w:rPr>
          <w:rFonts w:asciiTheme="minorHAnsi" w:hAnsiTheme="minorHAnsi" w:cstheme="minorHAnsi"/>
          <w:color w:val="000000"/>
          <w:sz w:val="22"/>
          <w:szCs w:val="22"/>
        </w:rPr>
      </w:pPr>
      <w:r w:rsidRPr="00446C9A">
        <w:rPr>
          <w:rFonts w:asciiTheme="minorHAnsi" w:hAnsiTheme="minorHAnsi" w:cstheme="minorHAnsi"/>
          <w:sz w:val="22"/>
          <w:szCs w:val="22"/>
        </w:rPr>
        <w:t xml:space="preserve">5. </w:t>
      </w:r>
      <w:r w:rsidRPr="00446C9A">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446C9A">
        <w:rPr>
          <w:rFonts w:asciiTheme="minorHAnsi" w:hAnsiTheme="minorHAnsi" w:cstheme="minorHAnsi"/>
          <w:sz w:val="22"/>
          <w:szCs w:val="22"/>
        </w:rPr>
        <w:t xml:space="preserve">lub adres poczty elektronicznej </w:t>
      </w:r>
      <w:r w:rsidRPr="00446C9A">
        <w:rPr>
          <w:rFonts w:asciiTheme="minorHAnsi" w:hAnsiTheme="minorHAnsi" w:cstheme="minorHAnsi"/>
          <w:color w:val="000000"/>
          <w:sz w:val="22"/>
          <w:szCs w:val="22"/>
        </w:rPr>
        <w:t>podany przez Wykonawcę zostało mu doręczone w sposób umożliwiający zapoznanie się Wykonawcy z treścią pisma.</w:t>
      </w:r>
    </w:p>
    <w:p w:rsidR="0097371F" w:rsidRPr="00446C9A" w:rsidRDefault="0097371F" w:rsidP="0097371F">
      <w:pPr>
        <w:pStyle w:val="Standard"/>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97371F" w:rsidRPr="00446C9A" w:rsidRDefault="0097371F" w:rsidP="0097371F">
      <w:pPr>
        <w:tabs>
          <w:tab w:val="left" w:pos="180"/>
        </w:tabs>
        <w:jc w:val="both"/>
        <w:rPr>
          <w:rFonts w:asciiTheme="minorHAnsi" w:hAnsiTheme="minorHAnsi" w:cstheme="minorHAnsi"/>
          <w:sz w:val="22"/>
          <w:szCs w:val="22"/>
        </w:rPr>
      </w:pPr>
      <w:r w:rsidRPr="00446C9A">
        <w:rPr>
          <w:rFonts w:asciiTheme="minorHAnsi" w:hAnsiTheme="minorHAnsi" w:cstheme="minorHAnsi"/>
          <w:sz w:val="22"/>
          <w:szCs w:val="22"/>
        </w:rPr>
        <w:t>7. Uprawnionym pracownikiem zamawiającego do kontaktowania się z Wykonawcami jest</w:t>
      </w:r>
      <w:r w:rsidRPr="00446C9A">
        <w:rPr>
          <w:rFonts w:asciiTheme="minorHAnsi" w:hAnsiTheme="minorHAnsi" w:cstheme="minorHAnsi"/>
          <w:b/>
          <w:sz w:val="22"/>
          <w:szCs w:val="22"/>
        </w:rPr>
        <w:t xml:space="preserve">: </w:t>
      </w:r>
      <w:r w:rsidR="002B577B">
        <w:rPr>
          <w:rFonts w:asciiTheme="minorHAnsi" w:hAnsiTheme="minorHAnsi" w:cstheme="minorHAnsi"/>
          <w:sz w:val="22"/>
          <w:szCs w:val="22"/>
        </w:rPr>
        <w:t>Karolina Ogonowska</w:t>
      </w:r>
      <w:r w:rsidRPr="00446C9A">
        <w:rPr>
          <w:rFonts w:asciiTheme="minorHAnsi" w:hAnsiTheme="minorHAnsi" w:cstheme="minorHAnsi"/>
          <w:sz w:val="22"/>
          <w:szCs w:val="22"/>
        </w:rPr>
        <w:t>, faks: 89 51 95 4</w:t>
      </w:r>
      <w:r w:rsidR="002B577B">
        <w:rPr>
          <w:rFonts w:asciiTheme="minorHAnsi" w:hAnsiTheme="minorHAnsi" w:cstheme="minorHAnsi"/>
          <w:sz w:val="22"/>
          <w:szCs w:val="22"/>
        </w:rPr>
        <w:t>57</w:t>
      </w:r>
      <w:r w:rsidRPr="00446C9A">
        <w:rPr>
          <w:rFonts w:asciiTheme="minorHAnsi" w:hAnsiTheme="minorHAnsi" w:cstheme="minorHAnsi"/>
          <w:sz w:val="22"/>
          <w:szCs w:val="22"/>
        </w:rPr>
        <w:t xml:space="preserve">, e-mail: </w:t>
      </w:r>
      <w:hyperlink r:id="rId10" w:history="1">
        <w:r w:rsidR="002B577B" w:rsidRPr="00DC481C">
          <w:rPr>
            <w:rStyle w:val="Hipercze"/>
            <w:rFonts w:asciiTheme="minorHAnsi" w:hAnsiTheme="minorHAnsi" w:cstheme="minorHAnsi"/>
            <w:sz w:val="22"/>
            <w:szCs w:val="22"/>
          </w:rPr>
          <w:t>budownictwo@olsztynek.pl</w:t>
        </w:r>
      </w:hyperlink>
      <w:r w:rsidRPr="00446C9A">
        <w:rPr>
          <w:rFonts w:asciiTheme="minorHAnsi" w:hAnsiTheme="minorHAnsi" w:cstheme="minorHAnsi"/>
          <w:sz w:val="22"/>
          <w:szCs w:val="22"/>
        </w:rPr>
        <w:t xml:space="preserve">. </w:t>
      </w:r>
    </w:p>
    <w:p w:rsidR="0097371F" w:rsidRPr="00446C9A" w:rsidRDefault="0097371F" w:rsidP="0097371F">
      <w:pPr>
        <w:pStyle w:val="Standard"/>
        <w:tabs>
          <w:tab w:val="left" w:pos="180"/>
        </w:tabs>
        <w:jc w:val="both"/>
        <w:rPr>
          <w:rFonts w:asciiTheme="minorHAnsi" w:hAnsiTheme="minorHAnsi" w:cstheme="minorHAnsi"/>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IX</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Wymagania dotyczące wadium</w:t>
      </w:r>
    </w:p>
    <w:p w:rsidR="00A077EF" w:rsidRPr="00446C9A" w:rsidRDefault="00A077EF" w:rsidP="00905319">
      <w:pPr>
        <w:pStyle w:val="Standard"/>
        <w:numPr>
          <w:ilvl w:val="0"/>
          <w:numId w:val="23"/>
        </w:numPr>
        <w:tabs>
          <w:tab w:val="left" w:pos="0"/>
          <w:tab w:val="left" w:pos="284"/>
        </w:tabs>
        <w:ind w:left="0" w:firstLine="0"/>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Wykonawca jest zobowiązany do wniesienia </w:t>
      </w:r>
      <w:r w:rsidRPr="00446C9A">
        <w:rPr>
          <w:rFonts w:asciiTheme="minorHAnsi" w:hAnsiTheme="minorHAnsi" w:cstheme="minorHAnsi"/>
          <w:b/>
          <w:sz w:val="22"/>
          <w:szCs w:val="22"/>
        </w:rPr>
        <w:t xml:space="preserve">wadium w wysokości: 10 000,00 (dziesięć tysięcy złotych 00/100). </w:t>
      </w:r>
    </w:p>
    <w:p w:rsidR="00A077EF" w:rsidRPr="00446C9A" w:rsidRDefault="00A077EF" w:rsidP="00905319">
      <w:pPr>
        <w:pStyle w:val="Standard"/>
        <w:numPr>
          <w:ilvl w:val="0"/>
          <w:numId w:val="23"/>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Wadium może być wniesione w jednej lub kilku następujących formach:</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 pieniądzu,</w:t>
      </w:r>
    </w:p>
    <w:p w:rsidR="00A077EF" w:rsidRPr="00446C9A" w:rsidRDefault="00A077EF" w:rsidP="00A077EF">
      <w:pPr>
        <w:pStyle w:val="Standard"/>
        <w:tabs>
          <w:tab w:val="left" w:pos="0"/>
          <w:tab w:val="left" w:pos="142"/>
          <w:tab w:val="left" w:pos="284"/>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2) poręczeniach bankowych lub poręczeniach spółdzielczej kasy oszczędnościowo-kredytowej, </w:t>
      </w:r>
      <w:r w:rsidR="004A5D19">
        <w:rPr>
          <w:rFonts w:asciiTheme="minorHAnsi" w:hAnsiTheme="minorHAnsi" w:cstheme="minorHAnsi"/>
          <w:sz w:val="22"/>
          <w:szCs w:val="22"/>
        </w:rPr>
        <w:t>z tym, że </w:t>
      </w:r>
      <w:r w:rsidRPr="00446C9A">
        <w:rPr>
          <w:rFonts w:asciiTheme="minorHAnsi" w:hAnsiTheme="minorHAnsi" w:cstheme="minorHAnsi"/>
          <w:sz w:val="22"/>
          <w:szCs w:val="22"/>
        </w:rPr>
        <w:t>poręczenie kasy jest zawsze poręczeniem pieniężnym,</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3) gwarancjach bankowych,</w:t>
      </w:r>
    </w:p>
    <w:p w:rsidR="00A077EF" w:rsidRPr="00446C9A" w:rsidRDefault="00A077EF" w:rsidP="00905319">
      <w:pPr>
        <w:pStyle w:val="Standard"/>
        <w:numPr>
          <w:ilvl w:val="0"/>
          <w:numId w:val="24"/>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 gwarancjach ubezpieczeniowych,</w:t>
      </w:r>
    </w:p>
    <w:p w:rsidR="00A077EF" w:rsidRPr="00446C9A" w:rsidRDefault="00A077EF" w:rsidP="00905319">
      <w:pPr>
        <w:pStyle w:val="Standard"/>
        <w:numPr>
          <w:ilvl w:val="0"/>
          <w:numId w:val="24"/>
        </w:numPr>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 poręczeniach udzielanych przez podmioty, o których mowa w art. 6 b ust. 5 pkt 2 ustawy z dnia </w:t>
      </w:r>
    </w:p>
    <w:p w:rsidR="00A077EF" w:rsidRPr="00446C9A" w:rsidRDefault="00A077EF" w:rsidP="00A077EF">
      <w:pPr>
        <w:pStyle w:val="Standard"/>
        <w:tabs>
          <w:tab w:val="left" w:pos="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9 listopada 2000 r. o utworzeniu Polskiej Agencji Rozwoju Przedsiębiorczości (Dz. U. Nr 109, poz. 1158 </w:t>
      </w:r>
      <w:r w:rsidRPr="00446C9A">
        <w:rPr>
          <w:rFonts w:asciiTheme="minorHAnsi" w:hAnsiTheme="minorHAnsi" w:cstheme="minorHAnsi"/>
          <w:sz w:val="22"/>
          <w:szCs w:val="22"/>
        </w:rPr>
        <w:br/>
        <w:t xml:space="preserve">z późn. zm.). </w:t>
      </w:r>
    </w:p>
    <w:p w:rsidR="00A077EF" w:rsidRPr="00446C9A" w:rsidRDefault="00A077EF" w:rsidP="00905319">
      <w:pPr>
        <w:pStyle w:val="Standard"/>
        <w:numPr>
          <w:ilvl w:val="0"/>
          <w:numId w:val="23"/>
        </w:numPr>
        <w:tabs>
          <w:tab w:val="left" w:pos="0"/>
          <w:tab w:val="left" w:pos="284"/>
        </w:tabs>
        <w:ind w:left="0" w:firstLine="0"/>
        <w:contextualSpacing/>
        <w:jc w:val="both"/>
        <w:rPr>
          <w:rFonts w:asciiTheme="minorHAnsi" w:hAnsiTheme="minorHAnsi" w:cstheme="minorHAnsi"/>
          <w:sz w:val="22"/>
          <w:szCs w:val="22"/>
        </w:rPr>
      </w:pPr>
      <w:r w:rsidRPr="00446C9A">
        <w:rPr>
          <w:rFonts w:asciiTheme="minorHAnsi" w:hAnsiTheme="minorHAnsi" w:cstheme="minorHAnsi"/>
          <w:sz w:val="22"/>
          <w:szCs w:val="22"/>
        </w:rPr>
        <w:t>W przypadku składania przez Wykonawcę wadium w formie poręcze</w:t>
      </w:r>
      <w:r w:rsidR="004D2889">
        <w:rPr>
          <w:rFonts w:asciiTheme="minorHAnsi" w:hAnsiTheme="minorHAnsi" w:cstheme="minorHAnsi"/>
          <w:sz w:val="22"/>
          <w:szCs w:val="22"/>
        </w:rPr>
        <w:t>nia lub gwarancji, dokument ten </w:t>
      </w:r>
      <w:r w:rsidRPr="00446C9A">
        <w:rPr>
          <w:rFonts w:asciiTheme="minorHAnsi" w:hAnsiTheme="minorHAnsi" w:cstheme="minorHAnsi"/>
          <w:sz w:val="22"/>
          <w:szCs w:val="22"/>
        </w:rPr>
        <w:t>powinien być sporządzony zgodnie z obowiązującym prawem i winien zawierać w swej treści:</w:t>
      </w:r>
    </w:p>
    <w:p w:rsidR="00A077EF" w:rsidRPr="00446C9A" w:rsidRDefault="00A077EF" w:rsidP="00A077EF">
      <w:pPr>
        <w:pStyle w:val="Standard"/>
        <w:contextualSpacing/>
        <w:jc w:val="both"/>
        <w:rPr>
          <w:rFonts w:asciiTheme="minorHAnsi" w:hAnsiTheme="minorHAnsi" w:cstheme="minorHAnsi"/>
          <w:sz w:val="22"/>
          <w:szCs w:val="22"/>
        </w:rPr>
      </w:pPr>
      <w:r w:rsidRPr="00446C9A">
        <w:rPr>
          <w:rFonts w:asciiTheme="minorHAnsi" w:hAnsiTheme="minorHAnsi" w:cstheme="minorHAnsi"/>
          <w:sz w:val="22"/>
          <w:szCs w:val="22"/>
        </w:rPr>
        <w:t>1)   nazwę dającego zlecenie (Wykonawcy), beneficjenta gwarancji (Zama</w:t>
      </w:r>
      <w:r w:rsidR="004D2889">
        <w:rPr>
          <w:rFonts w:asciiTheme="minorHAnsi" w:hAnsiTheme="minorHAnsi" w:cstheme="minorHAnsi"/>
          <w:sz w:val="22"/>
          <w:szCs w:val="22"/>
        </w:rPr>
        <w:t>wiającego), gwaranta (banku lub </w:t>
      </w:r>
      <w:r w:rsidRPr="00446C9A">
        <w:rPr>
          <w:rFonts w:asciiTheme="minorHAnsi" w:hAnsiTheme="minorHAnsi" w:cstheme="minorHAnsi"/>
          <w:sz w:val="22"/>
          <w:szCs w:val="22"/>
        </w:rPr>
        <w:t>instytucji ubezpieczeniowej udzielających gwarancji) oraz wskazanie ich siedzib,</w:t>
      </w:r>
    </w:p>
    <w:p w:rsidR="00A077EF" w:rsidRPr="00446C9A" w:rsidRDefault="00A077EF" w:rsidP="00905319">
      <w:pPr>
        <w:pStyle w:val="Standard"/>
        <w:numPr>
          <w:ilvl w:val="0"/>
          <w:numId w:val="25"/>
        </w:numPr>
        <w:contextualSpacing/>
        <w:jc w:val="both"/>
        <w:rPr>
          <w:rFonts w:asciiTheme="minorHAnsi" w:hAnsiTheme="minorHAnsi" w:cstheme="minorHAnsi"/>
          <w:sz w:val="22"/>
          <w:szCs w:val="22"/>
        </w:rPr>
      </w:pPr>
      <w:r w:rsidRPr="00446C9A">
        <w:rPr>
          <w:rFonts w:asciiTheme="minorHAnsi" w:hAnsiTheme="minorHAnsi" w:cstheme="minorHAnsi"/>
          <w:sz w:val="22"/>
          <w:szCs w:val="22"/>
        </w:rPr>
        <w:t>określenie wierzytelności, która ma być zabezpieczona gwarancją (dokładne określenie nazwy zamówienia),</w:t>
      </w:r>
    </w:p>
    <w:p w:rsidR="00A077EF" w:rsidRPr="00446C9A" w:rsidRDefault="00A077EF" w:rsidP="00905319">
      <w:pPr>
        <w:pStyle w:val="Standard"/>
        <w:numPr>
          <w:ilvl w:val="0"/>
          <w:numId w:val="25"/>
        </w:numPr>
        <w:contextualSpacing/>
        <w:jc w:val="both"/>
        <w:rPr>
          <w:rFonts w:asciiTheme="minorHAnsi" w:hAnsiTheme="minorHAnsi" w:cstheme="minorHAnsi"/>
          <w:sz w:val="22"/>
          <w:szCs w:val="22"/>
        </w:rPr>
      </w:pPr>
      <w:r w:rsidRPr="00446C9A">
        <w:rPr>
          <w:rFonts w:asciiTheme="minorHAnsi" w:hAnsiTheme="minorHAnsi" w:cstheme="minorHAnsi"/>
          <w:sz w:val="22"/>
          <w:szCs w:val="22"/>
        </w:rPr>
        <w:t>kwotę zobowiązania,</w:t>
      </w:r>
    </w:p>
    <w:p w:rsidR="00A077EF" w:rsidRPr="00446C9A" w:rsidRDefault="00A077EF" w:rsidP="00905319">
      <w:pPr>
        <w:pStyle w:val="Standard"/>
        <w:numPr>
          <w:ilvl w:val="0"/>
          <w:numId w:val="25"/>
        </w:numPr>
        <w:contextualSpacing/>
        <w:jc w:val="both"/>
        <w:rPr>
          <w:rFonts w:asciiTheme="minorHAnsi" w:hAnsiTheme="minorHAnsi" w:cstheme="minorHAnsi"/>
          <w:sz w:val="22"/>
          <w:szCs w:val="22"/>
        </w:rPr>
      </w:pPr>
      <w:r w:rsidRPr="00446C9A">
        <w:rPr>
          <w:rFonts w:asciiTheme="minorHAnsi" w:hAnsiTheme="minorHAnsi" w:cstheme="minorHAnsi"/>
          <w:sz w:val="22"/>
          <w:szCs w:val="22"/>
        </w:rPr>
        <w:t>termin ważności gwarancji,</w:t>
      </w:r>
    </w:p>
    <w:p w:rsidR="00A077EF" w:rsidRPr="00446C9A" w:rsidRDefault="00A077EF" w:rsidP="00905319">
      <w:pPr>
        <w:pStyle w:val="Standard"/>
        <w:numPr>
          <w:ilvl w:val="0"/>
          <w:numId w:val="25"/>
        </w:numPr>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zobowiązanie do zapłaty kwoty gwarancji niezwłocznie od dnia przekazania żądania wypłaty, zawierająca zapisy </w:t>
      </w:r>
      <w:r w:rsidRPr="00446C9A">
        <w:rPr>
          <w:rFonts w:asciiTheme="minorHAnsi" w:hAnsiTheme="minorHAnsi" w:cstheme="minorHAnsi"/>
          <w:b/>
          <w:sz w:val="22"/>
          <w:szCs w:val="22"/>
        </w:rPr>
        <w:t>„nieodwołalna”, „bezwarunkowa”, „płatna na każde żądanie”,</w:t>
      </w:r>
    </w:p>
    <w:p w:rsidR="00A077EF" w:rsidRPr="00446C9A" w:rsidRDefault="00A077EF" w:rsidP="00905319">
      <w:pPr>
        <w:pStyle w:val="Standard"/>
        <w:numPr>
          <w:ilvl w:val="0"/>
          <w:numId w:val="25"/>
        </w:numPr>
        <w:contextualSpacing/>
        <w:jc w:val="both"/>
        <w:rPr>
          <w:rFonts w:asciiTheme="minorHAnsi" w:hAnsiTheme="minorHAnsi" w:cstheme="minorHAnsi"/>
          <w:sz w:val="22"/>
          <w:szCs w:val="22"/>
        </w:rPr>
      </w:pPr>
      <w:r w:rsidRPr="00446C9A">
        <w:rPr>
          <w:rFonts w:asciiTheme="minorHAnsi" w:hAnsiTheme="minorHAnsi" w:cstheme="minorHAnsi"/>
          <w:sz w:val="22"/>
          <w:szCs w:val="22"/>
        </w:rPr>
        <w:t>zobowiązanie gwaranta do zapłaty kwoty gwarancji na każde pisemne żądanie Zamawiającego zawierające oświadczenie, iż Wykonawca, którego ofertę wybrano:</w:t>
      </w:r>
      <w:r w:rsidRPr="00446C9A">
        <w:rPr>
          <w:rFonts w:asciiTheme="minorHAnsi" w:hAnsiTheme="minorHAnsi" w:cstheme="minorHAnsi"/>
          <w:sz w:val="22"/>
          <w:szCs w:val="22"/>
        </w:rPr>
        <w:tab/>
      </w:r>
    </w:p>
    <w:p w:rsidR="00A077EF" w:rsidRPr="00446C9A" w:rsidRDefault="00A077EF" w:rsidP="00905319">
      <w:pPr>
        <w:pStyle w:val="Standard"/>
        <w:numPr>
          <w:ilvl w:val="0"/>
          <w:numId w:val="26"/>
        </w:numPr>
        <w:contextualSpacing/>
        <w:jc w:val="both"/>
        <w:rPr>
          <w:rFonts w:asciiTheme="minorHAnsi" w:hAnsiTheme="minorHAnsi" w:cstheme="minorHAnsi"/>
          <w:sz w:val="22"/>
          <w:szCs w:val="22"/>
        </w:rPr>
      </w:pPr>
      <w:r w:rsidRPr="00446C9A">
        <w:rPr>
          <w:rFonts w:asciiTheme="minorHAnsi" w:hAnsiTheme="minorHAnsi" w:cstheme="minorHAnsi"/>
          <w:sz w:val="22"/>
          <w:szCs w:val="22"/>
        </w:rPr>
        <w:t>odmówił podpisania umowy na warunkach określonych w ofercie lub</w:t>
      </w:r>
    </w:p>
    <w:p w:rsidR="00A077EF" w:rsidRPr="00446C9A" w:rsidRDefault="00A077EF" w:rsidP="00905319">
      <w:pPr>
        <w:pStyle w:val="Standard"/>
        <w:numPr>
          <w:ilvl w:val="0"/>
          <w:numId w:val="26"/>
        </w:numPr>
        <w:contextualSpacing/>
        <w:jc w:val="both"/>
        <w:rPr>
          <w:rFonts w:asciiTheme="minorHAnsi" w:hAnsiTheme="minorHAnsi" w:cstheme="minorHAnsi"/>
          <w:sz w:val="22"/>
          <w:szCs w:val="22"/>
        </w:rPr>
      </w:pPr>
      <w:r w:rsidRPr="00446C9A">
        <w:rPr>
          <w:rFonts w:asciiTheme="minorHAnsi" w:hAnsiTheme="minorHAnsi" w:cstheme="minorHAnsi"/>
          <w:sz w:val="22"/>
          <w:szCs w:val="22"/>
        </w:rPr>
        <w:t>nie wniósł zabezpieczenia należytego wykonania umowy lub</w:t>
      </w:r>
    </w:p>
    <w:p w:rsidR="00A077EF" w:rsidRPr="00446C9A" w:rsidRDefault="00A077EF" w:rsidP="00905319">
      <w:pPr>
        <w:pStyle w:val="Standard"/>
        <w:numPr>
          <w:ilvl w:val="0"/>
          <w:numId w:val="26"/>
        </w:numPr>
        <w:contextualSpacing/>
        <w:jc w:val="both"/>
        <w:rPr>
          <w:rFonts w:asciiTheme="minorHAnsi" w:hAnsiTheme="minorHAnsi" w:cstheme="minorHAnsi"/>
          <w:sz w:val="22"/>
          <w:szCs w:val="22"/>
        </w:rPr>
      </w:pPr>
      <w:r w:rsidRPr="00446C9A">
        <w:rPr>
          <w:rFonts w:asciiTheme="minorHAnsi" w:hAnsiTheme="minorHAnsi" w:cstheme="minorHAnsi"/>
          <w:sz w:val="22"/>
          <w:szCs w:val="22"/>
        </w:rPr>
        <w:t>zawarcie umowy stało się niemożliwe z przyczyn leżących po stronie Wykonawcy,</w:t>
      </w:r>
    </w:p>
    <w:p w:rsidR="00A077EF" w:rsidRPr="00446C9A" w:rsidRDefault="00A077EF" w:rsidP="00A077EF">
      <w:pPr>
        <w:pStyle w:val="Standard"/>
        <w:tabs>
          <w:tab w:val="left" w:pos="360"/>
        </w:tabs>
        <w:contextualSpacing/>
        <w:jc w:val="both"/>
        <w:rPr>
          <w:rFonts w:asciiTheme="minorHAnsi" w:hAnsiTheme="minorHAnsi" w:cstheme="minorHAnsi"/>
          <w:color w:val="auto"/>
          <w:sz w:val="22"/>
          <w:szCs w:val="22"/>
        </w:rPr>
      </w:pPr>
      <w:r w:rsidRPr="00446C9A">
        <w:rPr>
          <w:rFonts w:asciiTheme="minorHAnsi" w:hAnsiTheme="minorHAnsi" w:cstheme="minorHAnsi"/>
          <w:sz w:val="22"/>
          <w:szCs w:val="22"/>
        </w:rPr>
        <w:t xml:space="preserve">d) zobowiązanie gwaranta do zapłaty kwoty gwarancji na każde pisemne żądanie Zamawiającego zawierające </w:t>
      </w:r>
      <w:r w:rsidRPr="00446C9A">
        <w:rPr>
          <w:rFonts w:asciiTheme="minorHAnsi" w:hAnsiTheme="minorHAnsi" w:cstheme="minorHAnsi"/>
          <w:color w:val="auto"/>
          <w:sz w:val="22"/>
          <w:szCs w:val="22"/>
        </w:rPr>
        <w:t xml:space="preserve">oświadczenie, iż Wykonawca w odpowiedzi na wezwanie, o którym </w:t>
      </w:r>
      <w:r w:rsidR="004A5D19">
        <w:rPr>
          <w:rFonts w:asciiTheme="minorHAnsi" w:hAnsiTheme="minorHAnsi" w:cstheme="minorHAnsi"/>
          <w:color w:val="auto"/>
          <w:sz w:val="22"/>
          <w:szCs w:val="22"/>
        </w:rPr>
        <w:t>mowa w art. 26 ust. 3, </w:t>
      </w:r>
      <w:r w:rsidRPr="00446C9A">
        <w:rPr>
          <w:rFonts w:asciiTheme="minorHAnsi" w:hAnsiTheme="minorHAnsi" w:cstheme="minorHAnsi"/>
          <w:color w:val="auto"/>
          <w:sz w:val="22"/>
          <w:szCs w:val="22"/>
        </w:rPr>
        <w:t>z przyczyn leżących po jego stronie, nie złożył dokumentów lub oświadczeń, o których mowa w art. 25 ust. 1 Pzp,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A077EF" w:rsidRPr="00446C9A" w:rsidRDefault="00A077EF" w:rsidP="00A077EF">
      <w:pPr>
        <w:pStyle w:val="Standard"/>
        <w:contextualSpacing/>
        <w:jc w:val="both"/>
        <w:rPr>
          <w:rFonts w:asciiTheme="minorHAnsi" w:hAnsiTheme="minorHAnsi" w:cstheme="minorHAnsi"/>
          <w:b/>
          <w:color w:val="auto"/>
          <w:sz w:val="22"/>
          <w:szCs w:val="22"/>
        </w:rPr>
      </w:pPr>
      <w:r w:rsidRPr="00446C9A">
        <w:rPr>
          <w:rFonts w:asciiTheme="minorHAnsi" w:hAnsiTheme="minorHAnsi" w:cstheme="minorHAnsi"/>
          <w:color w:val="auto"/>
          <w:sz w:val="22"/>
          <w:szCs w:val="22"/>
        </w:rPr>
        <w:t xml:space="preserve">4. Wadium w pieniądzu należy wnieść </w:t>
      </w:r>
      <w:r w:rsidRPr="00446C9A">
        <w:rPr>
          <w:rFonts w:asciiTheme="minorHAnsi" w:hAnsiTheme="minorHAnsi" w:cstheme="minorHAnsi"/>
          <w:b/>
          <w:color w:val="auto"/>
          <w:sz w:val="22"/>
          <w:szCs w:val="22"/>
        </w:rPr>
        <w:t>przelewem</w:t>
      </w:r>
      <w:r w:rsidRPr="00446C9A">
        <w:rPr>
          <w:rFonts w:asciiTheme="minorHAnsi" w:hAnsiTheme="minorHAnsi" w:cstheme="minorHAnsi"/>
          <w:color w:val="auto"/>
          <w:sz w:val="22"/>
          <w:szCs w:val="22"/>
        </w:rPr>
        <w:t xml:space="preserve"> przed upływem terminu składania ofert na rachunek bankowy Zamawiającego nr: </w:t>
      </w:r>
      <w:r w:rsidRPr="00446C9A">
        <w:rPr>
          <w:rFonts w:asciiTheme="minorHAnsi" w:hAnsiTheme="minorHAnsi" w:cstheme="minorHAnsi"/>
          <w:b/>
          <w:color w:val="auto"/>
          <w:sz w:val="22"/>
          <w:szCs w:val="22"/>
        </w:rPr>
        <w:t xml:space="preserve">33 8823 0007 2001 0000 </w:t>
      </w:r>
      <w:r w:rsidRPr="00446C9A">
        <w:rPr>
          <w:rFonts w:asciiTheme="minorHAnsi" w:hAnsiTheme="minorHAnsi" w:cstheme="minorHAnsi"/>
          <w:b/>
          <w:sz w:val="22"/>
          <w:szCs w:val="22"/>
        </w:rPr>
        <w:t>0169 0003</w:t>
      </w:r>
      <w:r w:rsidRPr="00446C9A">
        <w:rPr>
          <w:rFonts w:asciiTheme="minorHAnsi" w:hAnsiTheme="minorHAnsi" w:cstheme="minorHAnsi"/>
          <w:sz w:val="22"/>
          <w:szCs w:val="22"/>
        </w:rPr>
        <w:t xml:space="preserve"> opisać należy następującą treścią: </w:t>
      </w:r>
      <w:r w:rsidRPr="00446C9A">
        <w:rPr>
          <w:rFonts w:asciiTheme="minorHAnsi" w:hAnsiTheme="minorHAnsi" w:cstheme="minorHAnsi"/>
          <w:b/>
          <w:sz w:val="22"/>
          <w:szCs w:val="22"/>
        </w:rPr>
        <w:t xml:space="preserve">Wadium na przetarg: </w:t>
      </w:r>
      <w:r w:rsidRPr="00446C9A">
        <w:rPr>
          <w:rFonts w:asciiTheme="minorHAnsi" w:hAnsiTheme="minorHAnsi" w:cstheme="minorHAnsi"/>
          <w:b/>
          <w:color w:val="auto"/>
          <w:sz w:val="22"/>
          <w:szCs w:val="22"/>
        </w:rPr>
        <w:t>„Budowa świetlicy wiejskiej w Ameryce</w:t>
      </w:r>
      <w:r w:rsidR="0052715E">
        <w:rPr>
          <w:rFonts w:asciiTheme="minorHAnsi" w:hAnsiTheme="minorHAnsi" w:cstheme="minorHAnsi"/>
          <w:b/>
          <w:color w:val="auto"/>
          <w:sz w:val="22"/>
          <w:szCs w:val="22"/>
        </w:rPr>
        <w:t xml:space="preserve"> – II przetarg</w:t>
      </w:r>
      <w:r w:rsidRPr="00446C9A">
        <w:rPr>
          <w:rFonts w:asciiTheme="minorHAnsi" w:hAnsiTheme="minorHAnsi" w:cstheme="minorHAnsi"/>
          <w:b/>
          <w:color w:val="auto"/>
          <w:sz w:val="22"/>
          <w:szCs w:val="22"/>
        </w:rPr>
        <w:t>”.</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5. Wniesienie wadium w pieniądzu za pomocą przelewu bankowego Zamawiający będzie uważał </w:t>
      </w:r>
      <w:r w:rsidRPr="00446C9A">
        <w:rPr>
          <w:rFonts w:asciiTheme="minorHAnsi" w:hAnsiTheme="minorHAnsi" w:cstheme="minorHAnsi"/>
          <w:sz w:val="22"/>
          <w:szCs w:val="22"/>
        </w:rPr>
        <w:br/>
        <w:t xml:space="preserve">za skuteczne tylko wówczas, gdy bank prowadzący rachunek Zamawiającego potwierdzi, że otrzymał taki przelew przed upływem terminu składania ofert.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b/>
          <w:sz w:val="22"/>
          <w:szCs w:val="22"/>
        </w:rPr>
        <w:t xml:space="preserve">6. Wadium w formie niepieniężnej (gwarancji zapłaty wadium) należy wnieść poprzez złożone </w:t>
      </w:r>
      <w:r w:rsidRPr="00446C9A">
        <w:rPr>
          <w:rFonts w:asciiTheme="minorHAnsi" w:hAnsiTheme="minorHAnsi" w:cstheme="minorHAnsi"/>
          <w:b/>
          <w:sz w:val="22"/>
          <w:szCs w:val="22"/>
        </w:rPr>
        <w:br/>
        <w:t xml:space="preserve">do Zamawiającego oryginały gwarancji zapłaty wadium.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7. Wadium wnoszone w innej, dopuszczalnej formie niż w pieniądzu należy przedłożyć w oryginale </w:t>
      </w:r>
      <w:r w:rsidRPr="00446C9A">
        <w:rPr>
          <w:rFonts w:asciiTheme="minorHAnsi" w:hAnsiTheme="minorHAnsi" w:cstheme="minorHAnsi"/>
          <w:sz w:val="22"/>
          <w:szCs w:val="22"/>
        </w:rPr>
        <w:br/>
        <w:t xml:space="preserve">w siedzibie Zamawiającego – pokój nr 11 sekretariat - do upływu terminu składania ofert. </w:t>
      </w:r>
      <w:r w:rsidRPr="00446C9A">
        <w:rPr>
          <w:rFonts w:asciiTheme="minorHAnsi" w:hAnsiTheme="minorHAnsi" w:cstheme="minorHAnsi"/>
          <w:b/>
          <w:sz w:val="22"/>
          <w:szCs w:val="22"/>
        </w:rPr>
        <w:t xml:space="preserve">Nie wpinać oryginału do oferty.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8. Zamawiający zwróci wadium wszystkim Wykonawcom niezwłocznie po wyborze oferty najkorzystniejszej lub unieważnieniu postępowania, z wyjątkiem Wykonawcy, którego oferta została wybrana jako najkorzystniejsza, z zastrzeżeniem okoliczności, o których mowa w art. 46 ust. 4a ustawy Pzp.</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9. Wykonawcy, którego oferta została wybrana jako najkorzystniejsza Zamawiający zwróci wadium niezwłocznie po zawarciu umowy w sprawie zamówienia publicznego oraz po wniesieniu zabezpieczenia należytego wykonania umowy. </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10. Na pisemny wniosek, Zamawiający obowiązany jest niezwłocznie zwrócić wadium Wykonawcy, który wycofał ofertę przed upływem terminu składania ofert. Wniosek o zwrot wadium musi być podpisany przez umocowanego przedstawiciela Wykonawcy.</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 xml:space="preserve">11. Jeżeli wadium zostało wniesione w pieniądzu Zamawiający zwraca je z odsetkami wynikającymi </w:t>
      </w:r>
      <w:r w:rsidRPr="00446C9A">
        <w:rPr>
          <w:rFonts w:asciiTheme="minorHAnsi" w:hAnsiTheme="minorHAnsi" w:cstheme="minorHAnsi"/>
          <w:sz w:val="22"/>
          <w:szCs w:val="22"/>
        </w:rPr>
        <w:br/>
        <w:t>z umowy rachunku bankowego, na którym było ono przechowywane, pomniejszone o koszty prowadzenia rachunku bankowego oraz prowizji bankowej za przelew pieniędzy na rachunek bankowy wskazany przez Wykonawcę.</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12. Zamawiający żąda ponownego wniesienia wadium przez Wykonawcę, któremu zwrócono wadium, jeżeli w wyniku rozstrzygnięcia odwołania jego oferta została wybrana jako najkorzystniejsza. Wykonawca wnosi wadium w terminie określonym przez Zamawiającego.</w:t>
      </w:r>
    </w:p>
    <w:p w:rsidR="00A077EF" w:rsidRPr="00446C9A" w:rsidRDefault="00A077EF" w:rsidP="00A077EF">
      <w:pPr>
        <w:pStyle w:val="Standard"/>
        <w:tabs>
          <w:tab w:val="left" w:pos="180"/>
        </w:tabs>
        <w:contextualSpacing/>
        <w:jc w:val="both"/>
        <w:rPr>
          <w:rFonts w:asciiTheme="minorHAnsi" w:hAnsiTheme="minorHAnsi" w:cstheme="minorHAnsi"/>
          <w:sz w:val="22"/>
          <w:szCs w:val="22"/>
        </w:rPr>
      </w:pPr>
      <w:r w:rsidRPr="00446C9A">
        <w:rPr>
          <w:rFonts w:asciiTheme="minorHAnsi" w:hAnsiTheme="minorHAnsi" w:cstheme="minorHAnsi"/>
          <w:sz w:val="22"/>
          <w:szCs w:val="22"/>
        </w:rPr>
        <w:t>13. Zamawiający zatrzymuje wadium wraz z odsetkami, jeżeli Wykonawca, którego oferta została wybrana:</w:t>
      </w:r>
    </w:p>
    <w:p w:rsidR="00A077EF" w:rsidRPr="00446C9A" w:rsidRDefault="00A077EF" w:rsidP="00A077EF">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1) odmówił podpisania umowy na warunkach określonych w ofercie,</w:t>
      </w:r>
    </w:p>
    <w:p w:rsidR="00A077EF" w:rsidRPr="00446C9A" w:rsidRDefault="00A077EF" w:rsidP="00A077EF">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2) nie wniósł wymaganego zabezpieczenia należytego wykonania umowy,</w:t>
      </w:r>
    </w:p>
    <w:p w:rsidR="00A077EF" w:rsidRPr="00446C9A" w:rsidRDefault="00A077EF" w:rsidP="00A077EF">
      <w:pPr>
        <w:pStyle w:val="Standard"/>
        <w:tabs>
          <w:tab w:val="left" w:pos="180"/>
          <w:tab w:val="left" w:pos="540"/>
        </w:tabs>
        <w:contextualSpacing/>
        <w:jc w:val="both"/>
        <w:rPr>
          <w:rFonts w:asciiTheme="minorHAnsi" w:hAnsiTheme="minorHAnsi" w:cstheme="minorHAnsi"/>
          <w:sz w:val="22"/>
          <w:szCs w:val="22"/>
        </w:rPr>
      </w:pPr>
      <w:r w:rsidRPr="00446C9A">
        <w:rPr>
          <w:rFonts w:asciiTheme="minorHAnsi" w:hAnsiTheme="minorHAnsi" w:cstheme="minorHAnsi"/>
          <w:sz w:val="22"/>
          <w:szCs w:val="22"/>
        </w:rPr>
        <w:t>3) zawarcie umowy stało się niemożliwe z przyczyn leżących po stronie Wykonawcy.</w:t>
      </w:r>
    </w:p>
    <w:p w:rsidR="00A077EF" w:rsidRPr="00446C9A" w:rsidRDefault="00A077EF" w:rsidP="00A077EF">
      <w:pPr>
        <w:pStyle w:val="Standard"/>
        <w:tabs>
          <w:tab w:val="left" w:pos="360"/>
        </w:tabs>
        <w:contextualSpacing/>
        <w:jc w:val="both"/>
        <w:rPr>
          <w:rFonts w:asciiTheme="minorHAnsi" w:hAnsiTheme="minorHAnsi" w:cstheme="minorHAnsi"/>
          <w:color w:val="auto"/>
          <w:sz w:val="22"/>
          <w:szCs w:val="22"/>
        </w:rPr>
      </w:pPr>
      <w:r w:rsidRPr="00446C9A">
        <w:rPr>
          <w:rFonts w:asciiTheme="minorHAnsi" w:hAnsiTheme="minorHAnsi" w:cstheme="minorHAnsi"/>
          <w:sz w:val="22"/>
          <w:szCs w:val="22"/>
        </w:rPr>
        <w:t xml:space="preserve">14. Zamawiający zatrzymuje wadium wraz z odsetkami, jeżeli Wykonawca w odpowiedzi na wezwanie, </w:t>
      </w:r>
      <w:r w:rsidRPr="00446C9A">
        <w:rPr>
          <w:rFonts w:asciiTheme="minorHAnsi" w:hAnsiTheme="minorHAnsi" w:cstheme="minorHAnsi"/>
          <w:sz w:val="22"/>
          <w:szCs w:val="22"/>
        </w:rPr>
        <w:br/>
        <w:t>o którym mowa w art. 26 ust. 3</w:t>
      </w:r>
      <w:r w:rsidRPr="00446C9A">
        <w:rPr>
          <w:rFonts w:asciiTheme="minorHAnsi" w:hAnsiTheme="minorHAnsi" w:cstheme="minorHAnsi"/>
          <w:color w:val="auto"/>
          <w:sz w:val="22"/>
          <w:szCs w:val="22"/>
        </w:rPr>
        <w:t xml:space="preserve">, z przyczyn leżących po jego stronie, nie złożył dokumentów lub oświadczeń, o których mowa w art. 25 ust. 1 Pzp, lub pełnomocnictw, listy podmiotów należących do tej samej grupy kapitałowej, o której mowa w art. 24 ust. 2 pkt 5, lub informacji o tym, że nie należy do grupy kapitałowej, lub nie wyraził zgody na poprawienie omyłki, o której </w:t>
      </w:r>
      <w:r w:rsidR="004D2889">
        <w:rPr>
          <w:rFonts w:asciiTheme="minorHAnsi" w:hAnsiTheme="minorHAnsi" w:cstheme="minorHAnsi"/>
          <w:color w:val="auto"/>
          <w:sz w:val="22"/>
          <w:szCs w:val="22"/>
        </w:rPr>
        <w:t>mowa w art. 87 ust. 2 pkt 3, co </w:t>
      </w:r>
      <w:r w:rsidRPr="00446C9A">
        <w:rPr>
          <w:rFonts w:asciiTheme="minorHAnsi" w:hAnsiTheme="minorHAnsi" w:cstheme="minorHAnsi"/>
          <w:color w:val="auto"/>
          <w:sz w:val="22"/>
          <w:szCs w:val="22"/>
        </w:rPr>
        <w:t>powodowało brak możliwości wybrania oferty złożonej przez wykonawcę jako najkorzystniejszej.</w:t>
      </w:r>
    </w:p>
    <w:p w:rsidR="00A077EF" w:rsidRPr="00446C9A" w:rsidRDefault="00A077EF" w:rsidP="00A077EF">
      <w:pPr>
        <w:pStyle w:val="Standard"/>
        <w:tabs>
          <w:tab w:val="left" w:pos="180"/>
        </w:tabs>
        <w:contextualSpacing/>
        <w:jc w:val="both"/>
        <w:rPr>
          <w:rFonts w:asciiTheme="minorHAnsi" w:hAnsiTheme="minorHAnsi" w:cstheme="minorHAnsi"/>
          <w:color w:val="auto"/>
          <w:sz w:val="22"/>
          <w:szCs w:val="22"/>
        </w:rPr>
      </w:pPr>
      <w:r w:rsidRPr="00446C9A">
        <w:rPr>
          <w:rFonts w:asciiTheme="minorHAnsi" w:hAnsiTheme="minorHAnsi" w:cstheme="minorHAnsi"/>
          <w:color w:val="auto"/>
          <w:sz w:val="22"/>
          <w:szCs w:val="22"/>
        </w:rPr>
        <w:t>15. Wadium musi obejmować cały okres związania ofertą.</w:t>
      </w:r>
    </w:p>
    <w:p w:rsidR="00A077EF" w:rsidRPr="00446C9A" w:rsidRDefault="00A077EF" w:rsidP="00A077EF">
      <w:pPr>
        <w:pStyle w:val="Standard"/>
        <w:tabs>
          <w:tab w:val="left" w:pos="180"/>
        </w:tabs>
        <w:contextualSpacing/>
        <w:jc w:val="both"/>
        <w:rPr>
          <w:rFonts w:asciiTheme="minorHAnsi" w:hAnsiTheme="minorHAnsi" w:cstheme="minorHAnsi"/>
          <w:color w:val="auto"/>
          <w:sz w:val="22"/>
          <w:szCs w:val="22"/>
        </w:rPr>
      </w:pPr>
      <w:r w:rsidRPr="00446C9A">
        <w:rPr>
          <w:rFonts w:asciiTheme="minorHAnsi" w:hAnsiTheme="minorHAnsi" w:cstheme="minorHAnsi"/>
          <w:color w:val="auto"/>
          <w:sz w:val="22"/>
          <w:szCs w:val="22"/>
        </w:rPr>
        <w:t xml:space="preserve">16. W ofercie należy wpisać nr konta, na który Zamawiający będzie mógł zwrócić wadium wniesione </w:t>
      </w:r>
      <w:r w:rsidRPr="00446C9A">
        <w:rPr>
          <w:rFonts w:asciiTheme="minorHAnsi" w:hAnsiTheme="minorHAnsi" w:cstheme="minorHAnsi"/>
          <w:color w:val="auto"/>
          <w:sz w:val="22"/>
          <w:szCs w:val="22"/>
        </w:rPr>
        <w:br/>
        <w:t>w formie pieniężnej.</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Termin związania ofertą</w:t>
      </w:r>
    </w:p>
    <w:p w:rsidR="0097371F" w:rsidRPr="00446C9A" w:rsidRDefault="0097371F" w:rsidP="0097371F">
      <w:pPr>
        <w:pStyle w:val="Standard"/>
        <w:numPr>
          <w:ilvl w:val="0"/>
          <w:numId w:val="5"/>
        </w:numPr>
        <w:tabs>
          <w:tab w:val="left" w:pos="0"/>
          <w:tab w:val="left" w:pos="142"/>
          <w:tab w:val="left" w:pos="284"/>
        </w:tabs>
        <w:ind w:left="0" w:firstLine="0"/>
        <w:jc w:val="both"/>
        <w:rPr>
          <w:rFonts w:asciiTheme="minorHAnsi" w:hAnsiTheme="minorHAnsi" w:cstheme="minorHAnsi"/>
          <w:spacing w:val="-4"/>
          <w:sz w:val="22"/>
          <w:szCs w:val="22"/>
        </w:rPr>
      </w:pPr>
      <w:r w:rsidRPr="00446C9A">
        <w:rPr>
          <w:rFonts w:asciiTheme="minorHAnsi" w:hAnsiTheme="minorHAnsi" w:cstheme="minorHAnsi"/>
          <w:spacing w:val="-4"/>
          <w:sz w:val="22"/>
          <w:szCs w:val="22"/>
        </w:rPr>
        <w:t xml:space="preserve">Wykonawca pozostaje związany złożoną ofertą przez okres </w:t>
      </w:r>
      <w:r w:rsidRPr="00446C9A">
        <w:rPr>
          <w:rFonts w:asciiTheme="minorHAnsi" w:hAnsiTheme="minorHAnsi" w:cstheme="minorHAnsi"/>
          <w:b/>
          <w:spacing w:val="-4"/>
          <w:sz w:val="22"/>
          <w:szCs w:val="22"/>
        </w:rPr>
        <w:t>30 dni</w:t>
      </w:r>
      <w:r w:rsidRPr="00446C9A">
        <w:rPr>
          <w:rFonts w:asciiTheme="minorHAnsi" w:hAnsiTheme="minorHAnsi" w:cstheme="minorHAnsi"/>
          <w:spacing w:val="-4"/>
          <w:sz w:val="22"/>
          <w:szCs w:val="22"/>
        </w:rPr>
        <w:t xml:space="preserve"> od ostatecznego terminu składania ofert.</w:t>
      </w:r>
    </w:p>
    <w:p w:rsidR="0097371F" w:rsidRPr="00446C9A" w:rsidRDefault="0097371F" w:rsidP="0097371F">
      <w:pPr>
        <w:pStyle w:val="Standard"/>
        <w:numPr>
          <w:ilvl w:val="0"/>
          <w:numId w:val="5"/>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Wykonawca samodzielnie lub na wniosek Zamawiającego może przedłużyć termin związania ofertą </w:t>
      </w:r>
      <w:r w:rsidRPr="00446C9A">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w:t>
      </w:r>
      <w:r w:rsidR="004A5D19">
        <w:rPr>
          <w:rFonts w:asciiTheme="minorHAnsi" w:hAnsiTheme="minorHAnsi" w:cstheme="minorHAnsi"/>
          <w:sz w:val="22"/>
          <w:szCs w:val="22"/>
        </w:rPr>
        <w:t xml:space="preserve"> terminu o oznaczony okres, nie </w:t>
      </w:r>
      <w:r w:rsidRPr="00446C9A">
        <w:rPr>
          <w:rFonts w:asciiTheme="minorHAnsi" w:hAnsiTheme="minorHAnsi" w:cstheme="minorHAnsi"/>
          <w:sz w:val="22"/>
          <w:szCs w:val="22"/>
        </w:rPr>
        <w:t>dłuższy jednak niż 60 dni.</w:t>
      </w:r>
    </w:p>
    <w:p w:rsidR="0097371F" w:rsidRPr="00446C9A" w:rsidRDefault="0097371F" w:rsidP="0097371F">
      <w:pPr>
        <w:pStyle w:val="Tekstpodstawowy3"/>
        <w:tabs>
          <w:tab w:val="left" w:pos="180"/>
        </w:tabs>
        <w:spacing w:after="0"/>
        <w:jc w:val="both"/>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Opis sposobu przygotowywania ofert</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Oferta musi być sporządzona z zachowaniem formy pisemnej pod rygorem nieważności.</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Każdy Wykonawca może złożyć tylko jedną ofertę. </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Złożenie przez Wykonawcę więcej niż jednej oferty spowoduje jej odrzucenie.</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Oferta musi być podpisana przez osobę lub osoby upoważnione do reprezentowania Wykonawcy. Oznacza to, iż jeżeli z dokumentu określającego status prawny Wykonawc</w:t>
      </w:r>
      <w:r w:rsidR="004A5D19">
        <w:rPr>
          <w:rFonts w:asciiTheme="minorHAnsi" w:hAnsiTheme="minorHAnsi" w:cstheme="minorHAnsi"/>
          <w:sz w:val="22"/>
          <w:szCs w:val="22"/>
        </w:rPr>
        <w:t>y lub pełnomocnictwa wynika, iż </w:t>
      </w:r>
      <w:r w:rsidRPr="00446C9A">
        <w:rPr>
          <w:rFonts w:asciiTheme="minorHAnsi" w:hAnsiTheme="minorHAnsi" w:cstheme="minorHAnsi"/>
          <w:sz w:val="22"/>
          <w:szCs w:val="22"/>
        </w:rPr>
        <w:t xml:space="preserve">do reprezentowania Wykonawcy upoważnionych jest łącznie kilka osób, dokumenty wchodzące </w:t>
      </w:r>
      <w:r w:rsidRPr="00446C9A">
        <w:rPr>
          <w:rFonts w:asciiTheme="minorHAnsi" w:hAnsiTheme="minorHAnsi" w:cstheme="minorHAnsi"/>
          <w:sz w:val="22"/>
          <w:szCs w:val="22"/>
        </w:rPr>
        <w:br/>
        <w:t>w skład oferty muszą być podpisane przez wszystkie te osoby.</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b/>
          <w:sz w:val="22"/>
          <w:szCs w:val="22"/>
        </w:rPr>
      </w:pPr>
      <w:r w:rsidRPr="00446C9A">
        <w:rPr>
          <w:rFonts w:asciiTheme="minorHAnsi" w:hAnsiTheme="minorHAnsi" w:cstheme="minorHAnsi"/>
          <w:b/>
          <w:sz w:val="22"/>
          <w:szCs w:val="22"/>
        </w:rPr>
        <w:t>We wszystkich przypadkach, gdzie jest mowa o podpisie rozumie się własnoręcznie naniesiony czytelny znak umożliwiający identyfikację z imienia i nazwiska os</w:t>
      </w:r>
      <w:r w:rsidR="004A5D19">
        <w:rPr>
          <w:rFonts w:asciiTheme="minorHAnsi" w:hAnsiTheme="minorHAnsi" w:cstheme="minorHAnsi"/>
          <w:b/>
          <w:sz w:val="22"/>
          <w:szCs w:val="22"/>
        </w:rPr>
        <w:t>oby, która dokonała podpisu lub </w:t>
      </w:r>
      <w:r w:rsidRPr="00446C9A">
        <w:rPr>
          <w:rFonts w:asciiTheme="minorHAnsi" w:hAnsiTheme="minorHAnsi" w:cstheme="minorHAnsi"/>
          <w:b/>
          <w:sz w:val="22"/>
          <w:szCs w:val="22"/>
        </w:rPr>
        <w:t xml:space="preserve">własnoręcznie naniesiony nieczytelny znak wraz z pieczęcią umożliwiający identyfikację z imienia </w:t>
      </w:r>
      <w:r w:rsidRPr="00446C9A">
        <w:rPr>
          <w:rFonts w:asciiTheme="minorHAnsi" w:hAnsiTheme="minorHAnsi" w:cstheme="minorHAnsi"/>
          <w:b/>
          <w:sz w:val="22"/>
          <w:szCs w:val="22"/>
        </w:rPr>
        <w:br/>
        <w:t>i nazwiska osoby, która dokonała podpisu. W przypadku dokonania podpisu niezgodnego z niniejszym pouczeniem oferta może zostać odrzucona.</w:t>
      </w:r>
    </w:p>
    <w:p w:rsidR="0097371F" w:rsidRPr="00446C9A" w:rsidRDefault="0097371F" w:rsidP="0097371F">
      <w:pPr>
        <w:pStyle w:val="Standard"/>
        <w:numPr>
          <w:ilvl w:val="0"/>
          <w:numId w:val="8"/>
        </w:numPr>
        <w:tabs>
          <w:tab w:val="left" w:pos="0"/>
          <w:tab w:val="left" w:pos="284"/>
          <w:tab w:val="left" w:pos="645"/>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Jeżeli ofertę składa pełnomocnik, do oferty należy dołączyć oryginał pełnomocnictwa lub odpis pełnomocnictwa poświadczony notarialnie.</w:t>
      </w:r>
    </w:p>
    <w:p w:rsidR="0097371F" w:rsidRPr="00446C9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Oferta oraz wszystkie wymagane załączniki muszą być sporządzone w języku polskim. Dokumenty sporządzone w języku obcym należy złożyć wraz z tłumaczeniem na język polski.</w:t>
      </w:r>
    </w:p>
    <w:p w:rsidR="0097371F" w:rsidRPr="00446C9A" w:rsidRDefault="0097371F" w:rsidP="0097371F">
      <w:pPr>
        <w:pStyle w:val="Standard"/>
        <w:numPr>
          <w:ilvl w:val="0"/>
          <w:numId w:val="7"/>
        </w:numPr>
        <w:tabs>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Wzory dokumentów dołączone do niniejszej SIWZ powinny zost</w:t>
      </w:r>
      <w:r w:rsidR="00935ED6" w:rsidRPr="00446C9A">
        <w:rPr>
          <w:rFonts w:asciiTheme="minorHAnsi" w:hAnsiTheme="minorHAnsi" w:cstheme="minorHAnsi"/>
          <w:sz w:val="22"/>
          <w:szCs w:val="22"/>
        </w:rPr>
        <w:t>ać wypełnione przez Wykonawcę i </w:t>
      </w:r>
      <w:r w:rsidRPr="00446C9A">
        <w:rPr>
          <w:rFonts w:asciiTheme="minorHAnsi" w:hAnsiTheme="minorHAnsi" w:cstheme="minorHAnsi"/>
          <w:sz w:val="22"/>
          <w:szCs w:val="22"/>
        </w:rPr>
        <w:t>dołączone do oferty bądź też przygotowane przez Wykonawcę w zakresie zgodnym z niniejszą SIWZ.</w:t>
      </w:r>
    </w:p>
    <w:p w:rsidR="0097371F" w:rsidRPr="00446C9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Dokumenty należy składać w formie oryginału lub kopii poświadczonej za zgodność z oryginałem przez Wykonawcę, a w przypadku dokumentu, o którym mowa w rozdziale VII ust. 2 pkt. 1 wydanym </w:t>
      </w:r>
      <w:r w:rsidRPr="00446C9A">
        <w:rPr>
          <w:rFonts w:asciiTheme="minorHAnsi" w:hAnsiTheme="minorHAnsi" w:cstheme="minorHAnsi"/>
          <w:sz w:val="22"/>
          <w:szCs w:val="22"/>
        </w:rPr>
        <w:br/>
        <w:t xml:space="preserve">w Polsce w formie wydruku wygenerowanego ze strony internetowej CEIDG (osoby fizyczne) lub </w:t>
      </w:r>
      <w:r w:rsidRPr="00446C9A">
        <w:rPr>
          <w:rFonts w:asciiTheme="minorHAnsi" w:hAnsiTheme="minorHAnsi" w:cstheme="minorHAnsi"/>
          <w:sz w:val="22"/>
          <w:szCs w:val="22"/>
        </w:rPr>
        <w:br/>
        <w:t>ze strony internetowej Ministerstwa Sprawiedliwości (osoby prawne).</w:t>
      </w:r>
    </w:p>
    <w:p w:rsidR="0097371F" w:rsidRPr="00446C9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 przypadku korzystania z potencjału podmiotu udostępniającego swoje zasoby, Wykonawca dołączający do oferty dokumenty dotyczące tego podmiotu winien je przedłożyć w formie oryginałów lub</w:t>
      </w:r>
      <w:r w:rsidR="004A5D19">
        <w:rPr>
          <w:rFonts w:asciiTheme="minorHAnsi" w:hAnsiTheme="minorHAnsi" w:cstheme="minorHAnsi"/>
          <w:sz w:val="22"/>
          <w:szCs w:val="22"/>
        </w:rPr>
        <w:t> </w:t>
      </w:r>
      <w:r w:rsidRPr="00446C9A">
        <w:rPr>
          <w:rFonts w:asciiTheme="minorHAnsi" w:hAnsiTheme="minorHAnsi" w:cstheme="minorHAnsi"/>
          <w:sz w:val="22"/>
          <w:szCs w:val="22"/>
        </w:rPr>
        <w:t>kopii potwierdzonej za zgodność z oryginałem przez podmiot udostępnia</w:t>
      </w:r>
      <w:r w:rsidR="00935ED6" w:rsidRPr="00446C9A">
        <w:rPr>
          <w:rFonts w:asciiTheme="minorHAnsi" w:hAnsiTheme="minorHAnsi" w:cstheme="minorHAnsi"/>
          <w:sz w:val="22"/>
          <w:szCs w:val="22"/>
        </w:rPr>
        <w:t>jący swoich zasobów chyba, że z </w:t>
      </w:r>
      <w:r w:rsidRPr="00446C9A">
        <w:rPr>
          <w:rFonts w:asciiTheme="minorHAnsi" w:hAnsiTheme="minorHAnsi" w:cstheme="minorHAnsi"/>
          <w:sz w:val="22"/>
          <w:szCs w:val="22"/>
        </w:rPr>
        <w:t xml:space="preserve">treści przedłożonych dokumentów wynika uprawnienie Wykonawcy do potwierdzania za zgodność </w:t>
      </w:r>
      <w:r w:rsidRPr="00446C9A">
        <w:rPr>
          <w:rFonts w:asciiTheme="minorHAnsi" w:hAnsiTheme="minorHAnsi" w:cstheme="minorHAnsi"/>
          <w:sz w:val="22"/>
          <w:szCs w:val="22"/>
        </w:rPr>
        <w:br/>
        <w:t>z oryginałem dokumentów tego podmiotu.</w:t>
      </w:r>
    </w:p>
    <w:p w:rsidR="0097371F" w:rsidRPr="00446C9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Jeżeli przedstawiona przez Wykonawcę kopia dokumentu jest nieczytelna lub budzi wątpliwości, </w:t>
      </w:r>
      <w:r w:rsidRPr="00446C9A">
        <w:rPr>
          <w:rFonts w:asciiTheme="minorHAnsi" w:hAnsiTheme="minorHAnsi" w:cstheme="minorHAnsi"/>
          <w:sz w:val="22"/>
          <w:szCs w:val="22"/>
        </w:rPr>
        <w:br/>
        <w:t>co do jej prawdziwości, Zamawiający może żądać przedstawienia oryginału lub notarialnie potwierdzonej kopii dokumentu.</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Strony oferty stanowiące tajemnicę przedsiębiorstwa w rozumieniu przepisów ustawy</w:t>
      </w:r>
      <w:r w:rsidRPr="00446C9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446C9A">
        <w:rPr>
          <w:rFonts w:asciiTheme="minorHAnsi" w:hAnsiTheme="minorHAnsi" w:cstheme="minorHAnsi"/>
          <w:sz w:val="22"/>
          <w:szCs w:val="22"/>
        </w:rPr>
        <w:br/>
        <w:t>o których mowa w art. 86 ust. 4 ustawy Pzp. Informacja o dokumentach stanowiących tajemnicę przedsiębiorstwa powinna zostać zawarta w formularzu ofertowym.</w:t>
      </w:r>
    </w:p>
    <w:p w:rsidR="0097371F" w:rsidRPr="00446C9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Wykonawca ponosi wszelkie koszty związane z przygotowaniem i złożeniem oferty z uwzględnieniem treści art. 93 ust. 4 ustawy Pzp.</w:t>
      </w:r>
    </w:p>
    <w:p w:rsidR="0097371F" w:rsidRPr="00446C9A" w:rsidRDefault="0097371F" w:rsidP="0097371F">
      <w:pPr>
        <w:pStyle w:val="Standard"/>
        <w:numPr>
          <w:ilvl w:val="0"/>
          <w:numId w:val="7"/>
        </w:numPr>
        <w:tabs>
          <w:tab w:val="clear" w:pos="360"/>
          <w:tab w:val="num" w:pos="0"/>
          <w:tab w:val="left" w:pos="284"/>
        </w:tabs>
        <w:ind w:left="0" w:firstLine="0"/>
        <w:jc w:val="both"/>
        <w:rPr>
          <w:rFonts w:asciiTheme="minorHAnsi" w:hAnsiTheme="minorHAnsi"/>
          <w:b/>
          <w:sz w:val="22"/>
          <w:szCs w:val="22"/>
        </w:rPr>
      </w:pPr>
      <w:r w:rsidRPr="00446C9A">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97371F" w:rsidRPr="00446C9A" w:rsidRDefault="0097371F" w:rsidP="0097371F">
      <w:pPr>
        <w:pStyle w:val="Standard"/>
        <w:tabs>
          <w:tab w:val="left" w:pos="0"/>
          <w:tab w:val="left" w:pos="284"/>
        </w:tabs>
        <w:jc w:val="both"/>
        <w:rPr>
          <w:rFonts w:asciiTheme="minorHAnsi" w:hAnsiTheme="minorHAnsi"/>
          <w:sz w:val="22"/>
          <w:szCs w:val="22"/>
        </w:rPr>
      </w:pPr>
      <w:r w:rsidRPr="00446C9A">
        <w:rPr>
          <w:rFonts w:asciiTheme="minorHAnsi" w:hAnsiTheme="minorHAnsi"/>
          <w:bCs/>
          <w:sz w:val="22"/>
          <w:szCs w:val="22"/>
        </w:rPr>
        <w:t xml:space="preserve">1) W przypadku wspólnego ubiegania się o zamówienie przez wykonawców, oświadczenie składa każdy </w:t>
      </w:r>
      <w:r w:rsidRPr="00446C9A">
        <w:rPr>
          <w:rFonts w:asciiTheme="minorHAnsi" w:hAnsiTheme="minorHAnsi"/>
          <w:bCs/>
          <w:sz w:val="22"/>
          <w:szCs w:val="22"/>
        </w:rPr>
        <w:br/>
        <w:t>z wykonawców wspólnie ubiegających się o zamówienie. Dokumenty te potwierdzają spełnianie warunków udziału w postępowaniu oraz brak podstaw wykluczen</w:t>
      </w:r>
      <w:r w:rsidR="00935ED6" w:rsidRPr="00446C9A">
        <w:rPr>
          <w:rFonts w:asciiTheme="minorHAnsi" w:hAnsiTheme="minorHAnsi"/>
          <w:bCs/>
          <w:sz w:val="22"/>
          <w:szCs w:val="22"/>
        </w:rPr>
        <w:t>ia w zakresie, w którym każdy z </w:t>
      </w:r>
      <w:r w:rsidRPr="00446C9A">
        <w:rPr>
          <w:rFonts w:asciiTheme="minorHAnsi" w:hAnsiTheme="minorHAnsi"/>
          <w:bCs/>
          <w:sz w:val="22"/>
          <w:szCs w:val="22"/>
        </w:rPr>
        <w:t>wykonawców wykazuje spełnianie warunków udziału w postępowaniu oraz brak podstaw wykluczenia.</w:t>
      </w:r>
    </w:p>
    <w:p w:rsidR="0097371F" w:rsidRPr="00446C9A" w:rsidRDefault="0097371F" w:rsidP="0097371F">
      <w:pPr>
        <w:pStyle w:val="Standard"/>
        <w:tabs>
          <w:tab w:val="left" w:pos="180"/>
          <w:tab w:val="left" w:pos="360"/>
          <w:tab w:val="left" w:pos="540"/>
        </w:tabs>
        <w:jc w:val="both"/>
        <w:rPr>
          <w:rFonts w:asciiTheme="minorHAnsi" w:hAnsiTheme="minorHAnsi"/>
          <w:sz w:val="22"/>
          <w:szCs w:val="22"/>
        </w:rPr>
      </w:pPr>
      <w:r w:rsidRPr="00446C9A">
        <w:rPr>
          <w:rFonts w:asciiTheme="minorHAnsi" w:hAnsiTheme="minorHAnsi"/>
          <w:sz w:val="22"/>
          <w:szCs w:val="22"/>
        </w:rPr>
        <w:t xml:space="preserve">2) Wykonawcy wspólnie ubiegający się o udzielenie zamówienia muszą ustanowić Pełnomocnika </w:t>
      </w:r>
      <w:r w:rsidRPr="00446C9A">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sidRPr="00446C9A">
        <w:rPr>
          <w:rFonts w:asciiTheme="minorHAnsi" w:hAnsiTheme="minorHAnsi"/>
          <w:sz w:val="22"/>
          <w:szCs w:val="22"/>
        </w:rPr>
        <w:br/>
        <w:t>do reprezentowania poszczególnych Wykonawców i musi znajdować się w ofercie wspólnej Wykonawców.</w:t>
      </w:r>
    </w:p>
    <w:p w:rsidR="0097371F" w:rsidRPr="00446C9A" w:rsidRDefault="0097371F" w:rsidP="0097371F">
      <w:pPr>
        <w:pStyle w:val="Standard"/>
        <w:tabs>
          <w:tab w:val="left" w:pos="360"/>
          <w:tab w:val="left" w:pos="540"/>
        </w:tabs>
        <w:jc w:val="both"/>
        <w:rPr>
          <w:rFonts w:asciiTheme="minorHAnsi" w:hAnsiTheme="minorHAnsi"/>
          <w:sz w:val="22"/>
          <w:szCs w:val="22"/>
        </w:rPr>
      </w:pPr>
      <w:r w:rsidRPr="00446C9A">
        <w:rPr>
          <w:rFonts w:asciiTheme="minorHAnsi" w:hAnsiTheme="minorHAnsi"/>
          <w:sz w:val="22"/>
          <w:szCs w:val="22"/>
        </w:rPr>
        <w:t>3) W Formularzu Ofertowym należy wskazać Pełnomocnika/Lidera konsorcjum oraz wymienić wszystkie podmioty wchodzące w skład konsorcjum.</w:t>
      </w:r>
    </w:p>
    <w:p w:rsidR="0097371F" w:rsidRPr="00446C9A" w:rsidRDefault="0097371F" w:rsidP="0097371F">
      <w:pPr>
        <w:pStyle w:val="Standard"/>
        <w:tabs>
          <w:tab w:val="left" w:pos="360"/>
          <w:tab w:val="left" w:pos="540"/>
          <w:tab w:val="left" w:pos="720"/>
        </w:tabs>
        <w:jc w:val="both"/>
        <w:rPr>
          <w:rFonts w:asciiTheme="minorHAnsi" w:hAnsiTheme="minorHAnsi"/>
          <w:sz w:val="22"/>
          <w:szCs w:val="22"/>
        </w:rPr>
      </w:pPr>
      <w:r w:rsidRPr="00446C9A">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97371F" w:rsidRPr="00446C9A" w:rsidRDefault="0097371F" w:rsidP="0097371F">
      <w:pPr>
        <w:pStyle w:val="Standard"/>
        <w:tabs>
          <w:tab w:val="left" w:pos="360"/>
          <w:tab w:val="left" w:pos="540"/>
        </w:tabs>
        <w:jc w:val="both"/>
        <w:rPr>
          <w:rFonts w:asciiTheme="minorHAnsi" w:hAnsiTheme="minorHAnsi"/>
          <w:sz w:val="22"/>
          <w:szCs w:val="22"/>
        </w:rPr>
      </w:pPr>
      <w:r w:rsidRPr="00446C9A">
        <w:rPr>
          <w:rFonts w:asciiTheme="minorHAnsi" w:hAnsiTheme="minorHAnsi"/>
          <w:sz w:val="22"/>
          <w:szCs w:val="22"/>
        </w:rPr>
        <w:t xml:space="preserve">5) Pełnomocnik pozostaje w kontakcie z Zamawiającym w toku postępowania; zwraca </w:t>
      </w:r>
      <w:r w:rsidRPr="00446C9A">
        <w:rPr>
          <w:rFonts w:asciiTheme="minorHAnsi" w:hAnsiTheme="minorHAnsi"/>
          <w:sz w:val="22"/>
          <w:szCs w:val="22"/>
        </w:rPr>
        <w:br/>
        <w:t>się do Zamawiającego z wszelkimi sprawami i do niego Zamawiający kieruje informacje, korespondencję itp.</w:t>
      </w:r>
    </w:p>
    <w:p w:rsidR="0097371F" w:rsidRPr="00446C9A" w:rsidRDefault="0097371F" w:rsidP="0097371F">
      <w:pPr>
        <w:pStyle w:val="Standard"/>
        <w:tabs>
          <w:tab w:val="left" w:pos="360"/>
          <w:tab w:val="left" w:pos="540"/>
        </w:tabs>
        <w:jc w:val="both"/>
        <w:rPr>
          <w:rFonts w:asciiTheme="minorHAnsi" w:hAnsiTheme="minorHAnsi"/>
          <w:sz w:val="22"/>
          <w:szCs w:val="22"/>
        </w:rPr>
      </w:pPr>
      <w:r w:rsidRPr="00446C9A">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97371F" w:rsidRPr="00446C9A" w:rsidRDefault="0097371F" w:rsidP="0097371F">
      <w:pPr>
        <w:pStyle w:val="Standard"/>
        <w:tabs>
          <w:tab w:val="left" w:pos="180"/>
          <w:tab w:val="left" w:pos="360"/>
        </w:tabs>
        <w:jc w:val="both"/>
        <w:rPr>
          <w:rFonts w:asciiTheme="minorHAnsi" w:hAnsiTheme="minorHAnsi"/>
          <w:sz w:val="22"/>
          <w:szCs w:val="22"/>
        </w:rPr>
      </w:pPr>
      <w:r w:rsidRPr="00446C9A">
        <w:rPr>
          <w:rFonts w:asciiTheme="minorHAnsi" w:hAnsiTheme="minorHAnsi"/>
          <w:sz w:val="22"/>
          <w:szCs w:val="22"/>
        </w:rPr>
        <w:t>20. Wszyscy wspólnicy będą ponosić solidarną odpowiedzialność za wykonanie umowy.</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 xml:space="preserve">22. Wspólnicy spółki cywilnej są traktowani jak Wykonawcy składający ofertę wspólną i mają do nich zastosowanie zasady określone w ust. 17 niniejszego rozdziału. Spółka cywilna ubiegająca się </w:t>
      </w:r>
      <w:r w:rsidRPr="00446C9A">
        <w:rPr>
          <w:rFonts w:asciiTheme="minorHAnsi" w:hAnsiTheme="minorHAnsi"/>
          <w:sz w:val="22"/>
          <w:szCs w:val="22"/>
        </w:rPr>
        <w:br/>
        <w:t>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Pzp.  Zakłada on,</w:t>
      </w:r>
      <w:r w:rsidR="004D2889">
        <w:rPr>
          <w:rFonts w:asciiTheme="minorHAnsi" w:hAnsiTheme="minorHAnsi"/>
          <w:sz w:val="22"/>
          <w:szCs w:val="22"/>
        </w:rPr>
        <w:t> </w:t>
      </w:r>
      <w:r w:rsidRPr="00446C9A">
        <w:rPr>
          <w:rFonts w:asciiTheme="minorHAnsi" w:hAnsiTheme="minorHAnsi"/>
          <w:sz w:val="22"/>
          <w:szCs w:val="22"/>
        </w:rPr>
        <w:t>że</w:t>
      </w:r>
      <w:r w:rsidR="004A5D19">
        <w:rPr>
          <w:rFonts w:asciiTheme="minorHAnsi" w:hAnsiTheme="minorHAnsi"/>
          <w:sz w:val="22"/>
          <w:szCs w:val="22"/>
        </w:rPr>
        <w:t> </w:t>
      </w:r>
      <w:r w:rsidRPr="00446C9A">
        <w:rPr>
          <w:rFonts w:asciiTheme="minorHAnsi" w:hAnsiTheme="minorHAnsi"/>
          <w:sz w:val="22"/>
          <w:szCs w:val="22"/>
        </w:rPr>
        <w:t xml:space="preserve">członków konsorcjum ubiegających się wspólnie o zamówienie reprezentować może nie każdy </w:t>
      </w:r>
      <w:r w:rsidRPr="00446C9A">
        <w:rPr>
          <w:rFonts w:asciiTheme="minorHAnsi" w:hAnsiTheme="minorHAnsi"/>
          <w:sz w:val="22"/>
          <w:szCs w:val="22"/>
        </w:rPr>
        <w:br/>
        <w:t>z jego uczestników, jak to ma miejsce w przypadku spółki cywilnej, lecz tylko jeden z nich:</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1) w przypadku spółki cywilnej art. 23 ust. 2 ustawy Pzp nie będzie miał zastosowania, jeżeli oferta zostanie podpisana przez wszystkich wspólników;</w:t>
      </w:r>
    </w:p>
    <w:p w:rsidR="0097371F" w:rsidRPr="00446C9A" w:rsidRDefault="0097371F" w:rsidP="0097371F">
      <w:pPr>
        <w:pStyle w:val="Standard"/>
        <w:tabs>
          <w:tab w:val="left" w:pos="360"/>
        </w:tabs>
        <w:jc w:val="both"/>
        <w:rPr>
          <w:rFonts w:asciiTheme="minorHAnsi" w:hAnsiTheme="minorHAnsi"/>
          <w:sz w:val="22"/>
          <w:szCs w:val="22"/>
        </w:rPr>
      </w:pPr>
      <w:r w:rsidRPr="00446C9A">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97371F" w:rsidRPr="00446C9A" w:rsidRDefault="0097371F" w:rsidP="00F96B21">
      <w:pPr>
        <w:pStyle w:val="Standard"/>
        <w:tabs>
          <w:tab w:val="left" w:pos="360"/>
        </w:tabs>
        <w:jc w:val="both"/>
        <w:rPr>
          <w:rFonts w:asciiTheme="minorHAnsi" w:hAnsiTheme="minorHAnsi" w:cstheme="minorHAnsi"/>
          <w:sz w:val="22"/>
          <w:szCs w:val="22"/>
        </w:rPr>
      </w:pPr>
      <w:r w:rsidRPr="00446C9A">
        <w:rPr>
          <w:rFonts w:asciiTheme="minorHAnsi" w:hAnsiTheme="minorHAnsi" w:cstheme="minorHAnsi"/>
          <w:sz w:val="22"/>
          <w:szCs w:val="22"/>
        </w:rPr>
        <w:t>23. Wszystkie załączone do oferty dokumenty winny zostać wymienione w Formularzu Ofertowym.</w:t>
      </w:r>
    </w:p>
    <w:p w:rsidR="00F96B21" w:rsidRPr="00446C9A" w:rsidRDefault="00F96B21" w:rsidP="00F96B21">
      <w:pPr>
        <w:pStyle w:val="Standard"/>
        <w:tabs>
          <w:tab w:val="left" w:pos="360"/>
        </w:tabs>
        <w:jc w:val="both"/>
        <w:rPr>
          <w:rFonts w:asciiTheme="minorHAnsi" w:hAnsiTheme="minorHAnsi" w:cstheme="minorHAnsi"/>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XII</w:t>
      </w:r>
    </w:p>
    <w:p w:rsidR="00F96B21" w:rsidRPr="00446C9A" w:rsidRDefault="00F96B21" w:rsidP="0097371F">
      <w:pPr>
        <w:pStyle w:val="Standard"/>
        <w:jc w:val="center"/>
        <w:rPr>
          <w:rFonts w:asciiTheme="minorHAnsi" w:hAnsiTheme="minorHAnsi" w:cstheme="minorHAnsi"/>
          <w:b/>
          <w:sz w:val="22"/>
          <w:szCs w:val="22"/>
        </w:rPr>
      </w:pPr>
    </w:p>
    <w:p w:rsidR="0097371F" w:rsidRPr="00446C9A" w:rsidRDefault="0097371F" w:rsidP="00F96B21">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Miejsce oraz termin składania i otwarcia ofert</w:t>
      </w:r>
    </w:p>
    <w:p w:rsidR="00F96B21" w:rsidRPr="00446C9A" w:rsidRDefault="00F96B21" w:rsidP="00F96B21">
      <w:pPr>
        <w:pStyle w:val="Standard"/>
        <w:jc w:val="center"/>
        <w:rPr>
          <w:rFonts w:asciiTheme="minorHAnsi" w:hAnsiTheme="minorHAnsi" w:cstheme="minorHAnsi"/>
          <w:b/>
          <w:sz w:val="22"/>
          <w:szCs w:val="22"/>
        </w:rPr>
      </w:pPr>
    </w:p>
    <w:p w:rsidR="0097371F" w:rsidRPr="00446C9A" w:rsidRDefault="0097371F" w:rsidP="0097371F">
      <w:pPr>
        <w:numPr>
          <w:ilvl w:val="0"/>
          <w:numId w:val="4"/>
        </w:numPr>
        <w:jc w:val="both"/>
        <w:rPr>
          <w:rFonts w:asciiTheme="minorHAnsi" w:hAnsiTheme="minorHAnsi" w:cstheme="minorHAnsi"/>
          <w:sz w:val="22"/>
          <w:szCs w:val="22"/>
        </w:rPr>
      </w:pPr>
      <w:r w:rsidRPr="00446C9A">
        <w:rPr>
          <w:rFonts w:asciiTheme="minorHAnsi" w:hAnsiTheme="minorHAnsi" w:cstheme="minorHAnsi"/>
          <w:sz w:val="22"/>
          <w:szCs w:val="22"/>
        </w:rPr>
        <w:t>Ofertę należy umieścić w nieprzejrzystej kopercie oznaczonej:</w:t>
      </w:r>
    </w:p>
    <w:p w:rsidR="0097371F" w:rsidRPr="00446C9A" w:rsidRDefault="0097371F" w:rsidP="0097371F">
      <w:pPr>
        <w:jc w:val="center"/>
        <w:rPr>
          <w:rFonts w:asciiTheme="minorHAnsi" w:eastAsia="Helvetica" w:hAnsiTheme="minorHAnsi" w:cstheme="minorHAnsi"/>
          <w:b/>
          <w:i/>
          <w:color w:val="000000"/>
          <w:sz w:val="22"/>
          <w:szCs w:val="22"/>
        </w:rPr>
      </w:pPr>
      <w:r w:rsidRPr="00446C9A">
        <w:rPr>
          <w:rFonts w:asciiTheme="minorHAnsi" w:eastAsia="Helvetica" w:hAnsiTheme="minorHAnsi" w:cstheme="minorHAnsi"/>
          <w:b/>
          <w:i/>
          <w:color w:val="000000"/>
          <w:sz w:val="22"/>
          <w:szCs w:val="22"/>
        </w:rPr>
        <w:t xml:space="preserve">Oferta na przetarg: </w:t>
      </w:r>
      <w:r w:rsidR="00192304" w:rsidRPr="00446C9A">
        <w:rPr>
          <w:rFonts w:asciiTheme="minorHAnsi" w:eastAsia="Helvetica" w:hAnsiTheme="minorHAnsi" w:cstheme="minorHAnsi"/>
          <w:b/>
          <w:i/>
          <w:color w:val="000000"/>
          <w:sz w:val="22"/>
          <w:szCs w:val="22"/>
        </w:rPr>
        <w:t>Budowa świetlicy wiejskiej w Ameryce</w:t>
      </w:r>
      <w:r w:rsidR="004A5D19">
        <w:rPr>
          <w:rFonts w:asciiTheme="minorHAnsi" w:eastAsia="Helvetica" w:hAnsiTheme="minorHAnsi" w:cstheme="minorHAnsi"/>
          <w:b/>
          <w:i/>
          <w:color w:val="000000"/>
          <w:sz w:val="22"/>
          <w:szCs w:val="22"/>
        </w:rPr>
        <w:t xml:space="preserve"> – II przetarg</w:t>
      </w:r>
    </w:p>
    <w:p w:rsidR="0097371F" w:rsidRPr="00446C9A" w:rsidRDefault="0097371F" w:rsidP="0097371F">
      <w:pPr>
        <w:jc w:val="center"/>
        <w:rPr>
          <w:rFonts w:asciiTheme="minorHAnsi" w:eastAsia="Helvetica" w:hAnsiTheme="minorHAnsi" w:cstheme="minorHAnsi"/>
          <w:b/>
          <w:i/>
          <w:color w:val="000000"/>
          <w:sz w:val="22"/>
          <w:szCs w:val="22"/>
        </w:rPr>
      </w:pPr>
      <w:r w:rsidRPr="00446C9A">
        <w:rPr>
          <w:rFonts w:asciiTheme="minorHAnsi" w:eastAsia="Helvetica" w:hAnsiTheme="minorHAnsi" w:cstheme="minorHAnsi"/>
          <w:b/>
          <w:i/>
          <w:color w:val="000000"/>
          <w:sz w:val="22"/>
          <w:szCs w:val="22"/>
        </w:rPr>
        <w:t>Nie otwierać do dnia ............................</w:t>
      </w:r>
    </w:p>
    <w:p w:rsidR="00F96B21" w:rsidRPr="00446C9A" w:rsidRDefault="00F96B21" w:rsidP="002F1CC4">
      <w:pPr>
        <w:rPr>
          <w:rFonts w:asciiTheme="minorHAnsi" w:eastAsia="Helvetica" w:hAnsiTheme="minorHAnsi" w:cstheme="minorHAnsi"/>
          <w:b/>
          <w:i/>
          <w:color w:val="000000"/>
          <w:sz w:val="22"/>
          <w:szCs w:val="22"/>
        </w:rPr>
      </w:pPr>
    </w:p>
    <w:p w:rsidR="0097371F" w:rsidRPr="00446C9A" w:rsidRDefault="0097371F" w:rsidP="0097371F">
      <w:pPr>
        <w:numPr>
          <w:ilvl w:val="0"/>
          <w:numId w:val="4"/>
        </w:numPr>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Miejsce składania ofert:</w:t>
      </w:r>
    </w:p>
    <w:p w:rsidR="0097371F" w:rsidRPr="00446C9A" w:rsidRDefault="0097371F" w:rsidP="0097371F">
      <w:pPr>
        <w:tabs>
          <w:tab w:val="left" w:pos="0"/>
          <w:tab w:val="left" w:pos="180"/>
        </w:tabs>
        <w:jc w:val="both"/>
        <w:rPr>
          <w:rFonts w:asciiTheme="minorHAnsi" w:hAnsiTheme="minorHAnsi" w:cstheme="minorHAnsi"/>
          <w:b/>
          <w:sz w:val="22"/>
          <w:szCs w:val="22"/>
        </w:rPr>
      </w:pPr>
      <w:r w:rsidRPr="00446C9A">
        <w:rPr>
          <w:rFonts w:asciiTheme="minorHAnsi" w:hAnsiTheme="minorHAnsi" w:cstheme="minorHAnsi"/>
          <w:b/>
          <w:sz w:val="22"/>
          <w:szCs w:val="22"/>
        </w:rPr>
        <w:t>Urząd Miejski w Olsztynku</w:t>
      </w:r>
    </w:p>
    <w:p w:rsidR="0097371F" w:rsidRPr="00446C9A" w:rsidRDefault="0097371F" w:rsidP="0097371F">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446C9A">
        <w:rPr>
          <w:rFonts w:asciiTheme="minorHAnsi" w:hAnsiTheme="minorHAnsi" w:cstheme="minorHAnsi"/>
          <w:color w:val="00000A"/>
          <w:sz w:val="22"/>
          <w:szCs w:val="22"/>
        </w:rPr>
        <w:t>Ratusz 1</w:t>
      </w:r>
    </w:p>
    <w:p w:rsidR="0097371F" w:rsidRPr="00446C9A" w:rsidRDefault="0097371F" w:rsidP="0097371F">
      <w:pPr>
        <w:tabs>
          <w:tab w:val="left" w:pos="0"/>
          <w:tab w:val="left" w:pos="180"/>
        </w:tabs>
        <w:jc w:val="both"/>
        <w:rPr>
          <w:rFonts w:asciiTheme="minorHAnsi" w:hAnsiTheme="minorHAnsi" w:cstheme="minorHAnsi"/>
          <w:b/>
          <w:sz w:val="22"/>
          <w:szCs w:val="22"/>
        </w:rPr>
      </w:pPr>
      <w:r w:rsidRPr="00446C9A">
        <w:rPr>
          <w:rFonts w:asciiTheme="minorHAnsi" w:hAnsiTheme="minorHAnsi" w:cstheme="minorHAnsi"/>
          <w:b/>
          <w:sz w:val="22"/>
          <w:szCs w:val="22"/>
        </w:rPr>
        <w:t>11-015 Olsztynek</w:t>
      </w:r>
    </w:p>
    <w:p w:rsidR="002F1CC4" w:rsidRPr="00446C9A" w:rsidRDefault="0097371F" w:rsidP="002F1CC4">
      <w:pPr>
        <w:numPr>
          <w:ilvl w:val="0"/>
          <w:numId w:val="4"/>
        </w:numPr>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Termin składania ofert: </w:t>
      </w:r>
      <w:r w:rsidR="004A5D19">
        <w:rPr>
          <w:rFonts w:asciiTheme="minorHAnsi" w:hAnsiTheme="minorHAnsi" w:cstheme="minorHAnsi"/>
          <w:b/>
          <w:sz w:val="22"/>
          <w:szCs w:val="22"/>
        </w:rPr>
        <w:t>02.07</w:t>
      </w:r>
      <w:r w:rsidR="0092487B" w:rsidRPr="00446C9A">
        <w:rPr>
          <w:rFonts w:asciiTheme="minorHAnsi" w:hAnsiTheme="minorHAnsi" w:cstheme="minorHAnsi"/>
          <w:b/>
          <w:sz w:val="22"/>
          <w:szCs w:val="22"/>
        </w:rPr>
        <w:t>.2018</w:t>
      </w:r>
      <w:r w:rsidRPr="00446C9A">
        <w:rPr>
          <w:rFonts w:asciiTheme="minorHAnsi" w:hAnsiTheme="minorHAnsi" w:cstheme="minorHAnsi"/>
          <w:b/>
          <w:sz w:val="22"/>
          <w:szCs w:val="22"/>
        </w:rPr>
        <w:t>.</w:t>
      </w:r>
      <w:r w:rsidRPr="00446C9A">
        <w:rPr>
          <w:rFonts w:asciiTheme="minorHAnsi" w:hAnsiTheme="minorHAnsi" w:cstheme="minorHAnsi"/>
          <w:sz w:val="22"/>
          <w:szCs w:val="22"/>
        </w:rPr>
        <w:t xml:space="preserve">, </w:t>
      </w:r>
      <w:r w:rsidR="00192304" w:rsidRPr="00446C9A">
        <w:rPr>
          <w:rFonts w:asciiTheme="minorHAnsi" w:hAnsiTheme="minorHAnsi" w:cstheme="minorHAnsi"/>
          <w:b/>
          <w:sz w:val="22"/>
          <w:szCs w:val="22"/>
        </w:rPr>
        <w:t>godzina 10</w:t>
      </w:r>
      <w:r w:rsidR="00192304" w:rsidRPr="00446C9A">
        <w:rPr>
          <w:rFonts w:asciiTheme="minorHAnsi" w:hAnsiTheme="minorHAnsi" w:cstheme="minorHAnsi"/>
          <w:b/>
          <w:sz w:val="22"/>
          <w:szCs w:val="22"/>
          <w:vertAlign w:val="superscript"/>
        </w:rPr>
        <w:t>00</w:t>
      </w:r>
      <w:r w:rsidRPr="00446C9A">
        <w:rPr>
          <w:rFonts w:asciiTheme="minorHAnsi" w:hAnsiTheme="minorHAnsi" w:cstheme="minorHAnsi"/>
          <w:b/>
          <w:sz w:val="22"/>
          <w:szCs w:val="22"/>
        </w:rPr>
        <w:t>.</w:t>
      </w:r>
    </w:p>
    <w:p w:rsidR="002F1CC4" w:rsidRPr="00446C9A" w:rsidRDefault="002F1CC4" w:rsidP="002F1CC4">
      <w:pPr>
        <w:numPr>
          <w:ilvl w:val="0"/>
          <w:numId w:val="4"/>
        </w:numPr>
        <w:tabs>
          <w:tab w:val="clear" w:pos="357"/>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pacing w:val="-4"/>
          <w:sz w:val="22"/>
          <w:szCs w:val="22"/>
        </w:rPr>
        <w:t xml:space="preserve">Otwarcie ofert jest jawne i nastąpi </w:t>
      </w:r>
      <w:r w:rsidR="004A5D19">
        <w:rPr>
          <w:rFonts w:asciiTheme="minorHAnsi" w:hAnsiTheme="minorHAnsi" w:cstheme="minorHAnsi"/>
          <w:b/>
          <w:spacing w:val="-4"/>
          <w:sz w:val="22"/>
          <w:szCs w:val="22"/>
        </w:rPr>
        <w:t>02.07</w:t>
      </w:r>
      <w:r w:rsidR="0092487B" w:rsidRPr="00446C9A">
        <w:rPr>
          <w:rFonts w:asciiTheme="minorHAnsi" w:hAnsiTheme="minorHAnsi" w:cstheme="minorHAnsi"/>
          <w:b/>
          <w:spacing w:val="-4"/>
          <w:sz w:val="22"/>
          <w:szCs w:val="22"/>
        </w:rPr>
        <w:t>.2018</w:t>
      </w:r>
      <w:r w:rsidR="00192304" w:rsidRPr="00446C9A">
        <w:rPr>
          <w:rFonts w:asciiTheme="minorHAnsi" w:hAnsiTheme="minorHAnsi" w:cstheme="minorHAnsi"/>
          <w:b/>
          <w:spacing w:val="-4"/>
          <w:sz w:val="22"/>
          <w:szCs w:val="22"/>
        </w:rPr>
        <w:t>., godzina 10</w:t>
      </w:r>
      <w:r w:rsidR="00192304" w:rsidRPr="00446C9A">
        <w:rPr>
          <w:rFonts w:asciiTheme="minorHAnsi" w:hAnsiTheme="minorHAnsi" w:cstheme="minorHAnsi"/>
          <w:b/>
          <w:spacing w:val="-4"/>
          <w:sz w:val="22"/>
          <w:szCs w:val="22"/>
          <w:vertAlign w:val="superscript"/>
        </w:rPr>
        <w:t>15</w:t>
      </w:r>
      <w:r w:rsidR="0097371F" w:rsidRPr="00446C9A">
        <w:rPr>
          <w:rFonts w:asciiTheme="minorHAnsi" w:hAnsiTheme="minorHAnsi" w:cstheme="minorHAnsi"/>
          <w:b/>
          <w:spacing w:val="-4"/>
          <w:sz w:val="22"/>
          <w:szCs w:val="22"/>
        </w:rPr>
        <w:t xml:space="preserve"> </w:t>
      </w:r>
      <w:r w:rsidRPr="00446C9A">
        <w:rPr>
          <w:rFonts w:asciiTheme="minorHAnsi" w:hAnsiTheme="minorHAnsi" w:cstheme="minorHAnsi"/>
          <w:spacing w:val="-4"/>
          <w:sz w:val="22"/>
          <w:szCs w:val="22"/>
        </w:rPr>
        <w:t xml:space="preserve">w siedzibie Zamawiającego, </w:t>
      </w:r>
    </w:p>
    <w:p w:rsidR="0097371F" w:rsidRPr="00446C9A" w:rsidRDefault="0097371F" w:rsidP="002F1CC4">
      <w:pPr>
        <w:tabs>
          <w:tab w:val="left" w:pos="0"/>
          <w:tab w:val="left" w:pos="180"/>
        </w:tabs>
        <w:jc w:val="both"/>
        <w:rPr>
          <w:rFonts w:asciiTheme="minorHAnsi" w:hAnsiTheme="minorHAnsi" w:cstheme="minorHAnsi"/>
          <w:sz w:val="22"/>
          <w:szCs w:val="22"/>
        </w:rPr>
      </w:pPr>
      <w:r w:rsidRPr="00446C9A">
        <w:rPr>
          <w:rFonts w:asciiTheme="minorHAnsi" w:hAnsiTheme="minorHAnsi" w:cstheme="minorHAnsi"/>
          <w:spacing w:val="-4"/>
          <w:sz w:val="22"/>
          <w:szCs w:val="22"/>
        </w:rPr>
        <w:t xml:space="preserve">w pokoju numer </w:t>
      </w:r>
      <w:r w:rsidRPr="00446C9A">
        <w:rPr>
          <w:rFonts w:asciiTheme="minorHAnsi" w:hAnsiTheme="minorHAnsi" w:cstheme="minorHAnsi"/>
          <w:b/>
          <w:spacing w:val="-4"/>
          <w:sz w:val="22"/>
          <w:szCs w:val="22"/>
        </w:rPr>
        <w:t xml:space="preserve">11 (sekretariat). </w:t>
      </w:r>
    </w:p>
    <w:p w:rsidR="0097371F" w:rsidRPr="00446C9A" w:rsidRDefault="00192304" w:rsidP="0097371F">
      <w:pPr>
        <w:numPr>
          <w:ilvl w:val="0"/>
          <w:numId w:val="4"/>
        </w:numPr>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Zamawiający niezwłocznie zwróci ofertę, która została złożona po upływie terminu składania ofert.</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Wykonawca może na żądanie otrzymać pisemne potwierdzenie złożenia oferty z odnotowanym terminem jej złożenia (dzień, godzina).</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Koperty oznaczone ZMIANA będą otwarte w pierwszej kolejności. Oferty wycofane co, do których Wykonawcy nie zażądali ich zwrotu, nie zostaną otwarte.</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446C9A">
        <w:rPr>
          <w:rFonts w:asciiTheme="minorHAnsi" w:hAnsiTheme="minorHAnsi" w:cstheme="minorHAnsi"/>
          <w:sz w:val="22"/>
          <w:szCs w:val="22"/>
        </w:rPr>
        <w:br/>
        <w:t xml:space="preserve">za zgodność z oryginałem przez Wykonawcę). </w:t>
      </w:r>
    </w:p>
    <w:p w:rsidR="0097371F" w:rsidRPr="00446C9A" w:rsidRDefault="0097371F" w:rsidP="0097371F">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Wykonawca nie może dokonać zmian i wycofać oferty po upływie terminu składania ofert.</w:t>
      </w:r>
    </w:p>
    <w:p w:rsidR="0097371F" w:rsidRPr="00446C9A" w:rsidRDefault="002F1CC4"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 xml:space="preserve">Bezpośrednio przed otwarciem ofert Zamawiający poda kwotę, jaką zamierza przeznaczyć </w:t>
      </w:r>
      <w:r w:rsidR="0097371F" w:rsidRPr="00446C9A">
        <w:rPr>
          <w:rFonts w:asciiTheme="minorHAnsi" w:hAnsiTheme="minorHAnsi" w:cstheme="minorHAnsi"/>
          <w:sz w:val="22"/>
          <w:szCs w:val="22"/>
        </w:rPr>
        <w:br/>
        <w:t>na sfinansowanie zamówienia.</w:t>
      </w:r>
    </w:p>
    <w:p w:rsidR="0097371F" w:rsidRPr="00446C9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97371F" w:rsidRPr="00446C9A" w:rsidRDefault="0097371F" w:rsidP="0097371F">
      <w:pPr>
        <w:pStyle w:val="Default"/>
        <w:rPr>
          <w:rFonts w:asciiTheme="minorHAnsi" w:eastAsia="Times New Roman" w:hAnsiTheme="minorHAnsi" w:cs="Arial"/>
          <w:spacing w:val="-4"/>
          <w:sz w:val="22"/>
          <w:szCs w:val="22"/>
          <w:lang w:eastAsia="pl-PL"/>
        </w:rPr>
      </w:pPr>
      <w:r w:rsidRPr="001516CA">
        <w:rPr>
          <w:rFonts w:asciiTheme="minorHAnsi" w:hAnsiTheme="minorHAnsi" w:cstheme="minorHAnsi"/>
          <w:b/>
          <w:spacing w:val="-4"/>
          <w:sz w:val="22"/>
          <w:szCs w:val="22"/>
        </w:rPr>
        <w:t>13</w:t>
      </w:r>
      <w:r w:rsidRPr="00446C9A">
        <w:rPr>
          <w:rFonts w:asciiTheme="minorHAnsi" w:hAnsiTheme="minorHAnsi" w:cstheme="minorHAnsi"/>
          <w:spacing w:val="-4"/>
          <w:sz w:val="22"/>
          <w:szCs w:val="22"/>
        </w:rPr>
        <w:t xml:space="preserve">.  </w:t>
      </w:r>
      <w:r w:rsidRPr="00446C9A">
        <w:rPr>
          <w:rFonts w:asciiTheme="minorHAnsi" w:eastAsia="Times New Roman" w:hAnsiTheme="minorHAnsi" w:cs="Arial"/>
          <w:bCs/>
          <w:spacing w:val="-4"/>
          <w:sz w:val="22"/>
          <w:szCs w:val="22"/>
          <w:lang w:eastAsia="pl-PL"/>
        </w:rPr>
        <w:t xml:space="preserve">Niezwłocznie po otwarciu ofert zamawiający zamieszcza na stronie internetowej informacje dotyczące: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1) kwoty, jaką zamierza przeznaczyć na sfinansowanie zamówienia;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2) firm oraz adresów wykonawców, którzy złożyli oferty w terminie; </w:t>
      </w:r>
    </w:p>
    <w:p w:rsidR="0097371F" w:rsidRPr="00446C9A" w:rsidRDefault="0097371F" w:rsidP="0097371F">
      <w:pPr>
        <w:tabs>
          <w:tab w:val="left" w:pos="0"/>
          <w:tab w:val="left" w:pos="142"/>
          <w:tab w:val="left" w:pos="284"/>
          <w:tab w:val="left" w:pos="540"/>
        </w:tabs>
        <w:jc w:val="both"/>
        <w:rPr>
          <w:rFonts w:asciiTheme="minorHAnsi" w:hAnsiTheme="minorHAnsi" w:cstheme="minorHAnsi"/>
          <w:sz w:val="22"/>
          <w:szCs w:val="22"/>
        </w:rPr>
      </w:pPr>
      <w:r w:rsidRPr="00446C9A">
        <w:rPr>
          <w:rFonts w:asciiTheme="minorHAnsi" w:hAnsiTheme="minorHAnsi" w:cs="Arial"/>
          <w:bCs/>
          <w:color w:val="000000"/>
          <w:sz w:val="22"/>
          <w:szCs w:val="22"/>
          <w:lang w:eastAsia="pl-PL"/>
        </w:rPr>
        <w:t>3) ceny, terminu wykonania zamówienia, okresu gwarancji i warunków płatności zawartych w ofertach.</w:t>
      </w:r>
    </w:p>
    <w:p w:rsidR="0097371F" w:rsidRPr="00446C9A" w:rsidRDefault="0097371F" w:rsidP="0097371F">
      <w:pPr>
        <w:tabs>
          <w:tab w:val="left" w:pos="180"/>
          <w:tab w:val="left" w:pos="540"/>
        </w:tabs>
        <w:jc w:val="both"/>
        <w:rPr>
          <w:rFonts w:asciiTheme="minorHAnsi" w:hAnsiTheme="minorHAnsi" w:cstheme="minorHAnsi"/>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Opis sposobu obliczenia ceny</w:t>
      </w:r>
    </w:p>
    <w:p w:rsidR="0097371F" w:rsidRPr="00446C9A" w:rsidRDefault="0097371F" w:rsidP="0097371F">
      <w:pPr>
        <w:numPr>
          <w:ilvl w:val="0"/>
          <w:numId w:val="13"/>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Cena oferty jest ceną ryczałtową i nie ulegnie zmianie przez cały okres realizacji zadania. </w:t>
      </w:r>
    </w:p>
    <w:p w:rsidR="0097371F" w:rsidRPr="00446C9A" w:rsidRDefault="0097371F" w:rsidP="0097371F">
      <w:pPr>
        <w:pStyle w:val="Zwykytekst"/>
        <w:jc w:val="both"/>
        <w:rPr>
          <w:rFonts w:asciiTheme="minorHAnsi" w:hAnsiTheme="minorHAnsi" w:cstheme="minorHAnsi"/>
          <w:szCs w:val="22"/>
        </w:rPr>
      </w:pPr>
      <w:r w:rsidRPr="00446C9A">
        <w:rPr>
          <w:rFonts w:asciiTheme="minorHAnsi" w:hAnsiTheme="minorHAnsi" w:cstheme="minorHAnsi"/>
          <w:szCs w:val="22"/>
        </w:rPr>
        <w:t>2. Formularz ofertowy należy bezwzględnie sporządzić według wzoru stanowiącego załącznik nr 1 do SIWZ lub odpowiedniku zachowującym jego treść.</w:t>
      </w:r>
    </w:p>
    <w:p w:rsidR="0097371F" w:rsidRPr="00446C9A" w:rsidRDefault="0097371F" w:rsidP="0097371F">
      <w:pPr>
        <w:pStyle w:val="Zwykytekst"/>
        <w:jc w:val="both"/>
        <w:rPr>
          <w:rFonts w:asciiTheme="minorHAnsi" w:hAnsiTheme="minorHAnsi" w:cstheme="minorHAnsi"/>
          <w:szCs w:val="22"/>
        </w:rPr>
      </w:pPr>
      <w:r w:rsidRPr="00446C9A">
        <w:rPr>
          <w:rFonts w:asciiTheme="minorHAnsi" w:hAnsiTheme="minorHAnsi" w:cstheme="minorHAnsi"/>
          <w:szCs w:val="22"/>
        </w:rPr>
        <w:t>3. W Formularzu Ofertowym podać należy cenę za wykonanie pr</w:t>
      </w:r>
      <w:r w:rsidR="001516CA">
        <w:rPr>
          <w:rFonts w:asciiTheme="minorHAnsi" w:hAnsiTheme="minorHAnsi" w:cstheme="minorHAnsi"/>
          <w:szCs w:val="22"/>
        </w:rPr>
        <w:t>ojektu budowlanego oraz cenę za </w:t>
      </w:r>
      <w:r w:rsidRPr="00446C9A">
        <w:rPr>
          <w:rFonts w:asciiTheme="minorHAnsi" w:hAnsiTheme="minorHAnsi" w:cstheme="minorHAnsi"/>
          <w:szCs w:val="22"/>
        </w:rPr>
        <w:t xml:space="preserve">realizację prac budowlanych. </w:t>
      </w:r>
    </w:p>
    <w:p w:rsidR="0097371F" w:rsidRPr="00446C9A" w:rsidRDefault="0097371F" w:rsidP="0097371F">
      <w:pPr>
        <w:tabs>
          <w:tab w:val="left" w:pos="180"/>
        </w:tabs>
        <w:suppressAutoHyphens w:val="0"/>
        <w:jc w:val="both"/>
        <w:rPr>
          <w:rFonts w:asciiTheme="minorHAnsi" w:hAnsiTheme="minorHAnsi" w:cstheme="minorHAnsi"/>
          <w:sz w:val="22"/>
          <w:szCs w:val="22"/>
        </w:rPr>
      </w:pPr>
      <w:r w:rsidRPr="00446C9A">
        <w:rPr>
          <w:rFonts w:asciiTheme="minorHAnsi" w:hAnsiTheme="minorHAnsi" w:cstheme="minorHAnsi"/>
          <w:sz w:val="22"/>
          <w:szCs w:val="22"/>
        </w:rPr>
        <w:t>4. W ramach ceny ofertowej Wykonawca jest zobowiązany uwzglę</w:t>
      </w:r>
      <w:r w:rsidR="002F1CC4" w:rsidRPr="00446C9A">
        <w:rPr>
          <w:rFonts w:asciiTheme="minorHAnsi" w:hAnsiTheme="minorHAnsi" w:cstheme="minorHAnsi"/>
          <w:sz w:val="22"/>
          <w:szCs w:val="22"/>
        </w:rPr>
        <w:t>dnić wszelkie koszty związane z </w:t>
      </w:r>
      <w:r w:rsidRPr="00446C9A">
        <w:rPr>
          <w:rFonts w:asciiTheme="minorHAnsi" w:hAnsiTheme="minorHAnsi" w:cstheme="minorHAnsi"/>
          <w:sz w:val="22"/>
          <w:szCs w:val="22"/>
        </w:rPr>
        <w:t>realizacją zamówienia, w tym min. wynikające z:</w:t>
      </w:r>
    </w:p>
    <w:p w:rsidR="0097371F" w:rsidRPr="00446C9A" w:rsidRDefault="002F1CC4" w:rsidP="0097371F">
      <w:pPr>
        <w:pStyle w:val="NormalnyWeb"/>
        <w:numPr>
          <w:ilvl w:val="0"/>
          <w:numId w:val="14"/>
        </w:numPr>
        <w:tabs>
          <w:tab w:val="left" w:pos="0"/>
          <w:tab w:val="left" w:pos="180"/>
        </w:tabs>
        <w:suppressAutoHyphens w:val="0"/>
        <w:spacing w:before="0" w:after="0"/>
        <w:ind w:left="0" w:firstLine="0"/>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organizacji zaplecza i placu budowy, jego utrzymaniem oraz rozbiór</w:t>
      </w:r>
      <w:r w:rsidR="001516CA">
        <w:rPr>
          <w:rFonts w:asciiTheme="minorHAnsi" w:hAnsiTheme="minorHAnsi" w:cstheme="minorHAnsi"/>
          <w:sz w:val="22"/>
          <w:szCs w:val="22"/>
        </w:rPr>
        <w:t>ką i uporządkowaniem terenu po  </w:t>
      </w:r>
      <w:r w:rsidR="0097371F" w:rsidRPr="00446C9A">
        <w:rPr>
          <w:rFonts w:asciiTheme="minorHAnsi" w:hAnsiTheme="minorHAnsi" w:cstheme="minorHAnsi"/>
          <w:sz w:val="22"/>
          <w:szCs w:val="22"/>
        </w:rPr>
        <w:t>zakończeniu budowy;</w:t>
      </w:r>
    </w:p>
    <w:p w:rsidR="0097371F" w:rsidRPr="00446C9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ubezpieczenia budowy;</w:t>
      </w:r>
    </w:p>
    <w:p w:rsidR="0097371F" w:rsidRPr="00446C9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wszelkich robót tymczasowych;</w:t>
      </w:r>
    </w:p>
    <w:p w:rsidR="0097371F" w:rsidRPr="00446C9A" w:rsidRDefault="0097371F" w:rsidP="0097371F">
      <w:pPr>
        <w:numPr>
          <w:ilvl w:val="0"/>
          <w:numId w:val="14"/>
        </w:numPr>
        <w:tabs>
          <w:tab w:val="left" w:pos="0"/>
          <w:tab w:val="left" w:pos="180"/>
          <w:tab w:val="left" w:pos="1788"/>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dostaw energii elektrycznej i wody;</w:t>
      </w:r>
    </w:p>
    <w:p w:rsidR="0097371F" w:rsidRPr="00446C9A" w:rsidRDefault="002F1CC4"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97371F" w:rsidRPr="00446C9A" w:rsidRDefault="0097371F" w:rsidP="0097371F">
      <w:pPr>
        <w:numPr>
          <w:ilvl w:val="0"/>
          <w:numId w:val="14"/>
        </w:numPr>
        <w:tabs>
          <w:tab w:val="left" w:pos="0"/>
          <w:tab w:val="left" w:pos="180"/>
          <w:tab w:val="left" w:pos="426"/>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przywrócenia terenu do stanu pierwotnego;</w:t>
      </w:r>
    </w:p>
    <w:p w:rsidR="0097371F" w:rsidRPr="00446C9A" w:rsidRDefault="00543584"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 xml:space="preserve">obsługi, badań i odbiorów przez powołane do tego celu instytucje; </w:t>
      </w:r>
    </w:p>
    <w:p w:rsidR="0097371F" w:rsidRPr="00446C9A" w:rsidRDefault="00543584"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w:t>
      </w:r>
      <w:r w:rsidR="0097371F" w:rsidRPr="00446C9A">
        <w:rPr>
          <w:rFonts w:asciiTheme="minorHAnsi" w:hAnsiTheme="minorHAnsi" w:cstheme="minorHAnsi"/>
          <w:sz w:val="22"/>
          <w:szCs w:val="22"/>
        </w:rPr>
        <w:t>zabezpieczeń należytego wykonania umowy;</w:t>
      </w:r>
    </w:p>
    <w:p w:rsidR="0097371F" w:rsidRPr="00446C9A" w:rsidRDefault="00F81D09"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97371F" w:rsidRPr="00446C9A">
        <w:rPr>
          <w:rFonts w:asciiTheme="minorHAnsi" w:hAnsiTheme="minorHAnsi" w:cstheme="minorHAnsi"/>
          <w:sz w:val="22"/>
          <w:szCs w:val="22"/>
        </w:rPr>
        <w:t>innych kosztów wynikających z SIWZ, projektu umowy związanych z wykonywaniem robót.</w:t>
      </w:r>
    </w:p>
    <w:p w:rsidR="0097371F" w:rsidRPr="00446C9A" w:rsidRDefault="0097371F" w:rsidP="0097371F">
      <w:pPr>
        <w:tabs>
          <w:tab w:val="left" w:pos="180"/>
        </w:tabs>
        <w:suppressAutoHyphens w:val="0"/>
        <w:jc w:val="both"/>
        <w:rPr>
          <w:rFonts w:asciiTheme="minorHAnsi" w:hAnsiTheme="minorHAnsi" w:cstheme="minorHAnsi"/>
          <w:sz w:val="22"/>
          <w:szCs w:val="22"/>
        </w:rPr>
      </w:pPr>
      <w:r w:rsidRPr="00446C9A">
        <w:rPr>
          <w:rFonts w:asciiTheme="minorHAnsi" w:hAnsiTheme="minorHAnsi" w:cstheme="minorHAnsi"/>
          <w:sz w:val="22"/>
          <w:szCs w:val="22"/>
        </w:rPr>
        <w:t xml:space="preserve">5. Wykonawca musi przewidzieć wszystkie okoliczności, które mogą wpłynąć na cenę zamówienia. </w:t>
      </w:r>
      <w:r w:rsidRPr="00446C9A">
        <w:rPr>
          <w:rFonts w:asciiTheme="minorHAnsi" w:hAnsiTheme="minorHAnsi" w:cstheme="minorHAnsi"/>
          <w:sz w:val="22"/>
          <w:szCs w:val="22"/>
        </w:rPr>
        <w:br/>
        <w:t>W związku z powyższym wymagane jest od Wykonawców bardzo szczegółowe sprawdzenie w terenie warunków wykonania zamówienia.</w:t>
      </w:r>
    </w:p>
    <w:p w:rsidR="0097371F" w:rsidRPr="00446C9A" w:rsidRDefault="0097371F" w:rsidP="0097371F">
      <w:pPr>
        <w:pStyle w:val="Zwykytekst"/>
        <w:jc w:val="both"/>
        <w:rPr>
          <w:rFonts w:asciiTheme="minorHAnsi" w:hAnsiTheme="minorHAnsi" w:cstheme="minorHAnsi"/>
          <w:szCs w:val="22"/>
        </w:rPr>
      </w:pPr>
      <w:r w:rsidRPr="00446C9A">
        <w:rPr>
          <w:rFonts w:asciiTheme="minorHAnsi" w:hAnsiTheme="minorHAnsi" w:cstheme="minorHAnsi"/>
          <w:szCs w:val="22"/>
        </w:rPr>
        <w:t>6. Cena oferty musi być wyrażona w złotych polskich w sposób jednoznaczny (bez propozycji alternatywnych) i winna obejmować: całkowity łączny koszt realizacji zamówienia.</w:t>
      </w:r>
    </w:p>
    <w:p w:rsidR="0097371F" w:rsidRPr="00446C9A" w:rsidRDefault="0097371F" w:rsidP="0097371F">
      <w:pPr>
        <w:pStyle w:val="Zwykytekst"/>
        <w:tabs>
          <w:tab w:val="left" w:pos="0"/>
          <w:tab w:val="left" w:pos="284"/>
        </w:tabs>
        <w:jc w:val="both"/>
        <w:rPr>
          <w:rFonts w:asciiTheme="minorHAnsi" w:hAnsiTheme="minorHAnsi" w:cstheme="minorHAnsi"/>
          <w:szCs w:val="22"/>
        </w:rPr>
      </w:pPr>
      <w:r w:rsidRPr="00446C9A">
        <w:rPr>
          <w:rFonts w:asciiTheme="minorHAnsi" w:hAnsiTheme="minorHAnsi" w:cstheme="minorHAnsi"/>
          <w:szCs w:val="22"/>
        </w:rPr>
        <w:t xml:space="preserve">7.  Rozliczenia między Wykonawcą a Zamawiającym mogą być prowadzone wyłącznie w złotych polskich. </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 xml:space="preserve">8. Wszystkie ceny (w tym ceny jednostkowe) muszą być wyrażone z dokładnością nie większą niż </w:t>
      </w:r>
      <w:r w:rsidRPr="00446C9A">
        <w:rPr>
          <w:rFonts w:asciiTheme="minorHAnsi" w:hAnsiTheme="minorHAnsi" w:cstheme="minorHAnsi"/>
          <w:sz w:val="22"/>
          <w:szCs w:val="22"/>
        </w:rPr>
        <w:br/>
        <w:t>do 1/100 złotego, tj. 1 grosza (dwa miejsca po przecinku).</w:t>
      </w:r>
    </w:p>
    <w:p w:rsidR="00543584" w:rsidRPr="00446C9A" w:rsidRDefault="00543584" w:rsidP="0097371F">
      <w:pPr>
        <w:pStyle w:val="Standard"/>
        <w:tabs>
          <w:tab w:val="left" w:pos="180"/>
        </w:tabs>
        <w:rPr>
          <w:rFonts w:asciiTheme="minorHAnsi" w:hAnsiTheme="minorHAnsi" w:cstheme="minorHAnsi"/>
          <w:color w:val="000000"/>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XIV</w:t>
      </w:r>
    </w:p>
    <w:p w:rsidR="0097371F" w:rsidRPr="00446C9A" w:rsidRDefault="0097371F" w:rsidP="0097371F">
      <w:pPr>
        <w:pStyle w:val="Tretekstu"/>
        <w:tabs>
          <w:tab w:val="left" w:pos="5940"/>
        </w:tabs>
        <w:spacing w:before="0" w:after="0" w:line="240" w:lineRule="auto"/>
        <w:jc w:val="center"/>
        <w:rPr>
          <w:rFonts w:asciiTheme="minorHAnsi" w:hAnsiTheme="minorHAnsi" w:cstheme="minorHAnsi"/>
          <w:b/>
        </w:rPr>
      </w:pPr>
      <w:r w:rsidRPr="00446C9A">
        <w:rPr>
          <w:rFonts w:asciiTheme="minorHAnsi" w:hAnsiTheme="minorHAnsi" w:cstheme="minorHAnsi"/>
          <w:b/>
        </w:rPr>
        <w:t>Opis kryteriów, którymi Zamawiający będzie się kierował przy wyborze oferty, znaczenie kryteriów</w:t>
      </w:r>
      <w:r w:rsidRPr="00446C9A">
        <w:rPr>
          <w:rFonts w:asciiTheme="minorHAnsi" w:hAnsiTheme="minorHAnsi" w:cstheme="minorHAnsi"/>
          <w:b/>
        </w:rPr>
        <w:br/>
        <w:t xml:space="preserve"> i sposób oceny ofert</w:t>
      </w:r>
    </w:p>
    <w:p w:rsidR="0097371F" w:rsidRPr="00446C9A" w:rsidRDefault="0097371F" w:rsidP="0097371F">
      <w:pPr>
        <w:pStyle w:val="Standard"/>
        <w:numPr>
          <w:ilvl w:val="0"/>
          <w:numId w:val="3"/>
        </w:numPr>
        <w:jc w:val="both"/>
        <w:rPr>
          <w:rFonts w:asciiTheme="minorHAnsi" w:hAnsiTheme="minorHAnsi" w:cstheme="minorHAnsi"/>
          <w:sz w:val="22"/>
          <w:szCs w:val="22"/>
        </w:rPr>
      </w:pPr>
      <w:r w:rsidRPr="00446C9A">
        <w:rPr>
          <w:rFonts w:asciiTheme="minorHAnsi" w:hAnsiTheme="minorHAnsi" w:cstheme="minorHAnsi"/>
          <w:sz w:val="22"/>
          <w:szCs w:val="22"/>
        </w:rPr>
        <w:t xml:space="preserve">Kryteria oceny ofert stanowią: </w:t>
      </w:r>
      <w:r w:rsidRPr="00446C9A">
        <w:rPr>
          <w:rFonts w:asciiTheme="minorHAnsi" w:hAnsiTheme="minorHAnsi" w:cstheme="minorHAnsi"/>
          <w:b/>
          <w:sz w:val="22"/>
          <w:szCs w:val="22"/>
        </w:rPr>
        <w:t xml:space="preserve">cena, okres gwarancji i rękojmi </w:t>
      </w:r>
    </w:p>
    <w:p w:rsidR="0097371F" w:rsidRPr="00446C9A" w:rsidRDefault="0097371F" w:rsidP="0097371F">
      <w:pPr>
        <w:pStyle w:val="Akapitzlist"/>
        <w:numPr>
          <w:ilvl w:val="0"/>
          <w:numId w:val="3"/>
        </w:numPr>
        <w:suppressAutoHyphens w:val="0"/>
        <w:ind w:right="92"/>
        <w:jc w:val="both"/>
        <w:rPr>
          <w:rFonts w:asciiTheme="minorHAnsi" w:eastAsia="Arial" w:hAnsiTheme="minorHAnsi" w:cstheme="minorHAnsi"/>
        </w:rPr>
      </w:pPr>
      <w:r w:rsidRPr="00446C9A">
        <w:rPr>
          <w:rFonts w:asciiTheme="minorHAnsi" w:eastAsia="Arial" w:hAnsiTheme="minorHAnsi" w:cstheme="minorHAnsi"/>
        </w:rPr>
        <w:t>Sposób przyznawania punktacji w każdym z kryteriów:</w:t>
      </w:r>
    </w:p>
    <w:p w:rsidR="0097371F" w:rsidRPr="00446C9A" w:rsidRDefault="0097371F" w:rsidP="0097371F">
      <w:pPr>
        <w:suppressAutoHyphens w:val="0"/>
        <w:ind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a) </w:t>
      </w:r>
      <w:r w:rsidRPr="00446C9A">
        <w:rPr>
          <w:rFonts w:asciiTheme="minorHAnsi" w:eastAsia="Arial" w:hAnsiTheme="minorHAnsi" w:cstheme="minorHAnsi"/>
          <w:b/>
          <w:sz w:val="22"/>
          <w:szCs w:val="22"/>
        </w:rPr>
        <w:t>Kryterium „cena” – wskaźnik C, ranga (znaczenie): 60 punktów</w:t>
      </w:r>
    </w:p>
    <w:p w:rsidR="0097371F" w:rsidRPr="00446C9A" w:rsidRDefault="0097371F" w:rsidP="0097371F">
      <w:pPr>
        <w:ind w:left="284"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Wskaźnik C obliczany będzie wg wzoru:</w:t>
      </w:r>
    </w:p>
    <w:p w:rsidR="0097371F" w:rsidRPr="00446C9A" w:rsidRDefault="0097371F" w:rsidP="0097371F">
      <w:pPr>
        <w:ind w:left="284"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C = (Cn / Cb) x 60 pkt </w:t>
      </w:r>
    </w:p>
    <w:p w:rsidR="0097371F" w:rsidRPr="00446C9A" w:rsidRDefault="0097371F" w:rsidP="0097371F">
      <w:pPr>
        <w:ind w:left="284"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gdzie:</w:t>
      </w:r>
    </w:p>
    <w:p w:rsidR="0097371F" w:rsidRPr="00446C9A" w:rsidRDefault="0097371F" w:rsidP="0097371F">
      <w:pPr>
        <w:ind w:left="284"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Cn – najniższa cena oferty spośród ofert nie podlegających odrzuceniu,</w:t>
      </w:r>
      <w:r w:rsidRPr="00446C9A">
        <w:rPr>
          <w:rFonts w:asciiTheme="minorHAnsi" w:eastAsia="Arial" w:hAnsiTheme="minorHAnsi" w:cstheme="minorHAnsi"/>
          <w:sz w:val="22"/>
          <w:szCs w:val="22"/>
        </w:rPr>
        <w:tab/>
        <w:t xml:space="preserve"> </w:t>
      </w:r>
    </w:p>
    <w:p w:rsidR="0097371F" w:rsidRPr="00446C9A" w:rsidRDefault="0097371F" w:rsidP="0097371F">
      <w:pPr>
        <w:ind w:left="284" w:right="92"/>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Cb – cena oferty badanej </w:t>
      </w:r>
    </w:p>
    <w:p w:rsidR="0097371F" w:rsidRPr="00446C9A" w:rsidRDefault="0097371F" w:rsidP="0097371F">
      <w:pPr>
        <w:ind w:left="284" w:right="92"/>
        <w:jc w:val="both"/>
        <w:rPr>
          <w:rFonts w:asciiTheme="minorHAnsi" w:eastAsia="Arial" w:hAnsiTheme="minorHAnsi" w:cstheme="minorHAnsi"/>
          <w:sz w:val="22"/>
          <w:szCs w:val="22"/>
        </w:rPr>
      </w:pPr>
    </w:p>
    <w:p w:rsidR="0097371F" w:rsidRPr="00446C9A" w:rsidRDefault="0097371F" w:rsidP="005668A2">
      <w:pPr>
        <w:pStyle w:val="Akapitzlist"/>
        <w:numPr>
          <w:ilvl w:val="0"/>
          <w:numId w:val="9"/>
        </w:numPr>
        <w:suppressAutoHyphens w:val="0"/>
        <w:ind w:right="92"/>
        <w:jc w:val="both"/>
        <w:rPr>
          <w:rFonts w:asciiTheme="minorHAnsi" w:hAnsiTheme="minorHAnsi" w:cstheme="minorHAnsi"/>
        </w:rPr>
      </w:pPr>
      <w:r w:rsidRPr="00446C9A">
        <w:rPr>
          <w:rFonts w:asciiTheme="minorHAnsi" w:eastAsia="Arial" w:hAnsiTheme="minorHAnsi" w:cstheme="minorHAnsi"/>
          <w:b/>
        </w:rPr>
        <w:t xml:space="preserve">Kryterium „okres gwarancji i rękojmia na wykonane roboty budowlane” – maksymalnie </w:t>
      </w:r>
      <w:r w:rsidR="005668A2" w:rsidRPr="00446C9A">
        <w:rPr>
          <w:rFonts w:asciiTheme="minorHAnsi" w:eastAsia="Arial" w:hAnsiTheme="minorHAnsi" w:cstheme="minorHAnsi"/>
          <w:b/>
        </w:rPr>
        <w:t>4</w:t>
      </w:r>
      <w:r w:rsidRPr="00446C9A">
        <w:rPr>
          <w:rFonts w:asciiTheme="minorHAnsi" w:eastAsia="Arial" w:hAnsiTheme="minorHAnsi" w:cstheme="minorHAnsi"/>
          <w:b/>
        </w:rPr>
        <w:t>0 punktów.</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1)</w:t>
      </w:r>
      <w:r w:rsidRPr="00446C9A">
        <w:rPr>
          <w:rFonts w:asciiTheme="minorHAnsi" w:hAnsiTheme="minorHAnsi" w:cstheme="minorHAnsi"/>
          <w:sz w:val="22"/>
          <w:szCs w:val="22"/>
        </w:rPr>
        <w:tab/>
        <w:t>okres gwarancji wynoszący 60 miesięcy – 40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2)</w:t>
      </w:r>
      <w:r w:rsidRPr="00446C9A">
        <w:rPr>
          <w:rFonts w:asciiTheme="minorHAnsi" w:hAnsiTheme="minorHAnsi" w:cstheme="minorHAnsi"/>
          <w:sz w:val="22"/>
          <w:szCs w:val="22"/>
        </w:rPr>
        <w:tab/>
        <w:t>okres gwarancji wynoszący 54 miesiące – 30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3)</w:t>
      </w:r>
      <w:r w:rsidRPr="00446C9A">
        <w:rPr>
          <w:rFonts w:asciiTheme="minorHAnsi" w:hAnsiTheme="minorHAnsi" w:cstheme="minorHAnsi"/>
          <w:sz w:val="22"/>
          <w:szCs w:val="22"/>
        </w:rPr>
        <w:tab/>
        <w:t>okres gwarancji wynoszący 48 miesięcy – 20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4)</w:t>
      </w:r>
      <w:r w:rsidRPr="00446C9A">
        <w:rPr>
          <w:rFonts w:asciiTheme="minorHAnsi" w:hAnsiTheme="minorHAnsi" w:cstheme="minorHAnsi"/>
          <w:sz w:val="22"/>
          <w:szCs w:val="22"/>
        </w:rPr>
        <w:tab/>
        <w:t>okres gwarancji wynoszący 42 miesiące – 10 pkt</w:t>
      </w:r>
    </w:p>
    <w:p w:rsidR="00EC792F" w:rsidRPr="00446C9A" w:rsidRDefault="00EC792F" w:rsidP="00EC792F">
      <w:pPr>
        <w:suppressAutoHyphens w:val="0"/>
        <w:ind w:right="92"/>
        <w:jc w:val="both"/>
        <w:rPr>
          <w:rFonts w:asciiTheme="minorHAnsi" w:hAnsiTheme="minorHAnsi" w:cstheme="minorHAnsi"/>
          <w:sz w:val="22"/>
          <w:szCs w:val="22"/>
        </w:rPr>
      </w:pPr>
      <w:r w:rsidRPr="00446C9A">
        <w:rPr>
          <w:rFonts w:asciiTheme="minorHAnsi" w:hAnsiTheme="minorHAnsi" w:cstheme="minorHAnsi"/>
          <w:sz w:val="22"/>
          <w:szCs w:val="22"/>
        </w:rPr>
        <w:t>5)</w:t>
      </w:r>
      <w:r w:rsidRPr="00446C9A">
        <w:rPr>
          <w:rFonts w:asciiTheme="minorHAnsi" w:hAnsiTheme="minorHAnsi" w:cstheme="minorHAnsi"/>
          <w:sz w:val="22"/>
          <w:szCs w:val="22"/>
        </w:rPr>
        <w:tab/>
        <w:t>okres gwarancji wynoszący 36 miesięcy –   0 pkt</w:t>
      </w:r>
    </w:p>
    <w:p w:rsidR="00EC792F" w:rsidRPr="00446C9A" w:rsidRDefault="00EC792F" w:rsidP="00EC792F">
      <w:pPr>
        <w:suppressAutoHyphens w:val="0"/>
        <w:ind w:right="92"/>
        <w:jc w:val="both"/>
        <w:rPr>
          <w:rFonts w:asciiTheme="minorHAnsi" w:hAnsiTheme="minorHAnsi" w:cstheme="minorHAnsi"/>
          <w:sz w:val="22"/>
          <w:szCs w:val="22"/>
        </w:rPr>
      </w:pPr>
    </w:p>
    <w:p w:rsidR="0097371F" w:rsidRPr="00446C9A" w:rsidRDefault="0097371F" w:rsidP="0097371F">
      <w:pPr>
        <w:numPr>
          <w:ilvl w:val="0"/>
          <w:numId w:val="3"/>
        </w:numPr>
        <w:tabs>
          <w:tab w:val="left" w:pos="0"/>
          <w:tab w:val="left" w:pos="142"/>
          <w:tab w:val="left" w:pos="284"/>
        </w:tabs>
        <w:ind w:left="0" w:firstLine="0"/>
        <w:jc w:val="both"/>
        <w:rPr>
          <w:rFonts w:asciiTheme="minorHAnsi" w:eastAsia="Arial" w:hAnsiTheme="minorHAnsi" w:cstheme="minorHAnsi"/>
          <w:sz w:val="22"/>
          <w:szCs w:val="22"/>
        </w:rPr>
      </w:pPr>
      <w:r w:rsidRPr="00446C9A">
        <w:rPr>
          <w:rFonts w:asciiTheme="minorHAnsi" w:eastAsia="Arial" w:hAnsiTheme="minorHAnsi" w:cstheme="minorHAnsi"/>
          <w:sz w:val="22"/>
          <w:szCs w:val="22"/>
        </w:rPr>
        <w:t xml:space="preserve">Zamawiający najkorzystniejszą ofertę uzna tą, która otrzyma najwyższą łączną liczbę punktów. </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color w:val="000000"/>
          <w:sz w:val="22"/>
          <w:szCs w:val="22"/>
        </w:rPr>
      </w:pPr>
      <w:r w:rsidRPr="00446C9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spacing w:val="-4"/>
          <w:sz w:val="22"/>
          <w:szCs w:val="22"/>
        </w:rPr>
      </w:pPr>
      <w:r w:rsidRPr="00446C9A">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446C9A">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446C9A">
        <w:rPr>
          <w:rFonts w:asciiTheme="minorHAnsi" w:hAnsiTheme="minorHAns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Zamawiający poprawi w ofercie oczywiste omyłki pisarskie, oczywiste omyłki rachunkowe, </w:t>
      </w:r>
      <w:r w:rsidRPr="00446C9A">
        <w:rPr>
          <w:rFonts w:asciiTheme="minorHAnsi" w:hAnsiTheme="minorHAnsi" w:cstheme="minorHAnsi"/>
          <w:sz w:val="22"/>
          <w:szCs w:val="22"/>
        </w:rPr>
        <w:br/>
        <w:t xml:space="preserve">z uwzględnieniem konsekwencji rachunkowych dokonanych poprawek, inne omyłki polegające </w:t>
      </w:r>
      <w:r w:rsidRPr="00446C9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97371F" w:rsidRPr="00446C9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Zamawiający odrzuci ofertę, jeżeli:</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1) jest niezgodna z ustawą,</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2) jej treść nie odpowiada treści SIWZ z zastrzeżeniem art. 87 ust. 2 pkt. 3 ustawy,</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3) jej złożenie stanowi czyn nieuczciwej konkurencji w rozumieniu przepisów o zwalczaniu nieuczciwej konkurencji,</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4) zawiera rażąco niską cenę lub koszt w stosunku do przedmiotu zamówienia,</w:t>
      </w:r>
    </w:p>
    <w:p w:rsidR="0097371F" w:rsidRPr="00446C9A" w:rsidRDefault="0097371F" w:rsidP="0097371F">
      <w:pPr>
        <w:pStyle w:val="Standard"/>
        <w:tabs>
          <w:tab w:val="left" w:pos="0"/>
          <w:tab w:val="left" w:pos="284"/>
        </w:tabs>
        <w:jc w:val="both"/>
        <w:rPr>
          <w:rFonts w:asciiTheme="minorHAnsi" w:hAnsiTheme="minorHAnsi" w:cstheme="minorHAnsi"/>
          <w:color w:val="FF0000"/>
          <w:sz w:val="22"/>
          <w:szCs w:val="22"/>
        </w:rPr>
      </w:pPr>
      <w:r w:rsidRPr="00446C9A">
        <w:rPr>
          <w:rFonts w:asciiTheme="minorHAnsi" w:hAnsiTheme="minorHAnsi" w:cstheme="minorHAnsi"/>
          <w:sz w:val="22"/>
          <w:szCs w:val="22"/>
        </w:rPr>
        <w:t>5) została złożona przez Wykonawcę wykluczonego z udziału w postępowaniu,</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6) zawiera błędy w obliczeniu ceny lub kosztu,</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7) Wykonawca w terminie 3 dni od dnia doręczenia zawiadomienia nie zgodził się na poprawienie omyłki, o której mowa w art. 87 ust. 2 pkt. 3,</w:t>
      </w:r>
    </w:p>
    <w:p w:rsidR="0097371F" w:rsidRPr="00446C9A" w:rsidRDefault="0097371F" w:rsidP="0097371F">
      <w:pPr>
        <w:pStyle w:val="Standard"/>
        <w:tabs>
          <w:tab w:val="left" w:pos="0"/>
          <w:tab w:val="left" w:pos="284"/>
        </w:tabs>
        <w:jc w:val="both"/>
        <w:rPr>
          <w:rFonts w:asciiTheme="minorHAnsi" w:hAnsiTheme="minorHAnsi" w:cstheme="minorHAnsi"/>
          <w:spacing w:val="-4"/>
          <w:sz w:val="22"/>
          <w:szCs w:val="22"/>
        </w:rPr>
      </w:pPr>
      <w:r w:rsidRPr="00446C9A">
        <w:rPr>
          <w:rFonts w:asciiTheme="minorHAnsi" w:hAnsiTheme="minorHAnsi" w:cstheme="minorHAnsi"/>
          <w:spacing w:val="-4"/>
          <w:sz w:val="22"/>
          <w:szCs w:val="22"/>
        </w:rPr>
        <w:t>8)  Wykonawca nie wyraził zgody, o której mowa w art. 85 ust. 2, na przedłużenie terminu związania ofertą;</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9) jej przyjęcie naruszałoby bezpieczeństwo publiczne lub istotny interes bezpieczeństwa państwa, a tego bezpieczeństwa lub interesu nie można zagwarantować w inny sposób.</w:t>
      </w:r>
    </w:p>
    <w:p w:rsidR="0097371F" w:rsidRPr="00446C9A" w:rsidRDefault="0097371F" w:rsidP="0097371F">
      <w:pPr>
        <w:pStyle w:val="Standard"/>
        <w:tabs>
          <w:tab w:val="left" w:pos="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8) jest nieważna na podstawie odrębnych przepisów.</w:t>
      </w:r>
    </w:p>
    <w:p w:rsidR="0097371F" w:rsidRPr="00446C9A" w:rsidRDefault="003A71A0" w:rsidP="0097371F">
      <w:pPr>
        <w:pStyle w:val="Standard"/>
        <w:numPr>
          <w:ilvl w:val="0"/>
          <w:numId w:val="3"/>
        </w:numPr>
        <w:tabs>
          <w:tab w:val="left" w:pos="0"/>
          <w:tab w:val="left" w:pos="18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Oferty nie</w:t>
      </w:r>
      <w:r w:rsidR="0097371F" w:rsidRPr="00446C9A">
        <w:rPr>
          <w:rFonts w:asciiTheme="minorHAnsi" w:hAnsiTheme="minorHAnsi" w:cstheme="minorHAnsi"/>
          <w:sz w:val="22"/>
          <w:szCs w:val="22"/>
        </w:rPr>
        <w:t>odrzucone zostaną poddane procedurze oceny zgodnie z kryteriami oceny ofert określonymi w SIWZ.</w:t>
      </w:r>
    </w:p>
    <w:p w:rsidR="0097371F" w:rsidRPr="00446C9A" w:rsidRDefault="0097371F" w:rsidP="0097371F">
      <w:pPr>
        <w:pStyle w:val="Standard"/>
        <w:tabs>
          <w:tab w:val="left" w:pos="180"/>
        </w:tabs>
        <w:jc w:val="both"/>
        <w:rPr>
          <w:rFonts w:asciiTheme="minorHAnsi" w:hAnsiTheme="minorHAnsi" w:cstheme="minorHAnsi"/>
          <w:color w:val="000000"/>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XV</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Informacje o formalnościach, jakie powinny zostać dopełnione po wyborze oferty w celu zawarcia umowy w sprawie zamówienia publicznego</w:t>
      </w:r>
    </w:p>
    <w:p w:rsidR="0097371F" w:rsidRPr="00446C9A"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Jeżeli wartość zamówienia jest mniejsza niż kwoty określone w przepi</w:t>
      </w:r>
      <w:r w:rsidR="001516CA">
        <w:rPr>
          <w:rFonts w:asciiTheme="minorHAnsi" w:hAnsiTheme="minorHAnsi" w:cstheme="minorHAnsi"/>
          <w:sz w:val="22"/>
          <w:szCs w:val="22"/>
        </w:rPr>
        <w:t>sach wydanych na podstawie art. </w:t>
      </w:r>
      <w:r w:rsidRPr="00446C9A">
        <w:rPr>
          <w:rFonts w:asciiTheme="minorHAnsi" w:hAnsiTheme="minorHAnsi" w:cstheme="minorHAnsi"/>
          <w:sz w:val="22"/>
          <w:szCs w:val="22"/>
        </w:rPr>
        <w:t>11 ust. 8, zamawiający może wezwać wykonawcę, którego oferta została n</w:t>
      </w:r>
      <w:r w:rsidR="001516CA">
        <w:rPr>
          <w:rFonts w:asciiTheme="minorHAnsi" w:hAnsiTheme="minorHAnsi" w:cstheme="minorHAnsi"/>
          <w:sz w:val="22"/>
          <w:szCs w:val="22"/>
        </w:rPr>
        <w:t>ajwyżej oceniona, do </w:t>
      </w:r>
      <w:r w:rsidR="002240A2" w:rsidRPr="00446C9A">
        <w:rPr>
          <w:rFonts w:asciiTheme="minorHAnsi" w:hAnsiTheme="minorHAnsi" w:cstheme="minorHAnsi"/>
          <w:sz w:val="22"/>
          <w:szCs w:val="22"/>
        </w:rPr>
        <w:t>złożenia w </w:t>
      </w:r>
      <w:r w:rsidRPr="00446C9A">
        <w:rPr>
          <w:rFonts w:asciiTheme="minorHAnsi" w:hAnsiTheme="minorHAnsi" w:cstheme="minorHAnsi"/>
          <w:sz w:val="22"/>
          <w:szCs w:val="22"/>
        </w:rPr>
        <w:t>wyznaczonym, nie krótszym niż 5 dni, terminie aktualnych na dzień złożenia oświad</w:t>
      </w:r>
      <w:r w:rsidR="001516CA">
        <w:rPr>
          <w:rFonts w:asciiTheme="minorHAnsi" w:hAnsiTheme="minorHAnsi" w:cstheme="minorHAnsi"/>
          <w:sz w:val="22"/>
          <w:szCs w:val="22"/>
        </w:rPr>
        <w:t>czeń lub </w:t>
      </w:r>
      <w:r w:rsidRPr="00446C9A">
        <w:rPr>
          <w:rFonts w:asciiTheme="minorHAnsi" w:hAnsiTheme="minorHAnsi" w:cstheme="minorHAnsi"/>
          <w:sz w:val="22"/>
          <w:szCs w:val="22"/>
        </w:rPr>
        <w:t xml:space="preserve">dokumentów potwierdzających okoliczności, o których mowa w art. 25 ust. 1. </w:t>
      </w:r>
    </w:p>
    <w:p w:rsidR="0097371F" w:rsidRPr="00446C9A"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Zamawiający powiadomi wszystkich Wykonawców, którzy złożyli oferty o wyborze oferty najkorzystniejszej z podaniem nazwy (firmy) albo imienia i nazwiska, sied</w:t>
      </w:r>
      <w:r w:rsidR="002240A2" w:rsidRPr="00446C9A">
        <w:rPr>
          <w:rFonts w:asciiTheme="minorHAnsi" w:hAnsiTheme="minorHAnsi" w:cstheme="minorHAnsi"/>
          <w:sz w:val="22"/>
          <w:szCs w:val="22"/>
        </w:rPr>
        <w:t>ziby albo adresu zamieszkania i </w:t>
      </w:r>
      <w:r w:rsidRPr="00446C9A">
        <w:rPr>
          <w:rFonts w:asciiTheme="minorHAnsi" w:hAnsiTheme="minorHAnsi" w:cstheme="minorHAnsi"/>
          <w:sz w:val="22"/>
          <w:szCs w:val="22"/>
        </w:rPr>
        <w:t>adresu Wykonawcy, którego ofertę wybrano z uzasadnieniem wyboru oferty, a także nazwy (firmy) albo imion i nazwisk, siedzib albo miejsc zamieszkania i adresów Wykonawców, którzy złożyli oferty, a także punktacji przyznanej ofertom w każdym kryterium oceny ofert i łącznej punktacji.</w:t>
      </w:r>
    </w:p>
    <w:p w:rsidR="0097371F" w:rsidRPr="00446C9A" w:rsidRDefault="00107B02" w:rsidP="0097371F">
      <w:pPr>
        <w:pStyle w:val="Standard"/>
        <w:numPr>
          <w:ilvl w:val="0"/>
          <w:numId w:val="2"/>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446C9A">
        <w:rPr>
          <w:rFonts w:asciiTheme="minorHAnsi" w:hAnsiTheme="minorHAnsi" w:cstheme="minorHAnsi"/>
          <w:b/>
          <w:spacing w:val="-2"/>
          <w:sz w:val="22"/>
          <w:szCs w:val="22"/>
        </w:rPr>
        <w:t xml:space="preserve"> </w:t>
      </w:r>
      <w:r w:rsidR="0097371F" w:rsidRPr="00446C9A">
        <w:rPr>
          <w:rFonts w:asciiTheme="minorHAnsi" w:hAnsiTheme="minorHAnsi" w:cstheme="minorHAnsi"/>
          <w:b/>
          <w:spacing w:val="-2"/>
          <w:sz w:val="22"/>
          <w:szCs w:val="22"/>
        </w:rPr>
        <w:t xml:space="preserve">Przed podpisaniem umowy Wykonawca, którego oferta uznana zostanie za najkorzystniejszą zobowiązany będzie do dostarczenia: </w:t>
      </w:r>
    </w:p>
    <w:p w:rsidR="0097371F" w:rsidRPr="00446C9A" w:rsidRDefault="0097371F" w:rsidP="0097371F">
      <w:pPr>
        <w:pStyle w:val="Standard"/>
        <w:tabs>
          <w:tab w:val="left" w:pos="0"/>
          <w:tab w:val="left" w:pos="18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1) potwierdzonych za zgodność z oryginałem dokumentów potwierdzających, iż osoby, które będą uczestniczyć w wykonaniu zamówienia posiadają wymagane uprawnienia (zaświadczenie z IIB oraz decyzję o przyznaniu uprawnień);</w:t>
      </w:r>
    </w:p>
    <w:p w:rsidR="0097371F" w:rsidRPr="00446C9A" w:rsidRDefault="0097371F" w:rsidP="0097371F">
      <w:pPr>
        <w:pStyle w:val="Standard"/>
        <w:tabs>
          <w:tab w:val="left" w:pos="0"/>
          <w:tab w:val="left" w:pos="180"/>
          <w:tab w:val="left" w:pos="284"/>
        </w:tabs>
        <w:jc w:val="both"/>
        <w:rPr>
          <w:rFonts w:asciiTheme="minorHAnsi" w:hAnsiTheme="minorHAnsi" w:cstheme="minorHAnsi"/>
          <w:sz w:val="22"/>
          <w:szCs w:val="22"/>
        </w:rPr>
      </w:pPr>
      <w:r w:rsidRPr="00446C9A">
        <w:rPr>
          <w:rFonts w:asciiTheme="minorHAnsi" w:hAnsiTheme="minorHAnsi" w:cstheme="minorHAnsi"/>
          <w:sz w:val="22"/>
          <w:szCs w:val="22"/>
        </w:rPr>
        <w:t>2) dostarczenia umowy z Podwykonawcą lub zaakceptowanego przez Podwykonawcę projektu umowy – jeśli Wykonawca korzysta z pomocy Podwykonawcy;</w:t>
      </w:r>
    </w:p>
    <w:p w:rsidR="0097371F" w:rsidRPr="00446C9A" w:rsidRDefault="0097371F"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sidRPr="00446C9A">
        <w:rPr>
          <w:rFonts w:asciiTheme="minorHAnsi" w:hAnsiTheme="minorHAnsi" w:cstheme="minorHAnsi"/>
          <w:sz w:val="22"/>
          <w:szCs w:val="22"/>
        </w:rPr>
        <w:t>3) dostarczenia umowy konsorcjum – jeśli w postępowaniu zostanie wybrana oferta Wykonawców wspólnie ubiegających się o udzielenie zamówienia</w:t>
      </w:r>
      <w:r w:rsidRPr="00446C9A">
        <w:rPr>
          <w:rFonts w:asciiTheme="minorHAnsi" w:eastAsia="Helvetica" w:hAnsiTheme="minorHAnsi" w:cstheme="minorHAnsi"/>
          <w:color w:val="000000"/>
          <w:sz w:val="22"/>
          <w:szCs w:val="22"/>
        </w:rPr>
        <w:t xml:space="preserve">; </w:t>
      </w:r>
    </w:p>
    <w:p w:rsidR="0097371F" w:rsidRPr="00446C9A" w:rsidRDefault="0097371F"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sidRPr="00446C9A">
        <w:rPr>
          <w:rFonts w:asciiTheme="minorHAnsi" w:eastAsia="Helvetica" w:hAnsiTheme="minorHAnsi" w:cstheme="minorHAnsi"/>
          <w:color w:val="000000"/>
          <w:sz w:val="22"/>
          <w:szCs w:val="22"/>
        </w:rPr>
        <w:t xml:space="preserve">4) </w:t>
      </w:r>
      <w:r w:rsidR="0092487B" w:rsidRPr="00446C9A">
        <w:rPr>
          <w:rFonts w:asciiTheme="minorHAnsi" w:eastAsia="Helvetica" w:hAnsiTheme="minorHAnsi" w:cstheme="minorHAnsi"/>
          <w:color w:val="000000"/>
          <w:sz w:val="22"/>
          <w:szCs w:val="22"/>
        </w:rPr>
        <w:t>kosztorysu sporządzonego metodą szczegółową</w:t>
      </w:r>
      <w:r w:rsidRPr="00446C9A">
        <w:rPr>
          <w:rFonts w:asciiTheme="minorHAnsi" w:eastAsia="Helvetica" w:hAnsiTheme="minorHAnsi" w:cstheme="minorHAnsi"/>
          <w:color w:val="000000"/>
          <w:sz w:val="22"/>
          <w:szCs w:val="22"/>
        </w:rPr>
        <w:t>.</w:t>
      </w:r>
    </w:p>
    <w:p w:rsidR="0097371F" w:rsidRPr="00446C9A" w:rsidRDefault="003A71A0"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4. Nie</w:t>
      </w:r>
      <w:r w:rsidR="0097371F" w:rsidRPr="00446C9A">
        <w:rPr>
          <w:rFonts w:asciiTheme="minorHAnsi" w:hAnsiTheme="minorHAnsi" w:cstheme="minorHAnsi"/>
          <w:sz w:val="22"/>
          <w:szCs w:val="22"/>
        </w:rPr>
        <w:t>dostarczenie dokumentów, o którym mowa w ust. 2 w wyznaczonym przez Zamawiającego terminie spowoduje, że zawarcie umowy w sprawie zamówienia publicznego stanie się niemożliwe z przyczyn leżących po stronie Wykonawcy.</w:t>
      </w:r>
    </w:p>
    <w:p w:rsidR="0097371F" w:rsidRPr="00446C9A" w:rsidRDefault="0097371F" w:rsidP="0097371F">
      <w:pPr>
        <w:pStyle w:val="Standard"/>
        <w:tabs>
          <w:tab w:val="left" w:pos="180"/>
        </w:tabs>
        <w:jc w:val="both"/>
        <w:rPr>
          <w:rFonts w:asciiTheme="minorHAnsi" w:hAnsiTheme="minorHAnsi" w:cstheme="minorHAnsi"/>
          <w:color w:val="000000"/>
          <w:sz w:val="22"/>
          <w:szCs w:val="22"/>
        </w:rPr>
      </w:pPr>
      <w:r w:rsidRPr="00446C9A">
        <w:rPr>
          <w:rFonts w:asciiTheme="minorHAnsi" w:hAnsiTheme="minorHAnsi" w:cstheme="minorHAnsi"/>
          <w:color w:val="000000"/>
          <w:sz w:val="22"/>
          <w:szCs w:val="22"/>
        </w:rPr>
        <w:t>5. Niezwłocznie po zawarciu umowy w sprawie zamówienia publicznego Zamawiający zamieści ogłoszenie o udzieleniu zamówienia w Biuletynie Zamówień Publicznych.</w:t>
      </w:r>
    </w:p>
    <w:p w:rsidR="0097371F" w:rsidRDefault="0097371F" w:rsidP="0097371F">
      <w:pPr>
        <w:pStyle w:val="Standard"/>
        <w:jc w:val="center"/>
        <w:rPr>
          <w:rFonts w:asciiTheme="minorHAnsi" w:hAnsiTheme="minorHAnsi" w:cstheme="minorHAnsi"/>
          <w:b/>
          <w:sz w:val="22"/>
          <w:szCs w:val="22"/>
        </w:rPr>
      </w:pPr>
    </w:p>
    <w:p w:rsidR="003A71A0" w:rsidRDefault="003A71A0" w:rsidP="0097371F">
      <w:pPr>
        <w:pStyle w:val="Standard"/>
        <w:jc w:val="center"/>
        <w:rPr>
          <w:rFonts w:asciiTheme="minorHAnsi" w:hAnsiTheme="minorHAnsi" w:cstheme="minorHAnsi"/>
          <w:b/>
          <w:sz w:val="22"/>
          <w:szCs w:val="22"/>
        </w:rPr>
      </w:pPr>
    </w:p>
    <w:p w:rsidR="003A71A0" w:rsidRPr="00446C9A" w:rsidRDefault="003A71A0" w:rsidP="0097371F">
      <w:pPr>
        <w:pStyle w:val="Standard"/>
        <w:jc w:val="center"/>
        <w:rPr>
          <w:rFonts w:asciiTheme="minorHAnsi" w:hAnsiTheme="minorHAnsi" w:cstheme="minorHAnsi"/>
          <w:b/>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XVI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Wymagania dotyczące zabezpieczenia należytego wykonania umowy</w:t>
      </w:r>
    </w:p>
    <w:p w:rsidR="00107B02" w:rsidRPr="00446C9A" w:rsidRDefault="00107B02" w:rsidP="00107B02">
      <w:pPr>
        <w:widowControl w:val="0"/>
        <w:numPr>
          <w:ilvl w:val="0"/>
          <w:numId w:val="15"/>
        </w:numPr>
        <w:tabs>
          <w:tab w:val="left" w:pos="0"/>
          <w:tab w:val="left" w:pos="284"/>
          <w:tab w:val="left" w:pos="435"/>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Wykonawca, którego oferta zostanie uznana za najkorzystniejszą, zobowiązany jest do wniesienia zabezpieczenia należytego wykonania umowy w wysokości</w:t>
      </w:r>
      <w:r w:rsidRPr="00446C9A">
        <w:rPr>
          <w:rFonts w:asciiTheme="minorHAnsi" w:eastAsia="Arial" w:hAnsiTheme="minorHAnsi" w:cs="Calibri"/>
          <w:b/>
          <w:sz w:val="22"/>
          <w:szCs w:val="22"/>
        </w:rPr>
        <w:t xml:space="preserve"> 10% ceny</w:t>
      </w:r>
      <w:r w:rsidRPr="00446C9A">
        <w:rPr>
          <w:rFonts w:asciiTheme="minorHAnsi" w:eastAsia="Arial" w:hAnsiTheme="minorHAnsi" w:cs="Calibri"/>
          <w:sz w:val="22"/>
          <w:szCs w:val="22"/>
        </w:rPr>
        <w:t xml:space="preserve"> (ceny całkowitej brutto podanej </w:t>
      </w:r>
      <w:r w:rsidRPr="00446C9A">
        <w:rPr>
          <w:rFonts w:asciiTheme="minorHAnsi" w:eastAsia="Arial" w:hAnsiTheme="minorHAnsi" w:cs="Calibri"/>
          <w:sz w:val="22"/>
          <w:szCs w:val="22"/>
        </w:rPr>
        <w:br/>
        <w:t>w ofercie).</w:t>
      </w:r>
    </w:p>
    <w:p w:rsidR="00107B02" w:rsidRPr="00446C9A" w:rsidRDefault="00107B02" w:rsidP="00107B02">
      <w:pPr>
        <w:widowControl w:val="0"/>
        <w:numPr>
          <w:ilvl w:val="0"/>
          <w:numId w:val="15"/>
        </w:numPr>
        <w:tabs>
          <w:tab w:val="left" w:pos="0"/>
          <w:tab w:val="left" w:pos="284"/>
          <w:tab w:val="left" w:pos="435"/>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Zabezpieczenie należytego wykonania umowy należy wnieść nie później niż w dniu podpisania umowy.</w:t>
      </w:r>
    </w:p>
    <w:p w:rsidR="00107B02" w:rsidRPr="00446C9A" w:rsidRDefault="00107B02" w:rsidP="00107B02">
      <w:pPr>
        <w:widowControl w:val="0"/>
        <w:numPr>
          <w:ilvl w:val="0"/>
          <w:numId w:val="15"/>
        </w:numPr>
        <w:tabs>
          <w:tab w:val="left" w:pos="0"/>
          <w:tab w:val="left" w:pos="284"/>
          <w:tab w:val="left" w:pos="435"/>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Zabezpieczenie należytego wykonania umowy może być wniesione według wyboru Wykonawcy </w:t>
      </w:r>
      <w:r w:rsidRPr="00446C9A">
        <w:rPr>
          <w:rFonts w:asciiTheme="minorHAnsi" w:eastAsia="Arial" w:hAnsiTheme="minorHAnsi" w:cs="Calibri"/>
          <w:sz w:val="22"/>
          <w:szCs w:val="22"/>
        </w:rPr>
        <w:br/>
        <w:t>w jednej lub w kilku następujących formach:</w:t>
      </w:r>
    </w:p>
    <w:p w:rsidR="00107B02" w:rsidRPr="00446C9A" w:rsidRDefault="00107B02" w:rsidP="00107B02">
      <w:pPr>
        <w:widowControl w:val="0"/>
        <w:tabs>
          <w:tab w:val="left" w:pos="0"/>
          <w:tab w:val="left" w:pos="284"/>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1) w pieniądzu,</w:t>
      </w:r>
    </w:p>
    <w:p w:rsidR="00107B02" w:rsidRPr="00446C9A" w:rsidRDefault="00107B02" w:rsidP="00107B02">
      <w:pPr>
        <w:widowControl w:val="0"/>
        <w:tabs>
          <w:tab w:val="left" w:pos="0"/>
          <w:tab w:val="left" w:pos="284"/>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2) poręczeniach bankowych lub poręczeniach spółdzielczej kasy oszczędn</w:t>
      </w:r>
      <w:r w:rsidR="001516CA">
        <w:rPr>
          <w:rFonts w:asciiTheme="minorHAnsi" w:eastAsia="Arial" w:hAnsiTheme="minorHAnsi" w:cs="Calibri"/>
          <w:sz w:val="22"/>
          <w:szCs w:val="22"/>
        </w:rPr>
        <w:t>ościowo – kredytowej, z tym, że </w:t>
      </w:r>
      <w:r w:rsidRPr="00446C9A">
        <w:rPr>
          <w:rFonts w:asciiTheme="minorHAnsi" w:eastAsia="Arial" w:hAnsiTheme="minorHAnsi" w:cs="Calibri"/>
          <w:sz w:val="22"/>
          <w:szCs w:val="22"/>
        </w:rPr>
        <w:t>zobowiązanie kasy jest zawsze zobowiązaniem pieniężnym,</w:t>
      </w:r>
    </w:p>
    <w:p w:rsidR="00107B02" w:rsidRPr="00446C9A" w:rsidRDefault="00107B02" w:rsidP="00107B02">
      <w:pPr>
        <w:widowControl w:val="0"/>
        <w:numPr>
          <w:ilvl w:val="0"/>
          <w:numId w:val="16"/>
        </w:numPr>
        <w:tabs>
          <w:tab w:val="left" w:pos="0"/>
          <w:tab w:val="left" w:pos="284"/>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gwarancjach bankowych,</w:t>
      </w:r>
    </w:p>
    <w:p w:rsidR="00107B02" w:rsidRPr="00446C9A" w:rsidRDefault="00107B02" w:rsidP="00107B02">
      <w:pPr>
        <w:widowControl w:val="0"/>
        <w:numPr>
          <w:ilvl w:val="0"/>
          <w:numId w:val="16"/>
        </w:numPr>
        <w:tabs>
          <w:tab w:val="left" w:pos="0"/>
          <w:tab w:val="left" w:pos="284"/>
        </w:tabs>
        <w:ind w:left="0" w:firstLine="0"/>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gwarancjach ubezpieczeniowych,</w:t>
      </w:r>
    </w:p>
    <w:p w:rsidR="00107B02" w:rsidRPr="00446C9A" w:rsidRDefault="00107B02" w:rsidP="00107B02">
      <w:pPr>
        <w:widowControl w:val="0"/>
        <w:tabs>
          <w:tab w:val="left" w:pos="180"/>
          <w:tab w:val="left" w:pos="54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5) poręczeniach udzielanych przez podmioty, o których mowa w art. </w:t>
      </w:r>
      <w:r w:rsidR="001516CA">
        <w:rPr>
          <w:rFonts w:asciiTheme="minorHAnsi" w:eastAsia="Arial" w:hAnsiTheme="minorHAnsi" w:cs="Calibri"/>
          <w:sz w:val="22"/>
          <w:szCs w:val="22"/>
        </w:rPr>
        <w:t>6b ust. 5 pkt 2 ustawy z dnia 9 </w:t>
      </w:r>
      <w:r w:rsidRPr="00446C9A">
        <w:rPr>
          <w:rFonts w:asciiTheme="minorHAnsi" w:eastAsia="Arial" w:hAnsiTheme="minorHAnsi" w:cs="Calibri"/>
          <w:sz w:val="22"/>
          <w:szCs w:val="22"/>
        </w:rPr>
        <w:t>listopada 2000 r. o utworzeniu Polskiej Agencji Rozwoju Przedsiębiorczości.</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4.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Pr="00446C9A">
        <w:rPr>
          <w:rFonts w:asciiTheme="minorHAnsi" w:eastAsia="Arial" w:hAnsiTheme="minorHAnsi" w:cs="Calibri"/>
          <w:sz w:val="22"/>
          <w:szCs w:val="22"/>
        </w:rPr>
        <w:br/>
        <w:t>i rejestrze zastawów.</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5. W przypadku składania przez Wykonawcę zabezpieczenia należytego wykonania umowy w formie poręczenia lub gwarancji, dokument ten powinien być sporządzony zgodnie obowiązującym prawem </w:t>
      </w:r>
      <w:r w:rsidRPr="00446C9A">
        <w:rPr>
          <w:rFonts w:asciiTheme="minorHAnsi" w:eastAsia="Arial" w:hAnsiTheme="minorHAnsi" w:cs="Calibri"/>
          <w:sz w:val="22"/>
          <w:szCs w:val="22"/>
        </w:rPr>
        <w:br/>
        <w:t>i winien zawierać w swej treści:</w:t>
      </w:r>
    </w:p>
    <w:p w:rsidR="00107B02" w:rsidRPr="00446C9A" w:rsidRDefault="00107B02" w:rsidP="00107B02">
      <w:pPr>
        <w:widowControl w:val="0"/>
        <w:tabs>
          <w:tab w:val="left" w:pos="180"/>
          <w:tab w:val="left" w:pos="36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1) nazwę dającego zlecenie (Wykonawcy), beneficjenta gwarancji (Zama</w:t>
      </w:r>
      <w:r w:rsidR="004D2889">
        <w:rPr>
          <w:rFonts w:asciiTheme="minorHAnsi" w:eastAsia="Arial" w:hAnsiTheme="minorHAnsi" w:cs="Calibri"/>
          <w:sz w:val="22"/>
          <w:szCs w:val="22"/>
        </w:rPr>
        <w:t>wiającego), gwaranta (banku lub </w:t>
      </w:r>
      <w:r w:rsidRPr="00446C9A">
        <w:rPr>
          <w:rFonts w:asciiTheme="minorHAnsi" w:eastAsia="Arial" w:hAnsiTheme="minorHAnsi" w:cs="Calibri"/>
          <w:sz w:val="22"/>
          <w:szCs w:val="22"/>
        </w:rPr>
        <w:t>instytucji ubezpieczeniowej udzielających gwarancji) oraz wskazanie ich siedzib,</w:t>
      </w:r>
    </w:p>
    <w:p w:rsidR="00107B02" w:rsidRPr="00446C9A" w:rsidRDefault="00107B02" w:rsidP="00107B02">
      <w:pPr>
        <w:widowControl w:val="0"/>
        <w:tabs>
          <w:tab w:val="left" w:pos="180"/>
          <w:tab w:val="left" w:pos="36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2) określenie wierzytelności, która ma być zabezpieczona gwarancją (dokładne określenie nazwy zamówienia), </w:t>
      </w:r>
      <w:r w:rsidRPr="00446C9A">
        <w:rPr>
          <w:rFonts w:asciiTheme="minorHAnsi" w:eastAsia="Arial" w:hAnsiTheme="minorHAnsi" w:cs="Calibri"/>
          <w:sz w:val="22"/>
          <w:szCs w:val="22"/>
        </w:rPr>
        <w:br/>
        <w:t>3) kwotę zobowiązania,</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4) termin ważności gwarancji,</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5) zobowiązanie do zapłaty kwoty gwarancji niezwłocznie od dnia przekazania żądania wypłaty,</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 xml:space="preserve">6) zawierająca zapisy </w:t>
      </w:r>
      <w:r w:rsidRPr="00446C9A">
        <w:rPr>
          <w:rFonts w:asciiTheme="minorHAnsi" w:eastAsia="Arial" w:hAnsiTheme="minorHAnsi" w:cs="Calibri"/>
          <w:b/>
          <w:sz w:val="22"/>
          <w:szCs w:val="22"/>
        </w:rPr>
        <w:t>„nieodwołalna”, „bezwarunkowa”, „płatna na każde żądanie”</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7) zobowiązanie gwaranta do zapłaty kwoty gwarancji na każde pisemne żądanie Zamawiającego.</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6. Zabezpieczenie wnoszone w pieniądzu Wykonawca wpłaci przelewem na następujący rachunek bankowy Zamawiającego:</w:t>
      </w:r>
      <w:r w:rsidR="003A71A0">
        <w:rPr>
          <w:rFonts w:asciiTheme="minorHAnsi" w:eastAsia="Arial" w:hAnsiTheme="minorHAnsi" w:cs="Calibri"/>
          <w:sz w:val="22"/>
          <w:szCs w:val="22"/>
        </w:rPr>
        <w:t xml:space="preserve"> </w:t>
      </w:r>
      <w:r w:rsidRPr="00446C9A">
        <w:rPr>
          <w:rFonts w:asciiTheme="minorHAnsi" w:eastAsia="Arial" w:hAnsiTheme="minorHAnsi" w:cs="Calibri"/>
          <w:b/>
          <w:sz w:val="22"/>
          <w:szCs w:val="22"/>
        </w:rPr>
        <w:t>33 8823 0007 2001 0000 0169 0003.</w:t>
      </w:r>
    </w:p>
    <w:p w:rsidR="00107B02" w:rsidRPr="00446C9A" w:rsidRDefault="00107B02" w:rsidP="00107B02">
      <w:pPr>
        <w:widowControl w:val="0"/>
        <w:tabs>
          <w:tab w:val="left" w:pos="180"/>
        </w:tabs>
        <w:contextualSpacing/>
        <w:jc w:val="both"/>
        <w:rPr>
          <w:rFonts w:asciiTheme="minorHAnsi" w:eastAsia="Arial" w:hAnsiTheme="minorHAnsi" w:cs="Calibri"/>
          <w:sz w:val="22"/>
          <w:szCs w:val="22"/>
        </w:rPr>
      </w:pPr>
      <w:r w:rsidRPr="00446C9A">
        <w:rPr>
          <w:rFonts w:asciiTheme="minorHAnsi" w:eastAsia="Arial" w:hAnsiTheme="minorHAnsi" w:cs="Calibri"/>
          <w:sz w:val="22"/>
          <w:szCs w:val="22"/>
        </w:rPr>
        <w:t>7.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07B02" w:rsidRPr="00446C9A" w:rsidRDefault="00107B02" w:rsidP="00107B02">
      <w:pPr>
        <w:tabs>
          <w:tab w:val="left" w:pos="180"/>
        </w:tabs>
        <w:contextualSpacing/>
        <w:jc w:val="both"/>
        <w:rPr>
          <w:rFonts w:asciiTheme="minorHAnsi" w:hAnsiTheme="minorHAnsi" w:cs="Calibri"/>
          <w:spacing w:val="-4"/>
          <w:sz w:val="22"/>
          <w:szCs w:val="22"/>
        </w:rPr>
      </w:pPr>
      <w:r w:rsidRPr="00446C9A">
        <w:rPr>
          <w:rFonts w:asciiTheme="minorHAnsi" w:hAnsiTheme="minorHAnsi" w:cs="Calibri"/>
          <w:spacing w:val="-4"/>
          <w:sz w:val="22"/>
          <w:szCs w:val="22"/>
        </w:rPr>
        <w:t>8. Zamawiający zwraca zabezpieczenie w terminie 30 dni od dnia wykonania zamówienia i uznania go przez Zamawiającego za należycie wykonane (odbiór końcowy, bezusterkowy).</w:t>
      </w:r>
    </w:p>
    <w:p w:rsidR="00107B02" w:rsidRPr="00446C9A" w:rsidRDefault="00107B02" w:rsidP="00107B02">
      <w:pPr>
        <w:tabs>
          <w:tab w:val="left" w:pos="180"/>
        </w:tabs>
        <w:contextualSpacing/>
        <w:jc w:val="both"/>
        <w:rPr>
          <w:rFonts w:asciiTheme="minorHAnsi" w:hAnsiTheme="minorHAnsi" w:cs="Calibri"/>
          <w:spacing w:val="-4"/>
          <w:sz w:val="22"/>
          <w:szCs w:val="22"/>
        </w:rPr>
      </w:pPr>
      <w:r w:rsidRPr="00446C9A">
        <w:rPr>
          <w:rFonts w:asciiTheme="minorHAnsi" w:hAnsiTheme="minorHAnsi" w:cs="Calibri"/>
          <w:spacing w:val="-4"/>
          <w:sz w:val="22"/>
          <w:szCs w:val="22"/>
        </w:rPr>
        <w:t>9. Kwota pozostawiona na zabezpieczenie roszczeń z tytułu rękojmi za wady wynosi 30% wysokości zabezpieczenia. Kwota ta jest zwracana nie później niż w 15 dniu po upływie okresu rękojmi za wady.</w:t>
      </w:r>
    </w:p>
    <w:p w:rsidR="00107B02" w:rsidRPr="00446C9A" w:rsidRDefault="00107B02" w:rsidP="00107B02">
      <w:pPr>
        <w:tabs>
          <w:tab w:val="left" w:pos="180"/>
        </w:tabs>
        <w:contextualSpacing/>
        <w:jc w:val="both"/>
        <w:rPr>
          <w:rFonts w:asciiTheme="minorHAnsi" w:hAnsiTheme="minorHAnsi" w:cs="Calibri"/>
          <w:spacing w:val="-4"/>
          <w:sz w:val="22"/>
          <w:szCs w:val="22"/>
        </w:rPr>
      </w:pPr>
      <w:r w:rsidRPr="00446C9A">
        <w:rPr>
          <w:rFonts w:asciiTheme="minorHAnsi" w:hAnsiTheme="minorHAnsi" w:cs="Calibri"/>
          <w:spacing w:val="-4"/>
          <w:sz w:val="22"/>
          <w:szCs w:val="22"/>
        </w:rPr>
        <w:t>10. Podane terminy na zwrot zabezpieczenia rozpoczynają swój bieg po protokolarnym stwierdzeniu usunięcia wad stwierdzonych przy odbiorze oraz w okresie rękojmi za wady.</w:t>
      </w:r>
    </w:p>
    <w:p w:rsidR="00107B02" w:rsidRPr="00446C9A" w:rsidRDefault="00107B02" w:rsidP="00107B02">
      <w:pPr>
        <w:tabs>
          <w:tab w:val="left" w:pos="180"/>
        </w:tabs>
        <w:jc w:val="both"/>
        <w:rPr>
          <w:rFonts w:asciiTheme="minorHAnsi" w:hAnsiTheme="minorHAnsi" w:cs="Calibri"/>
          <w:sz w:val="22"/>
          <w:szCs w:val="22"/>
        </w:rPr>
      </w:pPr>
    </w:p>
    <w:p w:rsidR="0097371F" w:rsidRPr="00446C9A" w:rsidRDefault="0097371F" w:rsidP="0097371F">
      <w:pPr>
        <w:pStyle w:val="Standard"/>
        <w:tabs>
          <w:tab w:val="left" w:pos="2940"/>
        </w:tabs>
        <w:jc w:val="center"/>
        <w:rPr>
          <w:rFonts w:asciiTheme="minorHAnsi" w:hAnsiTheme="minorHAnsi" w:cstheme="minorHAnsi"/>
          <w:b/>
          <w:sz w:val="22"/>
          <w:szCs w:val="22"/>
        </w:rPr>
      </w:pPr>
    </w:p>
    <w:p w:rsidR="0097371F" w:rsidRPr="00446C9A" w:rsidRDefault="0097371F" w:rsidP="0097371F">
      <w:pPr>
        <w:pStyle w:val="Standard"/>
        <w:tabs>
          <w:tab w:val="left" w:pos="2940"/>
        </w:tabs>
        <w:jc w:val="center"/>
        <w:rPr>
          <w:rFonts w:asciiTheme="minorHAnsi" w:hAnsiTheme="minorHAnsi" w:cstheme="minorHAnsi"/>
          <w:b/>
          <w:sz w:val="22"/>
          <w:szCs w:val="22"/>
        </w:rPr>
      </w:pPr>
      <w:r w:rsidRPr="00446C9A">
        <w:rPr>
          <w:rFonts w:asciiTheme="minorHAnsi" w:hAnsiTheme="minorHAnsi" w:cstheme="minorHAnsi"/>
          <w:b/>
          <w:sz w:val="22"/>
          <w:szCs w:val="22"/>
        </w:rPr>
        <w:t>Rozdział XVII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446C9A">
        <w:rPr>
          <w:rFonts w:asciiTheme="minorHAnsi" w:hAnsiTheme="minorHAnsi" w:cstheme="minorHAnsi"/>
          <w:b/>
          <w:sz w:val="22"/>
          <w:szCs w:val="22"/>
        </w:rPr>
        <w:br/>
        <w:t>od Wykonawcy, aby zawarł z nim umowę w sprawie zamówienia publicznego na takich warunkach</w:t>
      </w:r>
    </w:p>
    <w:p w:rsidR="0097371F" w:rsidRPr="00446C9A" w:rsidRDefault="0097371F" w:rsidP="0097371F">
      <w:pPr>
        <w:pStyle w:val="Standard"/>
        <w:jc w:val="both"/>
        <w:rPr>
          <w:rFonts w:asciiTheme="minorHAnsi" w:hAnsiTheme="minorHAnsi" w:cstheme="minorHAnsi"/>
          <w:b/>
          <w:sz w:val="22"/>
          <w:szCs w:val="22"/>
        </w:rPr>
      </w:pPr>
    </w:p>
    <w:p w:rsidR="0097371F" w:rsidRPr="00446C9A" w:rsidRDefault="0097371F" w:rsidP="0097371F">
      <w:pPr>
        <w:pStyle w:val="Standard"/>
        <w:numPr>
          <w:ilvl w:val="3"/>
          <w:numId w:val="6"/>
        </w:numPr>
        <w:tabs>
          <w:tab w:val="left" w:pos="0"/>
          <w:tab w:val="left" w:pos="180"/>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 Zamawiający ustala projekt umowy, który stanowi </w:t>
      </w:r>
      <w:r w:rsidRPr="00446C9A">
        <w:rPr>
          <w:rFonts w:asciiTheme="minorHAnsi" w:hAnsiTheme="minorHAnsi" w:cstheme="minorHAnsi"/>
          <w:b/>
          <w:sz w:val="22"/>
          <w:szCs w:val="22"/>
        </w:rPr>
        <w:t>załącznik nr 2 do SIWZ</w:t>
      </w:r>
      <w:r w:rsidRPr="00446C9A">
        <w:rPr>
          <w:rFonts w:asciiTheme="minorHAnsi" w:hAnsiTheme="minorHAnsi" w:cstheme="minorHAnsi"/>
          <w:sz w:val="22"/>
          <w:szCs w:val="22"/>
        </w:rPr>
        <w:t>. W projekcie umowy przewidziano i opisano jej możliwe istotne zmiany.</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2. Zamawiający zawrze umowę w sprawie zamówienia publicznego, z zast</w:t>
      </w:r>
      <w:r w:rsidR="001516CA">
        <w:rPr>
          <w:rFonts w:asciiTheme="minorHAnsi" w:hAnsiTheme="minorHAnsi" w:cstheme="minorHAnsi"/>
          <w:sz w:val="22"/>
          <w:szCs w:val="22"/>
        </w:rPr>
        <w:t>rzeżeniem art. 183 ustawy Pzp,  </w:t>
      </w:r>
      <w:r w:rsidRPr="00446C9A">
        <w:rPr>
          <w:rFonts w:asciiTheme="minorHAnsi" w:hAnsiTheme="minorHAnsi" w:cstheme="minorHAnsi"/>
          <w:sz w:val="22"/>
          <w:szCs w:val="22"/>
        </w:rPr>
        <w:t>w terminie nie krótszym niż 5 dni od dnia przesłania zawiadomienia o wyborze najkorzystniejszej oferty, jeżeli zawiadomienie to zostało przesłane</w:t>
      </w:r>
      <w:r w:rsidR="007F2350">
        <w:rPr>
          <w:rFonts w:asciiTheme="minorHAnsi" w:hAnsiTheme="minorHAnsi" w:cstheme="minorHAnsi"/>
          <w:sz w:val="22"/>
          <w:szCs w:val="22"/>
        </w:rPr>
        <w:t xml:space="preserve"> z wykorzystaniem narzędzi elektronicznych</w:t>
      </w:r>
      <w:r w:rsidR="001516CA">
        <w:rPr>
          <w:rFonts w:asciiTheme="minorHAnsi" w:hAnsiTheme="minorHAnsi" w:cstheme="minorHAnsi"/>
          <w:sz w:val="22"/>
          <w:szCs w:val="22"/>
        </w:rPr>
        <w:t xml:space="preserve"> albo 10 </w:t>
      </w:r>
      <w:r w:rsidRPr="00446C9A">
        <w:rPr>
          <w:rFonts w:asciiTheme="minorHAnsi" w:hAnsiTheme="minorHAnsi" w:cstheme="minorHAnsi"/>
          <w:sz w:val="22"/>
          <w:szCs w:val="22"/>
        </w:rPr>
        <w:t>dni – jeżeli zostało przesłane w inny sposób.</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3. Umowa będzie mogła zostać zawarta przed upływem ww. terminów, jeżeli:</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1) w postępowaniu zostanie złożona tylko jedna oferta,</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2) nie odrzucono żadnej oferty oraz nie wykluczono żadnego Wykonawcy.</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4. </w:t>
      </w:r>
      <w:r w:rsidRPr="00446C9A">
        <w:rPr>
          <w:rFonts w:asciiTheme="minorHAnsi" w:hAnsiTheme="minorHAnsi"/>
          <w:bCs/>
          <w:sz w:val="22"/>
          <w:szCs w:val="22"/>
        </w:rPr>
        <w:t xml:space="preserve">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5. Zakres świadczenia Wykonawcy wynikający z podpisanej umowy musi być tożsamy z jego zobowiązaniem zawartym w ofercie.</w:t>
      </w:r>
    </w:p>
    <w:p w:rsidR="0097371F" w:rsidRPr="00446C9A" w:rsidRDefault="0097371F" w:rsidP="0097371F">
      <w:pPr>
        <w:pStyle w:val="Standard"/>
        <w:tabs>
          <w:tab w:val="left" w:pos="0"/>
          <w:tab w:val="left" w:pos="180"/>
        </w:tabs>
        <w:rPr>
          <w:rFonts w:asciiTheme="minorHAnsi" w:hAnsiTheme="minorHAnsi" w:cstheme="minorHAnsi"/>
          <w:spacing w:val="-4"/>
          <w:sz w:val="22"/>
          <w:szCs w:val="22"/>
        </w:rPr>
      </w:pPr>
      <w:r w:rsidRPr="00446C9A">
        <w:rPr>
          <w:rFonts w:asciiTheme="minorHAnsi" w:hAnsiTheme="minorHAnsi" w:cstheme="minorHAnsi"/>
          <w:spacing w:val="-4"/>
          <w:sz w:val="22"/>
          <w:szCs w:val="22"/>
        </w:rPr>
        <w:t>6. Umowa będzie nieważna w części wykraczającej poza określenie przedmiotu zamówienia zawarte w SIWZ.</w:t>
      </w:r>
    </w:p>
    <w:p w:rsidR="0097371F" w:rsidRPr="00446C9A" w:rsidRDefault="0097371F" w:rsidP="0097371F">
      <w:pPr>
        <w:pStyle w:val="Standard"/>
        <w:tabs>
          <w:tab w:val="left" w:pos="0"/>
          <w:tab w:val="left" w:pos="180"/>
        </w:tabs>
        <w:jc w:val="both"/>
        <w:rPr>
          <w:rFonts w:asciiTheme="minorHAnsi" w:hAnsiTheme="minorHAnsi" w:cstheme="minorHAnsi"/>
          <w:sz w:val="22"/>
          <w:szCs w:val="22"/>
        </w:rPr>
      </w:pPr>
      <w:r w:rsidRPr="00446C9A">
        <w:rPr>
          <w:rFonts w:asciiTheme="minorHAnsi" w:hAnsiTheme="minorHAnsi" w:cstheme="minorHAnsi"/>
          <w:sz w:val="22"/>
          <w:szCs w:val="22"/>
        </w:rPr>
        <w:t xml:space="preserve">7. W razie wystąpienia istotnej zmiany okoliczności powodującej, że wykonanie umowy nie leży </w:t>
      </w:r>
      <w:r w:rsidRPr="00446C9A">
        <w:rPr>
          <w:rFonts w:asciiTheme="minorHAnsi" w:hAnsiTheme="minorHAns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XVIII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Pouczenia o środkach ochrony prawnej przysługujących Wykonawcy w toku postępowania o udzielenie zamówienia publicznego</w:t>
      </w:r>
    </w:p>
    <w:p w:rsidR="0097371F" w:rsidRPr="00446C9A" w:rsidRDefault="0097371F" w:rsidP="0097371F">
      <w:pPr>
        <w:pStyle w:val="Standard"/>
        <w:numPr>
          <w:ilvl w:val="3"/>
          <w:numId w:val="11"/>
        </w:numPr>
        <w:tabs>
          <w:tab w:val="left" w:pos="21"/>
          <w:tab w:val="left" w:pos="180"/>
          <w:tab w:val="left" w:pos="360"/>
          <w:tab w:val="left" w:pos="521"/>
        </w:tabs>
        <w:ind w:left="0" w:firstLine="0"/>
        <w:jc w:val="both"/>
        <w:rPr>
          <w:rFonts w:asciiTheme="minorHAnsi" w:hAnsiTheme="minorHAnsi"/>
          <w:sz w:val="22"/>
          <w:szCs w:val="22"/>
        </w:rPr>
      </w:pPr>
      <w:r w:rsidRPr="00446C9A">
        <w:rPr>
          <w:rFonts w:asciiTheme="minorHAnsi" w:hAnsiTheme="minorHAnsi"/>
          <w:sz w:val="22"/>
          <w:szCs w:val="22"/>
        </w:rPr>
        <w:t xml:space="preserve">Odwołanie przysługuje wyłącznie od niezgodnej z przepisami ustawy czynności Zamawiającego podjętej </w:t>
      </w:r>
      <w:r w:rsidRPr="00446C9A">
        <w:rPr>
          <w:rFonts w:asciiTheme="minorHAnsi" w:hAnsiTheme="minorHAnsi"/>
          <w:sz w:val="22"/>
          <w:szCs w:val="22"/>
        </w:rPr>
        <w:br/>
        <w:t>w postępowaniu o udzielenie zamówienia lub zaniechania czynności, do której zamawiający jest zobowiązany na podstawie ustawy.</w:t>
      </w:r>
    </w:p>
    <w:p w:rsidR="0097371F" w:rsidRPr="00446C9A" w:rsidRDefault="0097371F" w:rsidP="0097371F">
      <w:pPr>
        <w:pStyle w:val="Default"/>
        <w:rPr>
          <w:rFonts w:asciiTheme="minorHAnsi" w:eastAsia="Times New Roman" w:hAnsiTheme="minorHAnsi" w:cs="Arial"/>
          <w:sz w:val="22"/>
          <w:szCs w:val="22"/>
          <w:lang w:eastAsia="pl-PL"/>
        </w:rPr>
      </w:pPr>
      <w:r w:rsidRPr="00446C9A">
        <w:rPr>
          <w:rFonts w:asciiTheme="minorHAnsi" w:hAnsiTheme="minorHAnsi"/>
          <w:sz w:val="22"/>
          <w:szCs w:val="22"/>
        </w:rPr>
        <w:t xml:space="preserve">2. </w:t>
      </w:r>
      <w:r w:rsidRPr="00446C9A">
        <w:rPr>
          <w:rFonts w:asciiTheme="minorHAnsi" w:eastAsia="Times New Roman" w:hAnsiTheme="minorHAnsi" w:cs="Arial"/>
          <w:sz w:val="22"/>
          <w:szCs w:val="22"/>
          <w:lang w:eastAsia="pl-PL"/>
        </w:rPr>
        <w:t>Jeżeli wartość zamówienia jest mniejsza niż kwoty określone w przepi</w:t>
      </w:r>
      <w:r w:rsidR="00B45FC3">
        <w:rPr>
          <w:rFonts w:asciiTheme="minorHAnsi" w:eastAsia="Times New Roman" w:hAnsiTheme="minorHAnsi" w:cs="Arial"/>
          <w:sz w:val="22"/>
          <w:szCs w:val="22"/>
          <w:lang w:eastAsia="pl-PL"/>
        </w:rPr>
        <w:t>sach wydanych na podstawie art. </w:t>
      </w:r>
      <w:r w:rsidRPr="00446C9A">
        <w:rPr>
          <w:rFonts w:asciiTheme="minorHAnsi" w:eastAsia="Times New Roman" w:hAnsiTheme="minorHAnsi" w:cs="Arial"/>
          <w:sz w:val="22"/>
          <w:szCs w:val="22"/>
          <w:lang w:eastAsia="pl-PL"/>
        </w:rPr>
        <w:t xml:space="preserve">11 ust. 8, odwołanie przysługuje wyłącznie wobec czynności: </w:t>
      </w:r>
    </w:p>
    <w:p w:rsidR="0097371F" w:rsidRPr="00446C9A" w:rsidRDefault="0097371F" w:rsidP="0097371F">
      <w:pPr>
        <w:pStyle w:val="Standard"/>
        <w:tabs>
          <w:tab w:val="left" w:pos="180"/>
        </w:tabs>
        <w:jc w:val="both"/>
        <w:rPr>
          <w:rFonts w:asciiTheme="minorHAnsi" w:eastAsia="Times New Roman" w:hAnsiTheme="minorHAnsi" w:cs="Arial"/>
          <w:color w:val="000000"/>
          <w:sz w:val="22"/>
          <w:szCs w:val="22"/>
          <w:lang w:eastAsia="pl-PL"/>
        </w:rPr>
      </w:pPr>
      <w:r w:rsidRPr="00446C9A">
        <w:rPr>
          <w:rFonts w:asciiTheme="minorHAnsi" w:eastAsia="Times New Roman" w:hAnsiTheme="minorHAnsi" w:cs="Arial"/>
          <w:color w:val="000000"/>
          <w:sz w:val="22"/>
          <w:szCs w:val="22"/>
          <w:lang w:eastAsia="pl-PL"/>
        </w:rPr>
        <w:t xml:space="preserve">1) wyboru trybu negocjacji bez ogłoszenia, zamówienia z wolnej ręki lub zapytania o cenę;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2) określenia warunków udziału w postępowaniu;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 xml:space="preserve">3) wykluczenia odwołującego z postępowania o udzielenie zamówienia;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 xml:space="preserve">4) odrzucenia oferty odwołującego; </w:t>
      </w:r>
    </w:p>
    <w:p w:rsidR="0097371F" w:rsidRPr="00446C9A"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5) opisu przedmiotu zamówienia; </w:t>
      </w:r>
    </w:p>
    <w:p w:rsidR="0097371F" w:rsidRPr="00446C9A" w:rsidRDefault="0097371F" w:rsidP="0097371F">
      <w:pPr>
        <w:pStyle w:val="Standard"/>
        <w:tabs>
          <w:tab w:val="left" w:pos="180"/>
        </w:tabs>
        <w:jc w:val="both"/>
        <w:rPr>
          <w:rFonts w:asciiTheme="minorHAnsi" w:hAnsiTheme="minorHAnsi"/>
          <w:sz w:val="22"/>
          <w:szCs w:val="22"/>
        </w:rPr>
      </w:pPr>
      <w:r w:rsidRPr="00446C9A">
        <w:rPr>
          <w:rFonts w:asciiTheme="minorHAnsi" w:eastAsia="Times New Roman" w:hAnsiTheme="minorHAnsi" w:cs="Arial"/>
          <w:bCs/>
          <w:color w:val="000000"/>
          <w:sz w:val="22"/>
          <w:szCs w:val="22"/>
          <w:lang w:eastAsia="pl-PL"/>
        </w:rPr>
        <w:t>6) wyboru najkorzystniejszej oferty</w:t>
      </w:r>
      <w:r w:rsidRPr="00446C9A">
        <w:rPr>
          <w:rFonts w:asciiTheme="minorHAnsi" w:eastAsia="Times New Roman" w:hAnsiTheme="minorHAnsi" w:cs="Arial"/>
          <w:color w:val="000000"/>
          <w:sz w:val="22"/>
          <w:szCs w:val="22"/>
          <w:lang w:eastAsia="pl-PL"/>
        </w:rPr>
        <w:t>.</w:t>
      </w:r>
    </w:p>
    <w:p w:rsidR="0097371F" w:rsidRPr="00446C9A"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446C9A">
        <w:rPr>
          <w:rFonts w:asciiTheme="minorHAnsi" w:hAnsiTheme="minorHAnsi"/>
          <w:sz w:val="22"/>
          <w:szCs w:val="22"/>
        </w:rPr>
        <w:t>Odwołanie powinno wskazywać czynność lub zaniechanie czynności Za</w:t>
      </w:r>
      <w:r w:rsidR="00B45FC3">
        <w:rPr>
          <w:rFonts w:asciiTheme="minorHAnsi" w:hAnsiTheme="minorHAnsi"/>
          <w:sz w:val="22"/>
          <w:szCs w:val="22"/>
        </w:rPr>
        <w:t>mawiającego, której zarzuca się </w:t>
      </w:r>
      <w:r w:rsidRPr="00446C9A">
        <w:rPr>
          <w:rFonts w:asciiTheme="minorHAnsi" w:hAnsiTheme="minorHAnsi"/>
          <w:sz w:val="22"/>
          <w:szCs w:val="22"/>
        </w:rPr>
        <w:t xml:space="preserve">niezgodność z przepisami ustawy, zawierać zwięzłe przedstawienie zarzutów, określać żądanie oraz wskazywać okoliczności faktyczne i prawne uzasadniające wniesienie odwołania. </w:t>
      </w:r>
    </w:p>
    <w:p w:rsidR="0097371F" w:rsidRPr="00446C9A"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446C9A">
        <w:rPr>
          <w:rFonts w:asciiTheme="minorHAnsi" w:hAnsiTheme="minorHAnsi"/>
          <w:bCs/>
          <w:sz w:val="22"/>
          <w:szCs w:val="22"/>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97371F" w:rsidRPr="00446C9A"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446C9A">
        <w:rPr>
          <w:rFonts w:asciiTheme="minorHAnsi" w:hAnsiTheme="minorHAnsi"/>
          <w:sz w:val="22"/>
          <w:szCs w:val="22"/>
        </w:rPr>
        <w:t xml:space="preserve">Odwołujący przesyła kopię odwołania Zamawiającemu przed upływem terminu do wniesienia odwołania w taki sposób, aby mógł on zapoznać się z jego treścią przed upływem tego terminu. </w:t>
      </w:r>
      <w:r w:rsidRPr="00446C9A">
        <w:rPr>
          <w:rFonts w:asciiTheme="minorHAnsi" w:hAnsiTheme="minorHAnsi"/>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446C9A">
        <w:rPr>
          <w:rFonts w:asciiTheme="minorHAnsi" w:hAnsiTheme="minorHAnsi"/>
          <w:sz w:val="22"/>
          <w:szCs w:val="22"/>
        </w:rPr>
        <w:t>.</w:t>
      </w:r>
    </w:p>
    <w:p w:rsidR="0097371F" w:rsidRPr="00446C9A"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6. Wykonawca lub uczestnik konkursu może w terminie przewidzianym do wniesienia odwołania poinformować Zamawiającego o niezgodnej z przepisami ustawy czy</w:t>
      </w:r>
      <w:r w:rsidR="00B45FC3">
        <w:rPr>
          <w:rFonts w:asciiTheme="minorHAnsi" w:hAnsiTheme="minorHAnsi" w:cs="Arial"/>
          <w:color w:val="000000"/>
          <w:sz w:val="22"/>
          <w:szCs w:val="22"/>
          <w:lang w:eastAsia="pl-PL"/>
        </w:rPr>
        <w:t>nności podjętej przez niego lub </w:t>
      </w:r>
      <w:r w:rsidRPr="00446C9A">
        <w:rPr>
          <w:rFonts w:asciiTheme="minorHAnsi" w:hAnsiTheme="minorHAnsi" w:cs="Arial"/>
          <w:color w:val="000000"/>
          <w:sz w:val="22"/>
          <w:szCs w:val="22"/>
          <w:lang w:eastAsia="pl-PL"/>
        </w:rPr>
        <w:t xml:space="preserve">zaniechaniu czynności, do której jest on zobowiązany na podstawie ustawy, na które nie przysługuje odwołanie na podstawie art. 180 ust. 2 ustawy Pzp. </w:t>
      </w:r>
    </w:p>
    <w:p w:rsidR="0097371F" w:rsidRPr="00446C9A" w:rsidRDefault="0097371F" w:rsidP="0097371F">
      <w:pPr>
        <w:suppressAutoHyphens w:val="0"/>
        <w:autoSpaceDE w:val="0"/>
        <w:autoSpaceDN w:val="0"/>
        <w:adjustRightInd w:val="0"/>
        <w:rPr>
          <w:rFonts w:asciiTheme="minorHAnsi" w:hAnsiTheme="minorHAnsi" w:cs="Arial"/>
          <w:color w:val="000000"/>
          <w:spacing w:val="-4"/>
          <w:sz w:val="22"/>
          <w:szCs w:val="22"/>
          <w:lang w:eastAsia="pl-PL"/>
        </w:rPr>
      </w:pPr>
      <w:r w:rsidRPr="00446C9A">
        <w:rPr>
          <w:rFonts w:asciiTheme="minorHAnsi" w:hAnsiTheme="minorHAnsi" w:cs="Arial"/>
          <w:color w:val="000000"/>
          <w:spacing w:val="-4"/>
          <w:sz w:val="22"/>
          <w:szCs w:val="22"/>
          <w:lang w:eastAsia="pl-PL"/>
        </w:rPr>
        <w:t xml:space="preserve">7. W przypadku uznania zasadności przekazanej informacji Zamawiający </w:t>
      </w:r>
      <w:r w:rsidR="00B45FC3">
        <w:rPr>
          <w:rFonts w:asciiTheme="minorHAnsi" w:hAnsiTheme="minorHAnsi" w:cs="Arial"/>
          <w:color w:val="000000"/>
          <w:spacing w:val="-4"/>
          <w:sz w:val="22"/>
          <w:szCs w:val="22"/>
          <w:lang w:eastAsia="pl-PL"/>
        </w:rPr>
        <w:t xml:space="preserve">powtarza czynność albo dokonuje </w:t>
      </w:r>
      <w:r w:rsidRPr="00446C9A">
        <w:rPr>
          <w:rFonts w:asciiTheme="minorHAnsi" w:hAnsiTheme="minorHAnsi" w:cs="Arial"/>
          <w:color w:val="000000"/>
          <w:spacing w:val="-4"/>
          <w:sz w:val="22"/>
          <w:szCs w:val="22"/>
          <w:lang w:eastAsia="pl-PL"/>
        </w:rPr>
        <w:t xml:space="preserve">czynności zaniechanej, informując o tym wykonawców w sposób przewidziany w ustawie dla tej czynności. </w:t>
      </w:r>
    </w:p>
    <w:p w:rsidR="0097371F" w:rsidRPr="00446C9A" w:rsidRDefault="0097371F" w:rsidP="0097371F">
      <w:pPr>
        <w:tabs>
          <w:tab w:val="left" w:pos="180"/>
          <w:tab w:val="left" w:pos="360"/>
          <w:tab w:val="left" w:pos="5940"/>
        </w:tabs>
        <w:jc w:val="both"/>
        <w:rPr>
          <w:rFonts w:asciiTheme="minorHAnsi" w:hAnsiTheme="minorHAnsi" w:cs="Arial"/>
          <w:color w:val="000000"/>
          <w:sz w:val="22"/>
          <w:szCs w:val="22"/>
          <w:lang w:eastAsia="pl-PL"/>
        </w:rPr>
      </w:pPr>
      <w:r w:rsidRPr="00446C9A">
        <w:rPr>
          <w:rFonts w:asciiTheme="minorHAnsi" w:hAnsiTheme="minorHAnsi" w:cs="Arial"/>
          <w:color w:val="000000"/>
          <w:sz w:val="22"/>
          <w:szCs w:val="22"/>
          <w:lang w:eastAsia="pl-PL"/>
        </w:rPr>
        <w:t xml:space="preserve">8. Na czynności, o których mowa w ust. 7, nie przysługuje odwołanie, </w:t>
      </w:r>
      <w:r w:rsidR="00B45FC3">
        <w:rPr>
          <w:rFonts w:asciiTheme="minorHAnsi" w:hAnsiTheme="minorHAnsi" w:cs="Arial"/>
          <w:color w:val="000000"/>
          <w:sz w:val="22"/>
          <w:szCs w:val="22"/>
          <w:lang w:eastAsia="pl-PL"/>
        </w:rPr>
        <w:t>z zastrzeżeniem art. 180 ust. 2 </w:t>
      </w:r>
      <w:r w:rsidRPr="00446C9A">
        <w:rPr>
          <w:rFonts w:asciiTheme="minorHAnsi" w:hAnsiTheme="minorHAnsi" w:cs="Arial"/>
          <w:color w:val="000000"/>
          <w:sz w:val="22"/>
          <w:szCs w:val="22"/>
          <w:lang w:eastAsia="pl-PL"/>
        </w:rPr>
        <w:t>ustawy Pzp.</w:t>
      </w:r>
    </w:p>
    <w:p w:rsidR="0097371F" w:rsidRPr="00446C9A" w:rsidRDefault="0097371F" w:rsidP="0097371F">
      <w:pPr>
        <w:tabs>
          <w:tab w:val="left" w:pos="180"/>
          <w:tab w:val="left" w:pos="360"/>
          <w:tab w:val="left" w:pos="5940"/>
        </w:tabs>
        <w:jc w:val="both"/>
        <w:rPr>
          <w:rFonts w:asciiTheme="minorHAnsi" w:hAnsiTheme="minorHAnsi"/>
          <w:spacing w:val="-4"/>
          <w:sz w:val="22"/>
          <w:szCs w:val="22"/>
        </w:rPr>
      </w:pPr>
      <w:r w:rsidRPr="00446C9A">
        <w:rPr>
          <w:rFonts w:asciiTheme="minorHAnsi" w:hAnsiTheme="minorHAnsi"/>
          <w:spacing w:val="-4"/>
          <w:sz w:val="22"/>
          <w:szCs w:val="22"/>
        </w:rPr>
        <w:t xml:space="preserve">9. Odwołanie wnosi się </w:t>
      </w:r>
      <w:r w:rsidRPr="00446C9A">
        <w:rPr>
          <w:rFonts w:asciiTheme="minorHAnsi" w:hAnsiTheme="minorHAnsi"/>
          <w:bCs/>
          <w:spacing w:val="-4"/>
          <w:sz w:val="22"/>
          <w:szCs w:val="22"/>
        </w:rPr>
        <w:t>w terminie 5 dni od dnia przesłania informacji o czynności Zamawiającego stanowiącej podstawę jego wniesienia – jeżeli zostały przesłane w sposób określony w art. 180 ust. 5 ustawy Pzp zdanie drugie albo w terminie 10 dni – jeżeli zostały przesłane w inny sposób – w przypadku gdy wartość zamówienia jest mniejsza niż kwoty określone w przepisach wydanych na podstawie art. 11 ust. 8.</w:t>
      </w:r>
    </w:p>
    <w:p w:rsidR="0097371F" w:rsidRPr="00446C9A" w:rsidRDefault="0097371F" w:rsidP="00905319">
      <w:pPr>
        <w:pStyle w:val="Akapitzlist"/>
        <w:widowControl w:val="0"/>
        <w:numPr>
          <w:ilvl w:val="0"/>
          <w:numId w:val="22"/>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446C9A">
        <w:rPr>
          <w:rFonts w:asciiTheme="minorHAnsi" w:eastAsia="Arial" w:hAnsiTheme="minorHAnsi"/>
          <w:color w:val="auto"/>
        </w:rPr>
        <w:t>Na orzeczenie Krajowej Izby Odwoławczej stronom oraz uczestnikom postępowania odwoławczego przysługuje skarga do sądu.</w:t>
      </w:r>
    </w:p>
    <w:p w:rsidR="0097371F" w:rsidRPr="00446C9A" w:rsidRDefault="0097371F" w:rsidP="00905319">
      <w:pPr>
        <w:pStyle w:val="Akapitzlist"/>
        <w:widowControl w:val="0"/>
        <w:numPr>
          <w:ilvl w:val="0"/>
          <w:numId w:val="22"/>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446C9A">
        <w:rPr>
          <w:rFonts w:asciiTheme="minorHAnsi" w:hAnsiTheme="minorHAnsi"/>
          <w:b/>
          <w:color w:val="auto"/>
        </w:rPr>
        <w:t>Szczegółowe warunki odwołań i skargi określa Dział VI ustawy Pzp.</w:t>
      </w:r>
    </w:p>
    <w:p w:rsidR="0097371F" w:rsidRPr="00446C9A" w:rsidRDefault="0097371F" w:rsidP="0097371F">
      <w:pPr>
        <w:tabs>
          <w:tab w:val="left" w:pos="180"/>
          <w:tab w:val="left" w:pos="360"/>
          <w:tab w:val="left" w:pos="5940"/>
        </w:tabs>
        <w:jc w:val="both"/>
        <w:rPr>
          <w:rFonts w:asciiTheme="minorHAnsi" w:hAnsiTheme="minorHAnsi" w:cstheme="minorHAnsi"/>
          <w:b/>
          <w:sz w:val="22"/>
          <w:szCs w:val="22"/>
        </w:rPr>
      </w:pPr>
    </w:p>
    <w:p w:rsidR="0097371F" w:rsidRPr="00446C9A"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Rozdział XIX</w:t>
      </w:r>
    </w:p>
    <w:p w:rsidR="0097371F" w:rsidRPr="00446C9A"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Adres poczty elektronicznej lub strony internetowej Zamawiającego</w:t>
      </w:r>
    </w:p>
    <w:p w:rsidR="0097371F" w:rsidRPr="00446C9A" w:rsidRDefault="0097371F" w:rsidP="0097371F">
      <w:pPr>
        <w:pStyle w:val="Standard"/>
        <w:tabs>
          <w:tab w:val="left" w:pos="180"/>
          <w:tab w:val="left" w:pos="360"/>
          <w:tab w:val="left" w:pos="5940"/>
        </w:tabs>
        <w:rPr>
          <w:rFonts w:asciiTheme="minorHAnsi" w:hAnsiTheme="minorHAnsi" w:cstheme="minorHAnsi"/>
          <w:b/>
          <w:sz w:val="22"/>
          <w:szCs w:val="22"/>
        </w:rPr>
      </w:pPr>
      <w:r w:rsidRPr="00446C9A">
        <w:rPr>
          <w:rFonts w:asciiTheme="minorHAnsi" w:hAnsiTheme="minorHAnsi" w:cstheme="minorHAnsi"/>
          <w:b/>
          <w:sz w:val="22"/>
          <w:szCs w:val="22"/>
        </w:rPr>
        <w:t xml:space="preserve">Strona internetowa Zamawiającego: </w:t>
      </w:r>
      <w:hyperlink r:id="rId11" w:history="1">
        <w:r w:rsidRPr="00446C9A">
          <w:rPr>
            <w:rStyle w:val="Hipercze"/>
            <w:rFonts w:asciiTheme="minorHAnsi" w:hAnsiTheme="minorHAnsi" w:cstheme="minorHAnsi"/>
            <w:b/>
            <w:sz w:val="22"/>
            <w:szCs w:val="22"/>
          </w:rPr>
          <w:t>www.bip.olsztynek.pl</w:t>
        </w:r>
      </w:hyperlink>
    </w:p>
    <w:p w:rsidR="0097371F" w:rsidRPr="00446C9A" w:rsidRDefault="0097371F" w:rsidP="0097371F">
      <w:pPr>
        <w:pStyle w:val="Standard"/>
        <w:tabs>
          <w:tab w:val="left" w:pos="180"/>
          <w:tab w:val="left" w:pos="360"/>
          <w:tab w:val="left" w:pos="5940"/>
        </w:tabs>
        <w:rPr>
          <w:rFonts w:asciiTheme="minorHAnsi" w:hAnsiTheme="minorHAnsi" w:cstheme="minorHAnsi"/>
          <w:b/>
          <w:sz w:val="22"/>
          <w:szCs w:val="22"/>
        </w:rPr>
      </w:pPr>
      <w:r w:rsidRPr="00446C9A">
        <w:rPr>
          <w:rFonts w:asciiTheme="minorHAnsi" w:hAnsiTheme="minorHAnsi" w:cstheme="minorHAnsi"/>
          <w:b/>
          <w:sz w:val="22"/>
          <w:szCs w:val="22"/>
        </w:rPr>
        <w:t xml:space="preserve">Adres poczty elektronicznej: </w:t>
      </w:r>
      <w:hyperlink r:id="rId12" w:history="1">
        <w:r w:rsidR="00B45FC3" w:rsidRPr="00AB5A78">
          <w:rPr>
            <w:rStyle w:val="Hipercze"/>
            <w:rFonts w:asciiTheme="minorHAnsi" w:hAnsiTheme="minorHAnsi" w:cstheme="minorHAnsi"/>
            <w:b/>
            <w:sz w:val="22"/>
            <w:szCs w:val="22"/>
          </w:rPr>
          <w:t>zp2@olsztynek.pl</w:t>
        </w:r>
      </w:hyperlink>
    </w:p>
    <w:p w:rsidR="0097371F" w:rsidRPr="00446C9A" w:rsidRDefault="0097371F" w:rsidP="0097371F">
      <w:pPr>
        <w:pStyle w:val="Standard"/>
        <w:tabs>
          <w:tab w:val="left" w:pos="180"/>
          <w:tab w:val="left" w:pos="360"/>
          <w:tab w:val="left" w:pos="5940"/>
        </w:tabs>
        <w:jc w:val="center"/>
        <w:rPr>
          <w:rFonts w:asciiTheme="minorHAnsi" w:hAnsiTheme="minorHAnsi" w:cstheme="minorHAnsi"/>
          <w:b/>
          <w:sz w:val="22"/>
          <w:szCs w:val="22"/>
        </w:rPr>
      </w:pPr>
      <w:r w:rsidRPr="00446C9A">
        <w:rPr>
          <w:rFonts w:asciiTheme="minorHAnsi" w:hAnsiTheme="minorHAnsi" w:cstheme="minorHAnsi"/>
          <w:b/>
          <w:sz w:val="22"/>
          <w:szCs w:val="22"/>
        </w:rPr>
        <w:t>Rozdział XX</w:t>
      </w:r>
    </w:p>
    <w:p w:rsidR="0097371F" w:rsidRPr="00446C9A" w:rsidRDefault="0097371F" w:rsidP="0097371F">
      <w:pPr>
        <w:tabs>
          <w:tab w:val="left" w:pos="180"/>
        </w:tabs>
        <w:jc w:val="center"/>
        <w:rPr>
          <w:rFonts w:asciiTheme="minorHAnsi" w:hAnsiTheme="minorHAnsi" w:cstheme="minorHAnsi"/>
          <w:b/>
          <w:sz w:val="22"/>
          <w:szCs w:val="22"/>
        </w:rPr>
      </w:pPr>
      <w:r w:rsidRPr="00446C9A">
        <w:rPr>
          <w:rFonts w:asciiTheme="minorHAnsi" w:hAnsiTheme="minorHAnsi" w:cstheme="minorHAnsi"/>
          <w:b/>
          <w:sz w:val="22"/>
          <w:szCs w:val="22"/>
        </w:rPr>
        <w:t>Inne informacje</w:t>
      </w:r>
    </w:p>
    <w:p w:rsidR="0097371F" w:rsidRPr="00446C9A"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446C9A">
        <w:rPr>
          <w:rFonts w:asciiTheme="minorHAnsi" w:hAnsiTheme="minorHAnsi" w:cs="Arial"/>
          <w:bCs/>
          <w:color w:val="000000"/>
          <w:sz w:val="22"/>
          <w:szCs w:val="22"/>
          <w:lang w:eastAsia="pl-PL"/>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r w:rsidRPr="00446C9A">
        <w:rPr>
          <w:rFonts w:asciiTheme="minorHAnsi" w:hAnsiTheme="minorHAnsi" w:cs="Arial"/>
          <w:bCs/>
          <w:color w:val="000000"/>
          <w:sz w:val="22"/>
          <w:szCs w:val="22"/>
          <w:lang w:eastAsia="pl-PL"/>
        </w:rPr>
        <w:br/>
        <w:t>o zamówieniu.</w:t>
      </w:r>
    </w:p>
    <w:p w:rsidR="0097371F" w:rsidRPr="00446C9A" w:rsidRDefault="0097371F" w:rsidP="0097371F">
      <w:pPr>
        <w:pStyle w:val="Standard"/>
        <w:tabs>
          <w:tab w:val="left" w:pos="180"/>
        </w:tabs>
        <w:jc w:val="both"/>
        <w:rPr>
          <w:rFonts w:asciiTheme="minorHAnsi" w:hAnsiTheme="minorHAnsi"/>
          <w:sz w:val="22"/>
          <w:szCs w:val="22"/>
        </w:rPr>
      </w:pPr>
      <w:r w:rsidRPr="00446C9A">
        <w:rPr>
          <w:rFonts w:asciiTheme="minorHAnsi" w:hAnsiTheme="minorHAnsi"/>
          <w:sz w:val="22"/>
          <w:szCs w:val="22"/>
        </w:rPr>
        <w:t xml:space="preserve">2. Zamawiający wyraża zgodę na powierzenie realizacji części przedmiotu zamówienia Podwykonawcy. </w:t>
      </w:r>
      <w:r w:rsidRPr="00446C9A">
        <w:rPr>
          <w:rFonts w:asciiTheme="minorHAnsi" w:hAnsiTheme="minorHAnsi"/>
          <w:bCs/>
          <w:sz w:val="22"/>
          <w:szCs w:val="22"/>
        </w:rPr>
        <w:t>Zamawiający żąda wskazania przez wykonawcę części zamówienia, których wykonanie zamierza powierzyć podwykonawcom, i podania przez Wykonawcę firm podwykonawców.</w:t>
      </w:r>
    </w:p>
    <w:p w:rsidR="0097371F" w:rsidRPr="00446C9A" w:rsidRDefault="0097371F" w:rsidP="0097371F">
      <w:pPr>
        <w:suppressAutoHyphens w:val="0"/>
        <w:autoSpaceDE w:val="0"/>
        <w:autoSpaceDN w:val="0"/>
        <w:adjustRightInd w:val="0"/>
        <w:jc w:val="both"/>
        <w:rPr>
          <w:rFonts w:asciiTheme="minorHAnsi" w:hAnsiTheme="minorHAnsi" w:cs="Arial"/>
          <w:bCs/>
          <w:color w:val="000000"/>
          <w:sz w:val="22"/>
          <w:szCs w:val="22"/>
          <w:lang w:eastAsia="pl-PL"/>
        </w:rPr>
      </w:pPr>
      <w:r w:rsidRPr="00446C9A">
        <w:rPr>
          <w:rFonts w:asciiTheme="minorHAnsi" w:hAnsiTheme="minorHAns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sidRPr="00446C9A">
        <w:rPr>
          <w:rFonts w:asciiTheme="minorHAnsi" w:hAnsiTheme="minorHAns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97371F" w:rsidRPr="00446C9A" w:rsidRDefault="0097371F" w:rsidP="0097371F">
      <w:pPr>
        <w:pStyle w:val="Tretekstu"/>
        <w:tabs>
          <w:tab w:val="left" w:pos="180"/>
          <w:tab w:val="left" w:pos="360"/>
        </w:tabs>
        <w:spacing w:before="0" w:after="0" w:line="240" w:lineRule="auto"/>
        <w:jc w:val="both"/>
        <w:rPr>
          <w:rFonts w:asciiTheme="minorHAnsi" w:hAnsiTheme="minorHAnsi"/>
        </w:rPr>
      </w:pPr>
      <w:r w:rsidRPr="00446C9A">
        <w:rPr>
          <w:rFonts w:asciiTheme="minorHAnsi" w:hAnsiTheme="minorHAnsi"/>
        </w:rPr>
        <w:t>3. Zamawiający nie dopuszcza możliwości składania ofert częściowych.</w:t>
      </w:r>
    </w:p>
    <w:p w:rsidR="0097371F" w:rsidRPr="00446C9A" w:rsidRDefault="0097371F" w:rsidP="0097371F">
      <w:pPr>
        <w:pStyle w:val="Tretekstu"/>
        <w:spacing w:before="0" w:after="0" w:line="240" w:lineRule="auto"/>
        <w:jc w:val="both"/>
        <w:rPr>
          <w:rFonts w:asciiTheme="minorHAnsi" w:hAnsiTheme="minorHAnsi"/>
        </w:rPr>
      </w:pPr>
      <w:r w:rsidRPr="00446C9A">
        <w:rPr>
          <w:rFonts w:asciiTheme="minorHAnsi" w:hAnsiTheme="minorHAnsi"/>
        </w:rPr>
        <w:t>4. Zamawiający nie dopuszcza składania ofert wariantowych.</w:t>
      </w:r>
    </w:p>
    <w:p w:rsidR="0097371F" w:rsidRPr="00446C9A" w:rsidRDefault="0097371F" w:rsidP="0097371F">
      <w:pPr>
        <w:pStyle w:val="Tretekstu"/>
        <w:spacing w:before="0" w:after="0" w:line="240" w:lineRule="auto"/>
        <w:jc w:val="both"/>
        <w:rPr>
          <w:rFonts w:asciiTheme="minorHAnsi" w:hAnsiTheme="minorHAnsi"/>
        </w:rPr>
      </w:pPr>
      <w:r w:rsidRPr="00446C9A">
        <w:rPr>
          <w:rFonts w:asciiTheme="minorHAnsi" w:hAnsiTheme="minorHAnsi"/>
        </w:rPr>
        <w:t>5. Zamawiający nie przewiduje aukcji elektronicznej.</w:t>
      </w:r>
    </w:p>
    <w:p w:rsidR="0097371F" w:rsidRPr="00446C9A" w:rsidRDefault="0097371F" w:rsidP="0097371F">
      <w:pPr>
        <w:pStyle w:val="Tretekstu"/>
        <w:spacing w:before="0" w:after="0" w:line="240" w:lineRule="auto"/>
        <w:jc w:val="both"/>
        <w:rPr>
          <w:rFonts w:asciiTheme="minorHAnsi" w:hAnsiTheme="minorHAnsi"/>
        </w:rPr>
      </w:pPr>
      <w:r w:rsidRPr="00446C9A">
        <w:rPr>
          <w:rFonts w:asciiTheme="minorHAnsi" w:hAnsiTheme="minorHAnsi"/>
        </w:rPr>
        <w:t>6. Zamawiający nie przewiduje składania ofert i rozliczenia w walutach obcych.</w:t>
      </w:r>
    </w:p>
    <w:p w:rsidR="0097371F" w:rsidRPr="00446C9A" w:rsidRDefault="0097371F" w:rsidP="0097371F">
      <w:pPr>
        <w:tabs>
          <w:tab w:val="left" w:pos="5940"/>
        </w:tabs>
        <w:jc w:val="both"/>
        <w:rPr>
          <w:rFonts w:asciiTheme="minorHAnsi" w:hAnsiTheme="minorHAnsi"/>
          <w:sz w:val="22"/>
          <w:szCs w:val="22"/>
        </w:rPr>
      </w:pPr>
      <w:r w:rsidRPr="00446C9A">
        <w:rPr>
          <w:rFonts w:asciiTheme="minorHAnsi" w:hAnsiTheme="minorHAnsi"/>
          <w:sz w:val="22"/>
          <w:szCs w:val="22"/>
        </w:rPr>
        <w:t>7.</w:t>
      </w:r>
      <w:r w:rsidR="00D02151" w:rsidRPr="00446C9A">
        <w:rPr>
          <w:rFonts w:asciiTheme="minorHAnsi" w:hAnsiTheme="minorHAnsi"/>
          <w:sz w:val="22"/>
          <w:szCs w:val="22"/>
        </w:rPr>
        <w:t xml:space="preserve"> </w:t>
      </w:r>
      <w:r w:rsidRPr="00446C9A">
        <w:rPr>
          <w:rFonts w:asciiTheme="minorHAnsi" w:hAnsiTheme="minorHAnsi"/>
          <w:sz w:val="22"/>
          <w:szCs w:val="22"/>
        </w:rPr>
        <w:t>Zamawiający nie przewiduje zaliczek na poczet wykonania zamówienia.</w:t>
      </w:r>
    </w:p>
    <w:p w:rsidR="00E77BD6" w:rsidRDefault="00E77BD6" w:rsidP="00E77BD6">
      <w:pPr>
        <w:jc w:val="both"/>
        <w:rPr>
          <w:rFonts w:asciiTheme="minorHAnsi" w:hAnsiTheme="minorHAnsi"/>
          <w:sz w:val="22"/>
          <w:szCs w:val="22"/>
        </w:rPr>
      </w:pPr>
      <w:r w:rsidRPr="00446C9A">
        <w:rPr>
          <w:rFonts w:asciiTheme="minorHAnsi" w:hAnsiTheme="minorHAnsi"/>
          <w:sz w:val="22"/>
          <w:szCs w:val="22"/>
        </w:rPr>
        <w:t xml:space="preserve">8. </w:t>
      </w:r>
      <w:r w:rsidR="00D02151" w:rsidRPr="00446C9A">
        <w:rPr>
          <w:rFonts w:asciiTheme="minorHAnsi" w:hAnsiTheme="minorHAnsi"/>
          <w:sz w:val="22"/>
          <w:szCs w:val="22"/>
        </w:rPr>
        <w:t>Zamawiający nie przewiduje udzielenia zamówień uzupełniających.</w:t>
      </w:r>
    </w:p>
    <w:p w:rsidR="002B577B" w:rsidRDefault="002B577B" w:rsidP="002B577B">
      <w:pPr>
        <w:pStyle w:val="Standard"/>
        <w:jc w:val="center"/>
        <w:rPr>
          <w:rFonts w:asciiTheme="minorHAnsi" w:hAnsiTheme="minorHAnsi" w:cstheme="minorHAnsi"/>
          <w:b/>
          <w:sz w:val="22"/>
          <w:szCs w:val="22"/>
        </w:rPr>
      </w:pPr>
    </w:p>
    <w:p w:rsidR="002B577B" w:rsidRDefault="002B577B" w:rsidP="002B577B">
      <w:pPr>
        <w:pStyle w:val="Standard"/>
        <w:jc w:val="center"/>
        <w:rPr>
          <w:rFonts w:asciiTheme="minorHAnsi" w:hAnsiTheme="minorHAnsi" w:cstheme="minorHAnsi"/>
          <w:b/>
          <w:sz w:val="22"/>
          <w:szCs w:val="22"/>
        </w:rPr>
      </w:pPr>
      <w:r>
        <w:rPr>
          <w:rFonts w:asciiTheme="minorHAnsi" w:hAnsiTheme="minorHAnsi" w:cstheme="minorHAnsi"/>
          <w:b/>
          <w:sz w:val="22"/>
          <w:szCs w:val="22"/>
        </w:rPr>
        <w:t>Rozdział XXI</w:t>
      </w:r>
    </w:p>
    <w:p w:rsidR="002B577B" w:rsidRDefault="002B577B" w:rsidP="002B577B">
      <w:pPr>
        <w:pStyle w:val="Standard"/>
        <w:jc w:val="center"/>
        <w:rPr>
          <w:rFonts w:asciiTheme="minorHAnsi" w:hAnsiTheme="minorHAnsi" w:cstheme="minorHAnsi"/>
          <w:b/>
          <w:sz w:val="22"/>
          <w:szCs w:val="22"/>
        </w:rPr>
      </w:pPr>
      <w:r>
        <w:rPr>
          <w:rFonts w:asciiTheme="minorHAnsi" w:hAnsiTheme="minorHAnsi" w:cstheme="minorHAnsi"/>
          <w:b/>
          <w:sz w:val="22"/>
          <w:szCs w:val="22"/>
        </w:rPr>
        <w:t>Klauzula informacyjna RODO</w:t>
      </w:r>
    </w:p>
    <w:p w:rsidR="002B577B" w:rsidRDefault="002B577B" w:rsidP="002B577B">
      <w:pPr>
        <w:pStyle w:val="Standard"/>
        <w:jc w:val="center"/>
        <w:rPr>
          <w:rFonts w:asciiTheme="minorHAnsi" w:hAnsiTheme="minorHAnsi" w:cstheme="minorHAnsi"/>
          <w:b/>
          <w:sz w:val="22"/>
          <w:szCs w:val="22"/>
        </w:rPr>
      </w:pPr>
    </w:p>
    <w:p w:rsidR="002B577B" w:rsidRDefault="002B577B" w:rsidP="002B577B">
      <w:pPr>
        <w:suppressAutoHyphens w:val="0"/>
        <w:spacing w:after="150"/>
        <w:ind w:firstLine="567"/>
        <w:jc w:val="both"/>
        <w:rPr>
          <w:rFonts w:asciiTheme="minorHAnsi" w:hAnsiTheme="minorHAnsi" w:cs="Arial"/>
          <w:color w:val="auto"/>
          <w:sz w:val="22"/>
          <w:szCs w:val="22"/>
          <w:lang w:eastAsia="pl-PL"/>
        </w:rPr>
      </w:pPr>
      <w:r>
        <w:rPr>
          <w:rFonts w:asciiTheme="minorHAnsi" w:hAnsiTheme="minorHAnsi" w:cs="Arial"/>
          <w:color w:val="auto"/>
          <w:sz w:val="22"/>
          <w:szCs w:val="22"/>
          <w:lang w:eastAsia="pl-PL"/>
        </w:rPr>
        <w:t xml:space="preserve">Zgodnie z art. 13 ust. 1 i 2 </w:t>
      </w:r>
      <w:r>
        <w:rPr>
          <w:rFonts w:asciiTheme="minorHAnsi" w:eastAsia="Calibri" w:hAnsiTheme="minorHAnsi" w:cs="Arial"/>
          <w:color w:val="auto"/>
          <w:sz w:val="22"/>
          <w:szCs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Theme="minorHAnsi" w:hAnsiTheme="minorHAnsi" w:cs="Arial"/>
          <w:color w:val="auto"/>
          <w:sz w:val="22"/>
          <w:szCs w:val="22"/>
          <w:lang w:eastAsia="pl-PL"/>
        </w:rPr>
        <w:t xml:space="preserve">dalej „RODO”, informuję, że: </w:t>
      </w:r>
    </w:p>
    <w:p w:rsidR="002B577B" w:rsidRDefault="002B577B" w:rsidP="002B577B">
      <w:pPr>
        <w:numPr>
          <w:ilvl w:val="0"/>
          <w:numId w:val="32"/>
        </w:numPr>
        <w:suppressAutoHyphens w:val="0"/>
        <w:spacing w:after="150"/>
        <w:ind w:left="426" w:hanging="426"/>
        <w:contextualSpacing/>
        <w:jc w:val="both"/>
        <w:rPr>
          <w:rFonts w:asciiTheme="minorHAnsi" w:hAnsiTheme="minorHAnsi" w:cs="Arial"/>
          <w:i/>
          <w:color w:val="auto"/>
          <w:sz w:val="22"/>
          <w:szCs w:val="22"/>
          <w:lang w:eastAsia="pl-PL"/>
        </w:rPr>
      </w:pPr>
      <w:r>
        <w:rPr>
          <w:rFonts w:asciiTheme="minorHAnsi" w:hAnsiTheme="minorHAnsi" w:cs="Arial"/>
          <w:color w:val="auto"/>
          <w:sz w:val="22"/>
          <w:szCs w:val="22"/>
          <w:lang w:eastAsia="pl-PL"/>
        </w:rPr>
        <w:t xml:space="preserve">administratorem Pani/Pana danych osobowych jest </w:t>
      </w:r>
      <w:r>
        <w:rPr>
          <w:rFonts w:asciiTheme="minorHAnsi" w:hAnsiTheme="minorHAnsi" w:cs="Arial"/>
          <w:i/>
          <w:color w:val="auto"/>
          <w:sz w:val="22"/>
          <w:szCs w:val="22"/>
          <w:lang w:eastAsia="pl-PL"/>
        </w:rPr>
        <w:t>Gmina Olsztynek, z siedzibą przy ul. Ratusz 1, 11-015 Olsztynek;</w:t>
      </w:r>
    </w:p>
    <w:p w:rsidR="002B577B" w:rsidRDefault="002B577B" w:rsidP="002B577B">
      <w:pPr>
        <w:numPr>
          <w:ilvl w:val="0"/>
          <w:numId w:val="33"/>
        </w:numPr>
        <w:suppressAutoHyphens w:val="0"/>
        <w:spacing w:after="150"/>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 xml:space="preserve">inspektorem ochrony danych osobowych w </w:t>
      </w:r>
      <w:r>
        <w:rPr>
          <w:rFonts w:asciiTheme="minorHAnsi" w:hAnsiTheme="minorHAnsi" w:cs="Arial"/>
          <w:i/>
          <w:color w:val="auto"/>
          <w:sz w:val="22"/>
          <w:szCs w:val="22"/>
          <w:lang w:eastAsia="pl-PL"/>
        </w:rPr>
        <w:t>Gminie Olsztynek</w:t>
      </w:r>
      <w:r>
        <w:rPr>
          <w:rFonts w:asciiTheme="minorHAnsi" w:hAnsiTheme="minorHAnsi" w:cs="Arial"/>
          <w:color w:val="auto"/>
          <w:sz w:val="22"/>
          <w:szCs w:val="22"/>
          <w:lang w:eastAsia="pl-PL"/>
        </w:rPr>
        <w:t xml:space="preserve"> jest Pani/Pani Maciej Żołnowski, maciej.zolnowski@cbi24.pl</w:t>
      </w:r>
    </w:p>
    <w:p w:rsidR="002B577B" w:rsidRDefault="002B577B" w:rsidP="002B577B">
      <w:pPr>
        <w:numPr>
          <w:ilvl w:val="0"/>
          <w:numId w:val="33"/>
        </w:numPr>
        <w:suppressAutoHyphens w:val="0"/>
        <w:spacing w:after="150"/>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Pani/Pana dane osobowe przetwarzane będą na podstawie art. 6 ust. 1 lit. c</w:t>
      </w:r>
      <w:r>
        <w:rPr>
          <w:rFonts w:asciiTheme="minorHAnsi" w:hAnsiTheme="minorHAnsi" w:cs="Arial"/>
          <w:i/>
          <w:color w:val="auto"/>
          <w:sz w:val="22"/>
          <w:szCs w:val="22"/>
          <w:lang w:eastAsia="pl-PL"/>
        </w:rPr>
        <w:t xml:space="preserve"> </w:t>
      </w:r>
      <w:r>
        <w:rPr>
          <w:rFonts w:asciiTheme="minorHAnsi" w:hAnsiTheme="minorHAnsi" w:cs="Arial"/>
          <w:color w:val="auto"/>
          <w:sz w:val="22"/>
          <w:szCs w:val="22"/>
          <w:lang w:eastAsia="pl-PL"/>
        </w:rPr>
        <w:t xml:space="preserve">RODO w celu </w:t>
      </w:r>
      <w:r>
        <w:rPr>
          <w:rFonts w:asciiTheme="minorHAnsi" w:eastAsia="Calibri" w:hAnsiTheme="minorHAnsi" w:cs="Arial"/>
          <w:color w:val="auto"/>
          <w:sz w:val="22"/>
          <w:szCs w:val="22"/>
          <w:lang w:eastAsia="en-US"/>
        </w:rPr>
        <w:t xml:space="preserve">związanym z postępowaniem o udzielenie zamówienia publicznego </w:t>
      </w:r>
      <w:r>
        <w:rPr>
          <w:rFonts w:asciiTheme="minorHAnsi" w:eastAsia="Calibri" w:hAnsiTheme="minorHAnsi" w:cs="Arial"/>
          <w:i/>
          <w:color w:val="auto"/>
          <w:sz w:val="22"/>
          <w:szCs w:val="22"/>
          <w:lang w:eastAsia="en-US"/>
        </w:rPr>
        <w:t xml:space="preserve">pn. „Budowa świetlicy wiejskiej w Ameryce” prowadzonego w trybie przetargu nieograniczonego. </w:t>
      </w:r>
    </w:p>
    <w:p w:rsidR="002B577B" w:rsidRDefault="002B577B" w:rsidP="002B577B">
      <w:pPr>
        <w:numPr>
          <w:ilvl w:val="0"/>
          <w:numId w:val="33"/>
        </w:numPr>
        <w:suppressAutoHyphens w:val="0"/>
        <w:spacing w:after="150"/>
        <w:ind w:left="426" w:hanging="426"/>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2B577B" w:rsidRDefault="002B577B" w:rsidP="002B577B">
      <w:pPr>
        <w:numPr>
          <w:ilvl w:val="0"/>
          <w:numId w:val="33"/>
        </w:numPr>
        <w:suppressAutoHyphens w:val="0"/>
        <w:spacing w:after="150"/>
        <w:ind w:left="426" w:hanging="426"/>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2B577B" w:rsidRDefault="002B577B" w:rsidP="002B577B">
      <w:pPr>
        <w:numPr>
          <w:ilvl w:val="0"/>
          <w:numId w:val="33"/>
        </w:numPr>
        <w:suppressAutoHyphens w:val="0"/>
        <w:spacing w:after="150"/>
        <w:ind w:left="426" w:hanging="426"/>
        <w:contextualSpacing/>
        <w:jc w:val="both"/>
        <w:rPr>
          <w:rFonts w:asciiTheme="minorHAnsi" w:hAnsiTheme="minorHAnsi" w:cs="Arial"/>
          <w:b/>
          <w:i/>
          <w:color w:val="auto"/>
          <w:sz w:val="22"/>
          <w:szCs w:val="22"/>
          <w:lang w:eastAsia="pl-PL"/>
        </w:rPr>
      </w:pPr>
      <w:r>
        <w:rPr>
          <w:rFonts w:asciiTheme="minorHAnsi" w:hAnsiTheme="minorHAnsi" w:cs="Arial"/>
          <w:color w:val="auto"/>
          <w:sz w:val="22"/>
          <w:szCs w:val="22"/>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B577B" w:rsidRDefault="002B577B" w:rsidP="002B577B">
      <w:pPr>
        <w:numPr>
          <w:ilvl w:val="0"/>
          <w:numId w:val="33"/>
        </w:numPr>
        <w:suppressAutoHyphens w:val="0"/>
        <w:spacing w:after="150"/>
        <w:ind w:left="426" w:hanging="426"/>
        <w:contextualSpacing/>
        <w:jc w:val="both"/>
        <w:rPr>
          <w:rFonts w:asciiTheme="minorHAnsi" w:eastAsia="Calibri" w:hAnsiTheme="minorHAnsi" w:cs="Arial"/>
          <w:color w:val="auto"/>
          <w:sz w:val="22"/>
          <w:szCs w:val="22"/>
          <w:lang w:eastAsia="en-US"/>
        </w:rPr>
      </w:pPr>
      <w:r>
        <w:rPr>
          <w:rFonts w:asciiTheme="minorHAnsi" w:hAnsiTheme="minorHAnsi" w:cs="Arial"/>
          <w:color w:val="auto"/>
          <w:sz w:val="22"/>
          <w:szCs w:val="22"/>
          <w:lang w:eastAsia="pl-PL"/>
        </w:rPr>
        <w:t>w odniesieniu do Pani/Pana danych osobowych decyzje nie będą podejmowane w sposób zautomatyzowany, stosowanie do art. 22 RODO;</w:t>
      </w:r>
    </w:p>
    <w:p w:rsidR="002B577B" w:rsidRDefault="002B577B" w:rsidP="002B577B">
      <w:pPr>
        <w:numPr>
          <w:ilvl w:val="0"/>
          <w:numId w:val="33"/>
        </w:numPr>
        <w:suppressAutoHyphens w:val="0"/>
        <w:spacing w:after="150"/>
        <w:ind w:left="426" w:hanging="426"/>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posiada Pani/Pan:</w:t>
      </w:r>
    </w:p>
    <w:p w:rsidR="002B577B" w:rsidRDefault="002B577B" w:rsidP="002B577B">
      <w:pPr>
        <w:numPr>
          <w:ilvl w:val="0"/>
          <w:numId w:val="34"/>
        </w:numPr>
        <w:suppressAutoHyphens w:val="0"/>
        <w:spacing w:after="150"/>
        <w:ind w:left="709" w:hanging="283"/>
        <w:contextualSpacing/>
        <w:jc w:val="both"/>
        <w:rPr>
          <w:rFonts w:asciiTheme="minorHAnsi" w:hAnsiTheme="minorHAnsi" w:cs="Arial"/>
          <w:color w:val="00B0F0"/>
          <w:sz w:val="22"/>
          <w:szCs w:val="22"/>
          <w:lang w:eastAsia="pl-PL"/>
        </w:rPr>
      </w:pPr>
      <w:r>
        <w:rPr>
          <w:rFonts w:asciiTheme="minorHAnsi" w:hAnsiTheme="minorHAnsi" w:cs="Arial"/>
          <w:color w:val="auto"/>
          <w:sz w:val="22"/>
          <w:szCs w:val="22"/>
          <w:lang w:eastAsia="pl-PL"/>
        </w:rPr>
        <w:t>na podstawie art. 15 RODO prawo dostępu do danych osobowych Pani/Pana dotyczących;</w:t>
      </w:r>
    </w:p>
    <w:p w:rsidR="002B577B" w:rsidRDefault="002B577B" w:rsidP="002B577B">
      <w:pPr>
        <w:numPr>
          <w:ilvl w:val="0"/>
          <w:numId w:val="34"/>
        </w:numPr>
        <w:suppressAutoHyphens w:val="0"/>
        <w:spacing w:after="150"/>
        <w:ind w:left="709" w:hanging="283"/>
        <w:contextualSpacing/>
        <w:jc w:val="both"/>
        <w:rPr>
          <w:rFonts w:asciiTheme="minorHAnsi" w:hAnsiTheme="minorHAnsi" w:cs="Arial"/>
          <w:color w:val="auto"/>
          <w:sz w:val="22"/>
          <w:szCs w:val="22"/>
          <w:lang w:eastAsia="pl-PL"/>
        </w:rPr>
      </w:pPr>
      <w:r>
        <w:rPr>
          <w:rFonts w:asciiTheme="minorHAnsi" w:hAnsiTheme="minorHAnsi" w:cs="Arial"/>
          <w:color w:val="auto"/>
          <w:sz w:val="22"/>
          <w:szCs w:val="22"/>
          <w:lang w:eastAsia="pl-PL"/>
        </w:rPr>
        <w:t xml:space="preserve">na podstawie art. 16 RODO prawo do sprostowania Pani/Pana danych osobowych </w:t>
      </w:r>
      <w:r>
        <w:rPr>
          <w:rFonts w:asciiTheme="minorHAnsi" w:hAnsiTheme="minorHAnsi" w:cs="Arial"/>
          <w:b/>
          <w:color w:val="auto"/>
          <w:sz w:val="22"/>
          <w:szCs w:val="22"/>
          <w:vertAlign w:val="superscript"/>
          <w:lang w:eastAsia="pl-PL"/>
        </w:rPr>
        <w:t>**</w:t>
      </w:r>
      <w:r>
        <w:rPr>
          <w:rFonts w:asciiTheme="minorHAnsi" w:hAnsiTheme="minorHAnsi" w:cs="Arial"/>
          <w:color w:val="auto"/>
          <w:sz w:val="22"/>
          <w:szCs w:val="22"/>
          <w:lang w:eastAsia="pl-PL"/>
        </w:rPr>
        <w:t>;</w:t>
      </w:r>
    </w:p>
    <w:p w:rsidR="002B577B" w:rsidRDefault="002B577B" w:rsidP="002B577B">
      <w:pPr>
        <w:numPr>
          <w:ilvl w:val="0"/>
          <w:numId w:val="34"/>
        </w:numPr>
        <w:suppressAutoHyphens w:val="0"/>
        <w:spacing w:after="150"/>
        <w:ind w:left="709" w:hanging="283"/>
        <w:contextualSpacing/>
        <w:jc w:val="both"/>
        <w:rPr>
          <w:rFonts w:asciiTheme="minorHAnsi" w:hAnsiTheme="minorHAnsi" w:cs="Arial"/>
          <w:color w:val="auto"/>
          <w:sz w:val="22"/>
          <w:szCs w:val="22"/>
          <w:lang w:eastAsia="pl-PL"/>
        </w:rPr>
      </w:pPr>
      <w:r>
        <w:rPr>
          <w:rFonts w:asciiTheme="minorHAnsi" w:hAnsiTheme="minorHAnsi" w:cs="Arial"/>
          <w:color w:val="auto"/>
          <w:sz w:val="22"/>
          <w:szCs w:val="22"/>
          <w:lang w:eastAsia="pl-PL"/>
        </w:rPr>
        <w:t xml:space="preserve">na podstawie art. 18 RODO prawo żądania od administratora ograniczenia przetwarzania danych osobowych z zastrzeżeniem przypadków, o których mowa w art. 18 ust. 2 RODO ***;  </w:t>
      </w:r>
    </w:p>
    <w:p w:rsidR="002B577B" w:rsidRDefault="002B577B" w:rsidP="002B577B">
      <w:pPr>
        <w:numPr>
          <w:ilvl w:val="0"/>
          <w:numId w:val="34"/>
        </w:numPr>
        <w:suppressAutoHyphens w:val="0"/>
        <w:spacing w:after="150"/>
        <w:ind w:left="709" w:hanging="283"/>
        <w:contextualSpacing/>
        <w:jc w:val="both"/>
        <w:rPr>
          <w:rFonts w:asciiTheme="minorHAnsi" w:hAnsiTheme="minorHAnsi" w:cs="Arial"/>
          <w:i/>
          <w:color w:val="00B0F0"/>
          <w:sz w:val="22"/>
          <w:szCs w:val="22"/>
          <w:lang w:eastAsia="pl-PL"/>
        </w:rPr>
      </w:pPr>
      <w:r>
        <w:rPr>
          <w:rFonts w:asciiTheme="minorHAnsi" w:hAnsiTheme="minorHAnsi" w:cs="Arial"/>
          <w:color w:val="auto"/>
          <w:sz w:val="22"/>
          <w:szCs w:val="22"/>
          <w:lang w:eastAsia="pl-PL"/>
        </w:rPr>
        <w:t>prawo do wniesienia skargi do Prezesa Urzędu Ochrony Danych Osobowych, gdy uzna Pani/Pan, że przetwarzanie danych osobowych Pani/Pana dotyczących narusza przepisy RODO;</w:t>
      </w:r>
    </w:p>
    <w:p w:rsidR="002B577B" w:rsidRDefault="002B577B" w:rsidP="002B577B">
      <w:pPr>
        <w:numPr>
          <w:ilvl w:val="0"/>
          <w:numId w:val="33"/>
        </w:numPr>
        <w:suppressAutoHyphens w:val="0"/>
        <w:spacing w:after="150"/>
        <w:ind w:left="426" w:hanging="426"/>
        <w:contextualSpacing/>
        <w:jc w:val="both"/>
        <w:rPr>
          <w:rFonts w:asciiTheme="minorHAnsi" w:hAnsiTheme="minorHAnsi" w:cs="Arial"/>
          <w:i/>
          <w:color w:val="00B0F0"/>
          <w:sz w:val="22"/>
          <w:szCs w:val="22"/>
          <w:lang w:eastAsia="pl-PL"/>
        </w:rPr>
      </w:pPr>
      <w:r>
        <w:rPr>
          <w:rFonts w:asciiTheme="minorHAnsi" w:hAnsiTheme="minorHAnsi" w:cs="Arial"/>
          <w:color w:val="auto"/>
          <w:sz w:val="22"/>
          <w:szCs w:val="22"/>
          <w:lang w:eastAsia="pl-PL"/>
        </w:rPr>
        <w:t>nie przysługuje Pani/Panu:</w:t>
      </w:r>
    </w:p>
    <w:p w:rsidR="002B577B" w:rsidRDefault="002B577B" w:rsidP="002B577B">
      <w:pPr>
        <w:numPr>
          <w:ilvl w:val="0"/>
          <w:numId w:val="35"/>
        </w:numPr>
        <w:suppressAutoHyphens w:val="0"/>
        <w:spacing w:after="150"/>
        <w:ind w:left="709" w:hanging="283"/>
        <w:contextualSpacing/>
        <w:jc w:val="both"/>
        <w:rPr>
          <w:rFonts w:asciiTheme="minorHAnsi" w:hAnsiTheme="minorHAnsi" w:cs="Arial"/>
          <w:i/>
          <w:color w:val="00B0F0"/>
          <w:sz w:val="22"/>
          <w:szCs w:val="22"/>
          <w:lang w:eastAsia="pl-PL"/>
        </w:rPr>
      </w:pPr>
      <w:r>
        <w:rPr>
          <w:rFonts w:asciiTheme="minorHAnsi" w:hAnsiTheme="minorHAnsi" w:cs="Arial"/>
          <w:color w:val="auto"/>
          <w:sz w:val="22"/>
          <w:szCs w:val="22"/>
          <w:lang w:eastAsia="pl-PL"/>
        </w:rPr>
        <w:t>w związku z art. 17 ust. 3 lit. b, d lub e RODO prawo do usunięcia danych osobowych;</w:t>
      </w:r>
    </w:p>
    <w:p w:rsidR="002B577B" w:rsidRDefault="002B577B" w:rsidP="002B577B">
      <w:pPr>
        <w:numPr>
          <w:ilvl w:val="0"/>
          <w:numId w:val="35"/>
        </w:numPr>
        <w:suppressAutoHyphens w:val="0"/>
        <w:spacing w:after="150"/>
        <w:ind w:left="709" w:hanging="283"/>
        <w:contextualSpacing/>
        <w:jc w:val="both"/>
        <w:rPr>
          <w:rFonts w:asciiTheme="minorHAnsi" w:hAnsiTheme="minorHAnsi" w:cs="Arial"/>
          <w:b/>
          <w:i/>
          <w:color w:val="auto"/>
          <w:sz w:val="22"/>
          <w:szCs w:val="22"/>
          <w:lang w:eastAsia="pl-PL"/>
        </w:rPr>
      </w:pPr>
      <w:r>
        <w:rPr>
          <w:rFonts w:asciiTheme="minorHAnsi" w:hAnsiTheme="minorHAnsi" w:cs="Arial"/>
          <w:color w:val="auto"/>
          <w:sz w:val="22"/>
          <w:szCs w:val="22"/>
          <w:lang w:eastAsia="pl-PL"/>
        </w:rPr>
        <w:t>prawo do przenoszenia danych osobowych, o którym mowa w art. 20 RODO;</w:t>
      </w:r>
    </w:p>
    <w:p w:rsidR="002B577B" w:rsidRDefault="002B577B" w:rsidP="002B577B">
      <w:pPr>
        <w:numPr>
          <w:ilvl w:val="0"/>
          <w:numId w:val="35"/>
        </w:numPr>
        <w:suppressAutoHyphens w:val="0"/>
        <w:spacing w:after="150"/>
        <w:ind w:left="709" w:hanging="283"/>
        <w:contextualSpacing/>
        <w:jc w:val="both"/>
        <w:rPr>
          <w:rFonts w:asciiTheme="minorHAnsi" w:hAnsiTheme="minorHAnsi" w:cs="Arial"/>
          <w:b/>
          <w:i/>
          <w:color w:val="auto"/>
          <w:sz w:val="22"/>
          <w:szCs w:val="22"/>
          <w:lang w:eastAsia="pl-PL"/>
        </w:rPr>
      </w:pPr>
      <w:r>
        <w:rPr>
          <w:rFonts w:asciiTheme="minorHAnsi" w:hAnsiTheme="minorHAnsi" w:cs="Arial"/>
          <w:b/>
          <w:color w:val="auto"/>
          <w:sz w:val="22"/>
          <w:szCs w:val="22"/>
          <w:lang w:eastAsia="pl-PL"/>
        </w:rPr>
        <w:t>na podstawie art. 21 RODO prawo sprzeciwu, wobec przetwarzania danych osobowych, gdyż podstawą prawną przetwarzania Pani/Pana danych osobowych jest art. 6 ust. 1 lit. c RODO</w:t>
      </w:r>
      <w:r>
        <w:rPr>
          <w:rFonts w:asciiTheme="minorHAnsi" w:hAnsiTheme="minorHAnsi" w:cs="Arial"/>
          <w:color w:val="auto"/>
          <w:sz w:val="22"/>
          <w:szCs w:val="22"/>
          <w:lang w:eastAsia="pl-PL"/>
        </w:rPr>
        <w:t>.</w:t>
      </w:r>
      <w:r>
        <w:rPr>
          <w:rFonts w:asciiTheme="minorHAnsi" w:hAnsiTheme="minorHAnsi" w:cs="Arial"/>
          <w:b/>
          <w:color w:val="auto"/>
          <w:sz w:val="22"/>
          <w:szCs w:val="22"/>
          <w:lang w:eastAsia="pl-PL"/>
        </w:rPr>
        <w:t xml:space="preserve"> </w:t>
      </w:r>
    </w:p>
    <w:p w:rsidR="002B577B" w:rsidRDefault="002B577B" w:rsidP="002B577B">
      <w:pPr>
        <w:tabs>
          <w:tab w:val="left" w:pos="5940"/>
        </w:tabs>
        <w:jc w:val="both"/>
        <w:rPr>
          <w:rFonts w:asciiTheme="minorHAnsi" w:hAnsiTheme="minorHAnsi" w:cstheme="minorHAnsi"/>
          <w:sz w:val="22"/>
          <w:szCs w:val="22"/>
        </w:rPr>
      </w:pP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Rozdział XXI</w:t>
      </w:r>
      <w:r w:rsidR="002B577B">
        <w:rPr>
          <w:rFonts w:asciiTheme="minorHAnsi" w:hAnsiTheme="minorHAnsi" w:cstheme="minorHAnsi"/>
          <w:b/>
          <w:sz w:val="22"/>
          <w:szCs w:val="22"/>
        </w:rPr>
        <w:t>I</w:t>
      </w:r>
    </w:p>
    <w:p w:rsidR="0097371F" w:rsidRPr="00446C9A" w:rsidRDefault="0097371F" w:rsidP="0097371F">
      <w:pPr>
        <w:pStyle w:val="Standard"/>
        <w:jc w:val="center"/>
        <w:rPr>
          <w:rFonts w:asciiTheme="minorHAnsi" w:hAnsiTheme="minorHAnsi" w:cstheme="minorHAnsi"/>
          <w:b/>
          <w:sz w:val="22"/>
          <w:szCs w:val="22"/>
        </w:rPr>
      </w:pPr>
      <w:r w:rsidRPr="00446C9A">
        <w:rPr>
          <w:rFonts w:asciiTheme="minorHAnsi" w:hAnsiTheme="minorHAnsi" w:cstheme="minorHAnsi"/>
          <w:b/>
          <w:sz w:val="22"/>
          <w:szCs w:val="22"/>
        </w:rPr>
        <w:t>Wykaz załączników do SIWZ</w:t>
      </w:r>
    </w:p>
    <w:p w:rsidR="0097371F" w:rsidRPr="00446C9A" w:rsidRDefault="0097371F" w:rsidP="0097371F">
      <w:pPr>
        <w:pStyle w:val="Standard"/>
        <w:rPr>
          <w:rFonts w:asciiTheme="minorHAnsi" w:hAnsiTheme="minorHAnsi" w:cstheme="minorHAnsi"/>
          <w:sz w:val="22"/>
          <w:szCs w:val="22"/>
        </w:rPr>
      </w:pPr>
    </w:p>
    <w:p w:rsidR="0097371F" w:rsidRPr="00446C9A" w:rsidRDefault="0097371F" w:rsidP="0097371F">
      <w:pPr>
        <w:pStyle w:val="Standard"/>
        <w:numPr>
          <w:ilvl w:val="0"/>
          <w:numId w:val="12"/>
        </w:numPr>
        <w:tabs>
          <w:tab w:val="left" w:pos="-11"/>
          <w:tab w:val="left" w:pos="213"/>
        </w:tabs>
        <w:jc w:val="both"/>
        <w:rPr>
          <w:rFonts w:asciiTheme="minorHAnsi" w:hAnsiTheme="minorHAnsi"/>
          <w:sz w:val="22"/>
          <w:szCs w:val="22"/>
        </w:rPr>
      </w:pPr>
      <w:r w:rsidRPr="00446C9A">
        <w:rPr>
          <w:rFonts w:asciiTheme="minorHAnsi" w:hAnsiTheme="minorHAnsi"/>
          <w:sz w:val="22"/>
          <w:szCs w:val="22"/>
        </w:rPr>
        <w:t>Formularz ofertowy – załącznik nr 1;</w:t>
      </w:r>
    </w:p>
    <w:p w:rsidR="0097371F" w:rsidRDefault="0097371F" w:rsidP="0097371F">
      <w:pPr>
        <w:pStyle w:val="Standard"/>
        <w:numPr>
          <w:ilvl w:val="0"/>
          <w:numId w:val="12"/>
        </w:numPr>
        <w:tabs>
          <w:tab w:val="left" w:pos="-11"/>
          <w:tab w:val="left" w:pos="213"/>
        </w:tabs>
        <w:jc w:val="both"/>
        <w:rPr>
          <w:rFonts w:asciiTheme="minorHAnsi" w:hAnsiTheme="minorHAnsi"/>
          <w:sz w:val="22"/>
          <w:szCs w:val="22"/>
        </w:rPr>
      </w:pPr>
      <w:r w:rsidRPr="00446C9A">
        <w:rPr>
          <w:rFonts w:asciiTheme="minorHAnsi" w:hAnsiTheme="minorHAnsi"/>
          <w:sz w:val="22"/>
          <w:szCs w:val="22"/>
        </w:rPr>
        <w:t>Projekt umowy – załącznik nr 2;</w:t>
      </w:r>
    </w:p>
    <w:p w:rsidR="00D10869" w:rsidRPr="00446C9A" w:rsidRDefault="00D10869"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Harmonogram rzeczowo-finansowy – załącznik nr 3;</w:t>
      </w:r>
    </w:p>
    <w:p w:rsidR="0097371F" w:rsidRPr="00446C9A" w:rsidRDefault="004363D5" w:rsidP="0097371F">
      <w:pPr>
        <w:pStyle w:val="Standard"/>
        <w:numPr>
          <w:ilvl w:val="0"/>
          <w:numId w:val="12"/>
        </w:numPr>
        <w:tabs>
          <w:tab w:val="left" w:pos="-11"/>
          <w:tab w:val="left" w:pos="213"/>
        </w:tabs>
        <w:jc w:val="both"/>
        <w:rPr>
          <w:rFonts w:asciiTheme="minorHAnsi" w:hAnsiTheme="minorHAnsi"/>
          <w:sz w:val="22"/>
          <w:szCs w:val="22"/>
        </w:rPr>
      </w:pPr>
      <w:r w:rsidRPr="00446C9A">
        <w:rPr>
          <w:rFonts w:asciiTheme="minorHAnsi" w:hAnsiTheme="minorHAnsi"/>
          <w:sz w:val="22"/>
          <w:szCs w:val="22"/>
        </w:rPr>
        <w:t>Przedmiary</w:t>
      </w:r>
      <w:r w:rsidR="00D10869">
        <w:rPr>
          <w:rFonts w:asciiTheme="minorHAnsi" w:hAnsiTheme="minorHAnsi"/>
          <w:sz w:val="22"/>
          <w:szCs w:val="22"/>
        </w:rPr>
        <w:t xml:space="preserve"> – załącznik nr 4</w:t>
      </w:r>
      <w:r w:rsidR="0097371F" w:rsidRPr="00446C9A">
        <w:rPr>
          <w:rFonts w:asciiTheme="minorHAnsi" w:hAnsiTheme="minorHAnsi"/>
          <w:sz w:val="22"/>
          <w:szCs w:val="22"/>
        </w:rPr>
        <w:t>;</w:t>
      </w:r>
    </w:p>
    <w:p w:rsidR="0097371F" w:rsidRPr="00D10869" w:rsidRDefault="00D10869" w:rsidP="0097371F">
      <w:pPr>
        <w:pStyle w:val="Standard"/>
        <w:numPr>
          <w:ilvl w:val="0"/>
          <w:numId w:val="12"/>
        </w:numPr>
        <w:tabs>
          <w:tab w:val="left" w:pos="-11"/>
          <w:tab w:val="left" w:pos="213"/>
        </w:tabs>
        <w:jc w:val="both"/>
        <w:rPr>
          <w:rFonts w:asciiTheme="minorHAnsi" w:hAnsiTheme="minorHAnsi"/>
          <w:spacing w:val="-4"/>
          <w:sz w:val="22"/>
          <w:szCs w:val="22"/>
        </w:rPr>
      </w:pPr>
      <w:r>
        <w:rPr>
          <w:rFonts w:asciiTheme="minorHAnsi" w:hAnsiTheme="minorHAnsi"/>
          <w:sz w:val="22"/>
          <w:szCs w:val="22"/>
        </w:rPr>
        <w:t>Decyzja o pozwoleniu na budowę – załącznik nr 5;</w:t>
      </w:r>
    </w:p>
    <w:p w:rsidR="00D10869" w:rsidRPr="00446C9A" w:rsidRDefault="00D10869" w:rsidP="0097371F">
      <w:pPr>
        <w:pStyle w:val="Standard"/>
        <w:numPr>
          <w:ilvl w:val="0"/>
          <w:numId w:val="12"/>
        </w:numPr>
        <w:tabs>
          <w:tab w:val="left" w:pos="-11"/>
          <w:tab w:val="left" w:pos="213"/>
        </w:tabs>
        <w:jc w:val="both"/>
        <w:rPr>
          <w:rFonts w:asciiTheme="minorHAnsi" w:hAnsiTheme="minorHAnsi"/>
          <w:spacing w:val="-4"/>
          <w:sz w:val="22"/>
          <w:szCs w:val="22"/>
        </w:rPr>
      </w:pPr>
      <w:r>
        <w:rPr>
          <w:rFonts w:asciiTheme="minorHAnsi" w:hAnsiTheme="minorHAnsi"/>
          <w:sz w:val="22"/>
          <w:szCs w:val="22"/>
        </w:rPr>
        <w:t>Projekt budowalny – załącznik nr 6.</w:t>
      </w:r>
    </w:p>
    <w:p w:rsidR="0097371F" w:rsidRPr="00446C9A" w:rsidRDefault="0097371F" w:rsidP="00D10869">
      <w:pPr>
        <w:pStyle w:val="Standard"/>
        <w:tabs>
          <w:tab w:val="left" w:pos="-11"/>
          <w:tab w:val="left" w:pos="213"/>
        </w:tabs>
        <w:jc w:val="both"/>
        <w:rPr>
          <w:rFonts w:asciiTheme="minorHAnsi" w:hAnsiTheme="minorHAnsi"/>
          <w:sz w:val="22"/>
          <w:szCs w:val="22"/>
        </w:rPr>
      </w:pPr>
    </w:p>
    <w:p w:rsidR="0097371F" w:rsidRPr="00446C9A" w:rsidRDefault="0097371F" w:rsidP="0097371F">
      <w:pPr>
        <w:pStyle w:val="Akapitzlist"/>
        <w:numPr>
          <w:ilvl w:val="0"/>
          <w:numId w:val="12"/>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sidRPr="00446C9A">
        <w:rPr>
          <w:rFonts w:asciiTheme="minorHAnsi" w:hAnsiTheme="minorHAnsi" w:cs="TimesNewRoman,Bold"/>
          <w:b/>
          <w:bCs/>
          <w:color w:val="auto"/>
          <w:lang w:eastAsia="pl-PL"/>
        </w:rPr>
        <w:t>Oświadczenie składane przez Wykonawcę w celu wstępnego p</w:t>
      </w:r>
      <w:r w:rsidR="00B45FC3">
        <w:rPr>
          <w:rFonts w:asciiTheme="minorHAnsi" w:hAnsiTheme="minorHAnsi" w:cs="TimesNewRoman,Bold"/>
          <w:b/>
          <w:bCs/>
          <w:color w:val="auto"/>
          <w:lang w:eastAsia="pl-PL"/>
        </w:rPr>
        <w:t>otwierdzenia, że nie podlega on </w:t>
      </w:r>
      <w:r w:rsidRPr="00446C9A">
        <w:rPr>
          <w:rFonts w:asciiTheme="minorHAnsi" w:hAnsiTheme="minorHAnsi" w:cs="TimesNewRoman,Bold"/>
          <w:b/>
          <w:bCs/>
          <w:color w:val="auto"/>
          <w:lang w:eastAsia="pl-PL"/>
        </w:rPr>
        <w:t>wykluczeniu oraz spełnia warunki udziału w postępowaniu.</w:t>
      </w:r>
    </w:p>
    <w:p w:rsidR="0097371F" w:rsidRPr="00446C9A"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446C9A">
        <w:rPr>
          <w:rFonts w:asciiTheme="minorHAnsi" w:hAnsiTheme="minorHAnsi" w:cs="TimesNewRoman,Bold"/>
          <w:bCs/>
          <w:color w:val="auto"/>
          <w:lang w:eastAsia="pl-PL"/>
        </w:rPr>
        <w:t xml:space="preserve">Oświadczenie dotyczące przesłanek wykluczenia z postępowania – załącznik nr </w:t>
      </w:r>
      <w:r w:rsidR="00D10869">
        <w:rPr>
          <w:rFonts w:asciiTheme="minorHAnsi" w:hAnsiTheme="minorHAnsi" w:cs="TimesNewRoman,Bold"/>
          <w:bCs/>
          <w:color w:val="auto"/>
          <w:lang w:eastAsia="pl-PL"/>
        </w:rPr>
        <w:t>7</w:t>
      </w:r>
      <w:r w:rsidRPr="00446C9A">
        <w:rPr>
          <w:rFonts w:asciiTheme="minorHAnsi" w:hAnsiTheme="minorHAnsi" w:cs="TimesNewRoman,Bold"/>
          <w:bCs/>
          <w:color w:val="auto"/>
          <w:lang w:eastAsia="pl-PL"/>
        </w:rPr>
        <w:t>;</w:t>
      </w:r>
    </w:p>
    <w:p w:rsidR="0097371F" w:rsidRPr="00446C9A"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sidRPr="00446C9A">
        <w:rPr>
          <w:rFonts w:asciiTheme="minorHAnsi" w:hAnsiTheme="minorHAnsi"/>
        </w:rPr>
        <w:t xml:space="preserve">Oświadczenie </w:t>
      </w:r>
      <w:r w:rsidRPr="00446C9A">
        <w:rPr>
          <w:rFonts w:asciiTheme="minorHAnsi" w:hAnsiTheme="minorHAnsi" w:cs="Arial"/>
        </w:rPr>
        <w:t>dotyczące spełniania warunków udziału w postępowaniu</w:t>
      </w:r>
      <w:r w:rsidRPr="00446C9A">
        <w:rPr>
          <w:rFonts w:asciiTheme="minorHAnsi" w:hAnsiTheme="minorHAnsi"/>
        </w:rPr>
        <w:t xml:space="preserve">– załącznik nr </w:t>
      </w:r>
      <w:r w:rsidR="00D10869">
        <w:rPr>
          <w:rFonts w:asciiTheme="minorHAnsi" w:hAnsiTheme="minorHAnsi"/>
        </w:rPr>
        <w:t>8.</w:t>
      </w:r>
      <w:r w:rsidRPr="00446C9A">
        <w:rPr>
          <w:rFonts w:asciiTheme="minorHAnsi" w:hAnsiTheme="minorHAnsi"/>
        </w:rPr>
        <w:t xml:space="preserve"> </w:t>
      </w:r>
    </w:p>
    <w:p w:rsidR="0097371F" w:rsidRPr="00446C9A" w:rsidRDefault="0097371F" w:rsidP="0097371F">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97371F" w:rsidRPr="00446C9A" w:rsidRDefault="0097371F" w:rsidP="0097371F">
      <w:pPr>
        <w:pStyle w:val="Akapitzlist"/>
        <w:numPr>
          <w:ilvl w:val="0"/>
          <w:numId w:val="12"/>
        </w:numPr>
        <w:tabs>
          <w:tab w:val="num" w:pos="284"/>
        </w:tabs>
        <w:suppressAutoHyphens w:val="0"/>
        <w:autoSpaceDE w:val="0"/>
        <w:autoSpaceDN w:val="0"/>
        <w:adjustRightInd w:val="0"/>
        <w:ind w:left="0" w:firstLine="0"/>
        <w:jc w:val="both"/>
        <w:rPr>
          <w:rFonts w:asciiTheme="minorHAnsi" w:hAnsiTheme="minorHAnsi"/>
        </w:rPr>
      </w:pPr>
      <w:r w:rsidRPr="00446C9A">
        <w:rPr>
          <w:rFonts w:asciiTheme="minorHAnsi" w:hAnsiTheme="minorHAnsi" w:cs="TimesNewRoman,Bold"/>
          <w:b/>
          <w:bCs/>
          <w:color w:val="auto"/>
          <w:lang w:eastAsia="pl-PL"/>
        </w:rPr>
        <w:t>Wykaz oświadczeń lub dokumentów składanych przez Wykonawcę w postępowaniu na wezwanie Zamawiającego w celu potwierdzenia okoliczności, o których mowa w art. 25 ust. 1 pkt 1 ustawy Pzp</w:t>
      </w:r>
      <w:r w:rsidRPr="00446C9A">
        <w:rPr>
          <w:rFonts w:asciiTheme="minorHAnsi" w:hAnsiTheme="minorHAnsi"/>
        </w:rPr>
        <w:t xml:space="preserve"> :</w:t>
      </w:r>
    </w:p>
    <w:p w:rsidR="0097371F" w:rsidRPr="00446C9A" w:rsidRDefault="0097371F" w:rsidP="0097371F">
      <w:pPr>
        <w:pStyle w:val="Standard"/>
        <w:numPr>
          <w:ilvl w:val="0"/>
          <w:numId w:val="20"/>
        </w:numPr>
        <w:tabs>
          <w:tab w:val="clear" w:pos="360"/>
          <w:tab w:val="left" w:pos="0"/>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Wykaz wykonanych robót – załącznik nr</w:t>
      </w:r>
      <w:r w:rsidR="009C1307" w:rsidRPr="00446C9A">
        <w:rPr>
          <w:rFonts w:asciiTheme="minorHAnsi" w:hAnsiTheme="minorHAnsi" w:cstheme="minorHAnsi"/>
          <w:sz w:val="22"/>
          <w:szCs w:val="22"/>
        </w:rPr>
        <w:t xml:space="preserve"> </w:t>
      </w:r>
      <w:r w:rsidR="00D10869">
        <w:rPr>
          <w:rFonts w:asciiTheme="minorHAnsi" w:hAnsiTheme="minorHAnsi" w:cstheme="minorHAnsi"/>
          <w:sz w:val="22"/>
          <w:szCs w:val="22"/>
        </w:rPr>
        <w:t>9</w:t>
      </w:r>
      <w:r w:rsidRPr="00446C9A">
        <w:rPr>
          <w:rFonts w:asciiTheme="minorHAnsi" w:hAnsiTheme="minorHAnsi" w:cstheme="minorHAnsi"/>
          <w:sz w:val="22"/>
          <w:szCs w:val="22"/>
        </w:rPr>
        <w:t>;</w:t>
      </w:r>
    </w:p>
    <w:p w:rsidR="009C1307" w:rsidRPr="00446C9A" w:rsidRDefault="0097371F" w:rsidP="009C1307">
      <w:pPr>
        <w:widowControl w:val="0"/>
        <w:numPr>
          <w:ilvl w:val="0"/>
          <w:numId w:val="20"/>
        </w:numPr>
        <w:tabs>
          <w:tab w:val="clear" w:pos="360"/>
          <w:tab w:val="left" w:pos="0"/>
          <w:tab w:val="left" w:pos="142"/>
          <w:tab w:val="left" w:pos="284"/>
        </w:tabs>
        <w:ind w:left="0" w:firstLine="0"/>
        <w:jc w:val="both"/>
        <w:rPr>
          <w:rFonts w:asciiTheme="minorHAnsi" w:hAnsiTheme="minorHAnsi" w:cstheme="minorHAnsi"/>
          <w:sz w:val="22"/>
          <w:szCs w:val="22"/>
        </w:rPr>
      </w:pPr>
      <w:r w:rsidRPr="00446C9A">
        <w:rPr>
          <w:rFonts w:asciiTheme="minorHAnsi" w:eastAsia="Univers-PL" w:hAnsiTheme="minorHAnsi" w:cstheme="minorHAnsi"/>
          <w:sz w:val="22"/>
          <w:szCs w:val="22"/>
        </w:rPr>
        <w:t xml:space="preserve">Oświadczenie na temat wykształcenia i kwalifikacji zawodowych wykonawcy lub kadry kierowniczej wykonawcy – </w:t>
      </w:r>
      <w:r w:rsidRPr="00446C9A">
        <w:rPr>
          <w:rFonts w:asciiTheme="minorHAnsi" w:hAnsiTheme="minorHAnsi" w:cstheme="minorHAnsi"/>
          <w:sz w:val="22"/>
          <w:szCs w:val="22"/>
        </w:rPr>
        <w:t xml:space="preserve">załącznik nr </w:t>
      </w:r>
      <w:r w:rsidR="00D10869">
        <w:rPr>
          <w:rFonts w:asciiTheme="minorHAnsi" w:hAnsiTheme="minorHAnsi" w:cstheme="minorHAnsi"/>
          <w:sz w:val="22"/>
          <w:szCs w:val="22"/>
        </w:rPr>
        <w:t>10</w:t>
      </w:r>
      <w:r w:rsidRPr="00446C9A">
        <w:rPr>
          <w:rFonts w:asciiTheme="minorHAnsi" w:hAnsiTheme="minorHAnsi" w:cstheme="minorHAnsi"/>
          <w:sz w:val="22"/>
          <w:szCs w:val="22"/>
        </w:rPr>
        <w:t>;</w:t>
      </w:r>
    </w:p>
    <w:p w:rsidR="0097371F" w:rsidRPr="00446C9A" w:rsidRDefault="0097371F" w:rsidP="009C1307">
      <w:pPr>
        <w:widowControl w:val="0"/>
        <w:numPr>
          <w:ilvl w:val="0"/>
          <w:numId w:val="20"/>
        </w:numPr>
        <w:tabs>
          <w:tab w:val="clear" w:pos="360"/>
          <w:tab w:val="left" w:pos="0"/>
          <w:tab w:val="left" w:pos="142"/>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 xml:space="preserve">Wykaz osób, skierowanych przez wykonawcę do realizacji zamówienia publicznego – załącznik nr </w:t>
      </w:r>
      <w:r w:rsidR="00D10869">
        <w:rPr>
          <w:rFonts w:asciiTheme="minorHAnsi" w:hAnsiTheme="minorHAnsi" w:cstheme="minorHAnsi"/>
          <w:sz w:val="22"/>
          <w:szCs w:val="22"/>
        </w:rPr>
        <w:t>11</w:t>
      </w:r>
      <w:r w:rsidRPr="00446C9A">
        <w:rPr>
          <w:rFonts w:asciiTheme="minorHAnsi" w:hAnsiTheme="minorHAnsi" w:cstheme="minorHAnsi"/>
          <w:sz w:val="22"/>
          <w:szCs w:val="22"/>
        </w:rPr>
        <w:t>;</w:t>
      </w:r>
    </w:p>
    <w:p w:rsidR="0097371F" w:rsidRPr="00446C9A"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sidRPr="00446C9A">
        <w:rPr>
          <w:rFonts w:asciiTheme="minorHAnsi" w:hAnsiTheme="minorHAnsi" w:cstheme="minorHAnsi"/>
          <w:sz w:val="22"/>
          <w:szCs w:val="22"/>
        </w:rPr>
        <w:t>Oświadczenie wykonawcy o braku orzeczenia wobec niego tytułem środka zapobiegawczego zakazu ubiegania się o zamówienia publiczne – załącznik nr 1</w:t>
      </w:r>
      <w:r w:rsidR="00D10869">
        <w:rPr>
          <w:rFonts w:asciiTheme="minorHAnsi" w:hAnsiTheme="minorHAnsi" w:cstheme="minorHAnsi"/>
          <w:sz w:val="22"/>
          <w:szCs w:val="22"/>
        </w:rPr>
        <w:t>2</w:t>
      </w:r>
      <w:r w:rsidRPr="00446C9A">
        <w:rPr>
          <w:rFonts w:asciiTheme="minorHAnsi" w:hAnsiTheme="minorHAnsi" w:cstheme="minorHAnsi"/>
          <w:sz w:val="22"/>
          <w:szCs w:val="22"/>
        </w:rPr>
        <w:t>;</w:t>
      </w:r>
    </w:p>
    <w:p w:rsidR="006670F6" w:rsidRPr="00905319" w:rsidRDefault="0097371F" w:rsidP="00905319">
      <w:pPr>
        <w:pStyle w:val="Standard"/>
        <w:numPr>
          <w:ilvl w:val="0"/>
          <w:numId w:val="20"/>
        </w:numPr>
        <w:tabs>
          <w:tab w:val="clear" w:pos="360"/>
          <w:tab w:val="left" w:pos="0"/>
          <w:tab w:val="left" w:pos="213"/>
          <w:tab w:val="left" w:pos="284"/>
        </w:tabs>
        <w:ind w:left="0" w:firstLine="0"/>
        <w:jc w:val="both"/>
        <w:rPr>
          <w:rFonts w:asciiTheme="minorHAnsi" w:hAnsiTheme="minorHAnsi"/>
          <w:sz w:val="22"/>
          <w:szCs w:val="22"/>
        </w:rPr>
      </w:pPr>
      <w:r w:rsidRPr="0039589E">
        <w:rPr>
          <w:rFonts w:asciiTheme="minorHAnsi" w:hAnsiTheme="minorHAnsi" w:cstheme="minorHAnsi"/>
          <w:sz w:val="22"/>
          <w:szCs w:val="22"/>
        </w:rPr>
        <w:t>Oświadczenie o przynależności do grupy kapitałowej – załącznik nr 1</w:t>
      </w:r>
      <w:r w:rsidR="00D10869" w:rsidRPr="0039589E">
        <w:rPr>
          <w:rFonts w:asciiTheme="minorHAnsi" w:hAnsiTheme="minorHAnsi" w:cstheme="minorHAnsi"/>
          <w:sz w:val="22"/>
          <w:szCs w:val="22"/>
        </w:rPr>
        <w:t>3</w:t>
      </w:r>
      <w:r w:rsidR="00905319">
        <w:rPr>
          <w:rFonts w:asciiTheme="minorHAnsi" w:hAnsiTheme="minorHAnsi" w:cstheme="minorHAnsi"/>
          <w:sz w:val="22"/>
          <w:szCs w:val="22"/>
        </w:rPr>
        <w:t>;</w:t>
      </w:r>
    </w:p>
    <w:p w:rsidR="00905319" w:rsidRPr="00905319" w:rsidRDefault="00905319" w:rsidP="00905319">
      <w:pPr>
        <w:pStyle w:val="Standard"/>
        <w:numPr>
          <w:ilvl w:val="0"/>
          <w:numId w:val="20"/>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o przetwarzaniu danych osobowych – załącznik nr 14.</w:t>
      </w:r>
    </w:p>
    <w:sectPr w:rsidR="00905319" w:rsidRPr="00905319">
      <w:headerReference w:type="default" r:id="rId13"/>
      <w:footerReference w:type="default" r:id="rId14"/>
      <w:pgSz w:w="11906" w:h="16838"/>
      <w:pgMar w:top="765"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D11" w:rsidRDefault="00E46D11">
      <w:r>
        <w:separator/>
      </w:r>
    </w:p>
  </w:endnote>
  <w:endnote w:type="continuationSeparator" w:id="0">
    <w:p w:rsidR="00E46D11" w:rsidRDefault="00E4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Gothic"/>
    <w:charset w:val="80"/>
    <w:family w:val="auto"/>
    <w:pitch w:val="default"/>
    <w:sig w:usb0="00000000" w:usb1="0000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Univers-P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D11" w:rsidRDefault="00E46D11">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216" behindDoc="1" locked="0" layoutInCell="1" allowOverlap="1" wp14:anchorId="691F764A" wp14:editId="7709EF50">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E46D11" w:rsidRDefault="00E46D11">
                          <w:pPr>
                            <w:pStyle w:val="Stopka"/>
                            <w:rPr>
                              <w:color w:val="000000"/>
                            </w:rPr>
                          </w:pPr>
                        </w:p>
                      </w:txbxContent>
                    </wps:txbx>
                    <wps:bodyPr lIns="0" tIns="0" rIns="0" bIns="0">
                      <a:noAutofit/>
                    </wps:bodyPr>
                  </wps:wsp>
                </a:graphicData>
              </a:graphic>
            </wp:anchor>
          </w:drawing>
        </mc:Choice>
        <mc:Fallback>
          <w:pict>
            <v:rect w14:anchorId="691F764A" id="Text Box 1" o:spid="_x0000_s1026" style="position:absolute;left:0;text-align:left;margin-left:461.7pt;margin-top:2.15pt;width:6.15pt;height:13.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E46D11" w:rsidRDefault="00E46D11">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251659264" behindDoc="1" locked="0" layoutInCell="1" allowOverlap="1" wp14:anchorId="532EC89F" wp14:editId="44D35FA4">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E46D11" w:rsidRDefault="00E46D11">
                          <w:pPr>
                            <w:pStyle w:val="Stopka"/>
                            <w:rPr>
                              <w:color w:val="000000"/>
                            </w:rPr>
                          </w:pPr>
                        </w:p>
                      </w:txbxContent>
                    </wps:txbx>
                    <wps:bodyPr lIns="0" tIns="0" rIns="0" bIns="0">
                      <a:noAutofit/>
                    </wps:bodyPr>
                  </wps:wsp>
                </a:graphicData>
              </a:graphic>
            </wp:anchor>
          </w:drawing>
        </mc:Choice>
        <mc:Fallback>
          <w:pict>
            <v:rect w14:anchorId="532EC89F" id="Text Box 2" o:spid="_x0000_s1027" style="position:absolute;left:0;text-align:left;margin-left:529.9pt;margin-top:5.5pt;width:5.1pt;height:10.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E46D11" w:rsidRDefault="00E46D11">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D11" w:rsidRDefault="00E46D11">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728" behindDoc="1" locked="0" layoutInCell="1" allowOverlap="1" wp14:anchorId="01D2644F" wp14:editId="7F5EED75">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E46D11" w:rsidRDefault="00E46D11">
                          <w:pPr>
                            <w:pStyle w:val="Stopka"/>
                            <w:rPr>
                              <w:color w:val="000000"/>
                            </w:rPr>
                          </w:pPr>
                          <w:r>
                            <w:rPr>
                              <w:color w:val="000000"/>
                            </w:rPr>
                            <w:fldChar w:fldCharType="begin"/>
                          </w:r>
                          <w:r>
                            <w:instrText>PAGE</w:instrText>
                          </w:r>
                          <w:r>
                            <w:fldChar w:fldCharType="separate"/>
                          </w:r>
                          <w:r w:rsidR="00E84ADF">
                            <w:rPr>
                              <w:noProof/>
                            </w:rPr>
                            <w:t>3</w:t>
                          </w:r>
                          <w:r>
                            <w:fldChar w:fldCharType="end"/>
                          </w:r>
                        </w:p>
                      </w:txbxContent>
                    </wps:txbx>
                    <wps:bodyPr lIns="0" tIns="0" rIns="0" bIns="0">
                      <a:noAutofit/>
                    </wps:bodyPr>
                  </wps:wsp>
                </a:graphicData>
              </a:graphic>
            </wp:anchor>
          </w:drawing>
        </mc:Choice>
        <mc:Fallback>
          <w:pict>
            <v:rect w14:anchorId="01D2644F" id="Text Box 3" o:spid="_x0000_s1028" style="position:absolute;left:0;text-align:left;margin-left:446.7pt;margin-top:5.5pt;width:15.2pt;height:10.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E46D11" w:rsidRDefault="00E46D11">
                    <w:pPr>
                      <w:pStyle w:val="Stopka"/>
                      <w:rPr>
                        <w:color w:val="000000"/>
                      </w:rPr>
                    </w:pPr>
                    <w:r>
                      <w:rPr>
                        <w:color w:val="000000"/>
                      </w:rPr>
                      <w:fldChar w:fldCharType="begin"/>
                    </w:r>
                    <w:r>
                      <w:instrText>PAGE</w:instrText>
                    </w:r>
                    <w:r>
                      <w:fldChar w:fldCharType="separate"/>
                    </w:r>
                    <w:r w:rsidR="00E84ADF">
                      <w:rPr>
                        <w:noProof/>
                      </w:rPr>
                      <w:t>3</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D11" w:rsidRDefault="00E46D11">
      <w:r>
        <w:separator/>
      </w:r>
    </w:p>
  </w:footnote>
  <w:footnote w:type="continuationSeparator" w:id="0">
    <w:p w:rsidR="00E46D11" w:rsidRDefault="00E46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55" w:type="dxa"/>
      <w:tblCellMar>
        <w:left w:w="0" w:type="dxa"/>
        <w:right w:w="0" w:type="dxa"/>
      </w:tblCellMar>
      <w:tblLook w:val="0000" w:firstRow="0" w:lastRow="0" w:firstColumn="0" w:lastColumn="0" w:noHBand="0" w:noVBand="0"/>
    </w:tblPr>
    <w:tblGrid>
      <w:gridCol w:w="5555"/>
    </w:tblGrid>
    <w:tr w:rsidR="00E46D11">
      <w:trPr>
        <w:trHeight w:val="80"/>
      </w:trPr>
      <w:tc>
        <w:tcPr>
          <w:tcW w:w="5555" w:type="dxa"/>
          <w:shd w:val="clear" w:color="auto" w:fill="auto"/>
        </w:tcPr>
        <w:p w:rsidR="00E46D11" w:rsidRDefault="00E46D11" w:rsidP="003473FC">
          <w:pPr>
            <w:jc w:val="both"/>
            <w:rPr>
              <w:rFonts w:asciiTheme="minorHAnsi" w:hAnsiTheme="minorHAnsi"/>
              <w:b/>
              <w:sz w:val="22"/>
              <w:szCs w:val="22"/>
            </w:rPr>
          </w:pPr>
          <w:r>
            <w:rPr>
              <w:rFonts w:asciiTheme="minorHAnsi" w:hAnsiTheme="minorHAnsi" w:cs="Arial"/>
              <w:sz w:val="22"/>
              <w:szCs w:val="22"/>
            </w:rPr>
            <w:t>Numer postępowania: ZBI.271.1.19.2018</w:t>
          </w:r>
        </w:p>
      </w:tc>
    </w:tr>
  </w:tbl>
  <w:p w:rsidR="00E46D11" w:rsidRDefault="00E46D11">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D11" w:rsidRDefault="00E46D11">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3E4"/>
    <w:multiLevelType w:val="multilevel"/>
    <w:tmpl w:val="BCFA5E5C"/>
    <w:lvl w:ilvl="0">
      <w:start w:val="2"/>
      <w:numFmt w:val="decimal"/>
      <w:lvlText w:val="%1)"/>
      <w:lvlJc w:val="left"/>
      <w:pPr>
        <w:tabs>
          <w:tab w:val="num" w:pos="360"/>
        </w:tabs>
        <w:ind w:left="360" w:hanging="360"/>
      </w:pPr>
      <w:rPr>
        <w:rFonts w:ascii="Calibri" w:hAnsi="Calibri"/>
        <w:b w:val="0"/>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E367D3"/>
    <w:multiLevelType w:val="hybridMultilevel"/>
    <w:tmpl w:val="6644A9EA"/>
    <w:lvl w:ilvl="0" w:tplc="FFFFFFFF">
      <w:start w:val="1"/>
      <w:numFmt w:val="decimal"/>
      <w:lvlText w:val="%1."/>
      <w:lvlJc w:val="left"/>
      <w:pPr>
        <w:tabs>
          <w:tab w:val="num" w:pos="360"/>
        </w:tabs>
        <w:ind w:left="360" w:hanging="360"/>
      </w:pPr>
      <w:rPr>
        <w:rFonts w:hint="default"/>
        <w:b w:val="0"/>
        <w:i w:val="0"/>
        <w:color w:val="auto"/>
      </w:rPr>
    </w:lvl>
    <w:lvl w:ilvl="1" w:tplc="FFFFFFFF">
      <w:start w:val="2"/>
      <w:numFmt w:val="decimal"/>
      <w:lvlText w:val="%2."/>
      <w:lvlJc w:val="left"/>
      <w:pPr>
        <w:tabs>
          <w:tab w:val="num" w:pos="1080"/>
        </w:tabs>
        <w:ind w:left="1080" w:hanging="360"/>
      </w:pPr>
      <w:rPr>
        <w:rFonts w:ascii="Arial" w:hAnsi="Arial" w:hint="default"/>
        <w:b w:val="0"/>
        <w:i w:val="0"/>
        <w:color w:val="auto"/>
        <w:sz w:val="21"/>
        <w:szCs w:val="21"/>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30D4315"/>
    <w:multiLevelType w:val="multilevel"/>
    <w:tmpl w:val="EDC4062E"/>
    <w:lvl w:ilvl="0">
      <w:start w:val="2"/>
      <w:numFmt w:val="decimal"/>
      <w:lvlText w:val="%1."/>
      <w:lvlJc w:val="left"/>
      <w:pPr>
        <w:ind w:left="360" w:hanging="360"/>
      </w:pPr>
      <w:rPr>
        <w:rFonts w:ascii="Calibri" w:hAnsi="Calibri" w:cs="Times New Roman" w:hint="default"/>
        <w:b w:val="0"/>
        <w:i w:val="0"/>
        <w:strike w:val="0"/>
        <w:color w:val="auto"/>
        <w:sz w:val="20"/>
        <w:szCs w:val="20"/>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7BD7989"/>
    <w:multiLevelType w:val="multilevel"/>
    <w:tmpl w:val="8C66C7A8"/>
    <w:lvl w:ilvl="0">
      <w:start w:val="1"/>
      <w:numFmt w:val="lowerLetter"/>
      <w:lvlText w:val="%1)"/>
      <w:lvlJc w:val="left"/>
      <w:pPr>
        <w:tabs>
          <w:tab w:val="num" w:pos="360"/>
        </w:tabs>
        <w:ind w:left="360" w:hanging="360"/>
      </w:pPr>
      <w:rPr>
        <w:rFonts w:ascii="Calibri" w:hAnsi="Calibri"/>
        <w:b w:val="0"/>
        <w:i w:val="0"/>
        <w:sz w:val="22"/>
        <w:szCs w:val="20"/>
      </w:rPr>
    </w:lvl>
    <w:lvl w:ilvl="1">
      <w:start w:val="1"/>
      <w:numFmt w:val="lowerLetter"/>
      <w:lvlText w:val="%2."/>
      <w:lvlJc w:val="left"/>
      <w:pPr>
        <w:tabs>
          <w:tab w:val="num" w:pos="1440"/>
        </w:tabs>
        <w:ind w:left="1440" w:hanging="360"/>
      </w:pPr>
      <w:rPr>
        <w:b w:val="0"/>
        <w:i w:val="0"/>
        <w:sz w:val="20"/>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3" w15:restartNumberingAfterBreak="0">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6" w15:restartNumberingAfterBreak="0">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7" w15:restartNumberingAfterBreak="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E8559C3"/>
    <w:multiLevelType w:val="hybridMultilevel"/>
    <w:tmpl w:val="C6B4A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500200"/>
    <w:multiLevelType w:val="multilevel"/>
    <w:tmpl w:val="DF1EFBBC"/>
    <w:lvl w:ilvl="0">
      <w:start w:val="4"/>
      <w:numFmt w:val="decimal"/>
      <w:lvlText w:val="%1)"/>
      <w:lvlJc w:val="left"/>
      <w:pPr>
        <w:tabs>
          <w:tab w:val="num" w:pos="360"/>
        </w:tabs>
        <w:ind w:left="360" w:hanging="360"/>
      </w:pPr>
      <w:rPr>
        <w:rFonts w:ascii="Calibri" w:hAnsi="Calibri" w:cs="TimesNewRoman"/>
        <w:sz w:val="22"/>
      </w:rPr>
    </w:lvl>
    <w:lvl w:ilvl="1">
      <w:start w:val="1"/>
      <w:numFmt w:val="decimal"/>
      <w:lvlText w:val="%2)"/>
      <w:lvlJc w:val="left"/>
      <w:pPr>
        <w:tabs>
          <w:tab w:val="num" w:pos="1440"/>
        </w:tabs>
        <w:ind w:left="1440" w:hanging="360"/>
      </w:pPr>
      <w:rPr>
        <w:rFonts w:cs="TimesNewRoman"/>
      </w:rPr>
    </w:lvl>
    <w:lvl w:ilvl="2">
      <w:start w:val="1"/>
      <w:numFmt w:val="lowerRoman"/>
      <w:lvlText w:val="%3."/>
      <w:lvlJc w:val="left"/>
      <w:pPr>
        <w:tabs>
          <w:tab w:val="num" w:pos="2160"/>
        </w:tabs>
        <w:ind w:left="2160" w:hanging="180"/>
      </w:pPr>
      <w:rPr>
        <w:rFonts w:cs="TimesNewRoman"/>
      </w:rPr>
    </w:lvl>
    <w:lvl w:ilvl="3">
      <w:start w:val="1"/>
      <w:numFmt w:val="decimal"/>
      <w:lvlText w:val="%4."/>
      <w:lvlJc w:val="left"/>
      <w:pPr>
        <w:tabs>
          <w:tab w:val="num" w:pos="2880"/>
        </w:tabs>
        <w:ind w:left="2880" w:hanging="360"/>
      </w:pPr>
      <w:rPr>
        <w:rFonts w:cs="TimesNewRoman"/>
      </w:rPr>
    </w:lvl>
    <w:lvl w:ilvl="4">
      <w:start w:val="1"/>
      <w:numFmt w:val="lowerLetter"/>
      <w:lvlText w:val="%5."/>
      <w:lvlJc w:val="left"/>
      <w:pPr>
        <w:tabs>
          <w:tab w:val="num" w:pos="3600"/>
        </w:tabs>
        <w:ind w:left="3600" w:hanging="360"/>
      </w:pPr>
      <w:rPr>
        <w:rFonts w:cs="TimesNewRoman"/>
      </w:rPr>
    </w:lvl>
    <w:lvl w:ilvl="5">
      <w:start w:val="1"/>
      <w:numFmt w:val="lowerRoman"/>
      <w:lvlText w:val="%6."/>
      <w:lvlJc w:val="left"/>
      <w:pPr>
        <w:tabs>
          <w:tab w:val="num" w:pos="4320"/>
        </w:tabs>
        <w:ind w:left="4320" w:hanging="180"/>
      </w:pPr>
      <w:rPr>
        <w:rFonts w:cs="TimesNewRoman"/>
      </w:rPr>
    </w:lvl>
    <w:lvl w:ilvl="6">
      <w:start w:val="1"/>
      <w:numFmt w:val="decimal"/>
      <w:lvlText w:val="%7."/>
      <w:lvlJc w:val="left"/>
      <w:pPr>
        <w:tabs>
          <w:tab w:val="num" w:pos="5040"/>
        </w:tabs>
        <w:ind w:left="5040" w:hanging="360"/>
      </w:pPr>
      <w:rPr>
        <w:rFonts w:cs="TimesNewRoman"/>
      </w:rPr>
    </w:lvl>
    <w:lvl w:ilvl="7">
      <w:start w:val="1"/>
      <w:numFmt w:val="lowerLetter"/>
      <w:lvlText w:val="%8."/>
      <w:lvlJc w:val="left"/>
      <w:pPr>
        <w:tabs>
          <w:tab w:val="num" w:pos="5760"/>
        </w:tabs>
        <w:ind w:left="5760" w:hanging="360"/>
      </w:pPr>
      <w:rPr>
        <w:rFonts w:cs="TimesNewRoman"/>
      </w:rPr>
    </w:lvl>
    <w:lvl w:ilvl="8">
      <w:start w:val="1"/>
      <w:numFmt w:val="lowerRoman"/>
      <w:lvlText w:val="%9."/>
      <w:lvlJc w:val="left"/>
      <w:pPr>
        <w:tabs>
          <w:tab w:val="num" w:pos="6480"/>
        </w:tabs>
        <w:ind w:left="6480" w:hanging="180"/>
      </w:pPr>
      <w:rPr>
        <w:rFonts w:cs="TimesNewRoman"/>
      </w:rPr>
    </w:lvl>
  </w:abstractNum>
  <w:abstractNum w:abstractNumId="30" w15:restartNumberingAfterBreak="0">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854274D"/>
    <w:multiLevelType w:val="multilevel"/>
    <w:tmpl w:val="CF082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A233C5"/>
    <w:multiLevelType w:val="multilevel"/>
    <w:tmpl w:val="7744D56A"/>
    <w:lvl w:ilvl="0">
      <w:start w:val="1"/>
      <w:numFmt w:val="decimal"/>
      <w:lvlText w:val="%1."/>
      <w:lvlJc w:val="left"/>
      <w:pPr>
        <w:tabs>
          <w:tab w:val="num" w:pos="360"/>
        </w:tabs>
        <w:ind w:left="36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73F14512"/>
    <w:multiLevelType w:val="hybridMultilevel"/>
    <w:tmpl w:val="C0EA83FE"/>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4"/>
  </w:num>
  <w:num w:numId="3">
    <w:abstractNumId w:val="23"/>
  </w:num>
  <w:num w:numId="4">
    <w:abstractNumId w:val="8"/>
  </w:num>
  <w:num w:numId="5">
    <w:abstractNumId w:val="5"/>
  </w:num>
  <w:num w:numId="6">
    <w:abstractNumId w:val="25"/>
  </w:num>
  <w:num w:numId="7">
    <w:abstractNumId w:val="21"/>
  </w:num>
  <w:num w:numId="8">
    <w:abstractNumId w:val="24"/>
  </w:num>
  <w:num w:numId="9">
    <w:abstractNumId w:val="34"/>
  </w:num>
  <w:num w:numId="10">
    <w:abstractNumId w:val="17"/>
  </w:num>
  <w:num w:numId="11">
    <w:abstractNumId w:val="22"/>
  </w:num>
  <w:num w:numId="12">
    <w:abstractNumId w:val="30"/>
  </w:num>
  <w:num w:numId="13">
    <w:abstractNumId w:val="15"/>
  </w:num>
  <w:num w:numId="14">
    <w:abstractNumId w:val="18"/>
  </w:num>
  <w:num w:numId="15">
    <w:abstractNumId w:val="10"/>
  </w:num>
  <w:num w:numId="16">
    <w:abstractNumId w:val="19"/>
  </w:num>
  <w:num w:numId="17">
    <w:abstractNumId w:val="6"/>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26"/>
  </w:num>
  <w:num w:numId="23">
    <w:abstractNumId w:val="32"/>
  </w:num>
  <w:num w:numId="24">
    <w:abstractNumId w:val="29"/>
  </w:num>
  <w:num w:numId="25">
    <w:abstractNumId w:val="0"/>
  </w:num>
  <w:num w:numId="26">
    <w:abstractNumId w:val="14"/>
  </w:num>
  <w:num w:numId="27">
    <w:abstractNumId w:val="1"/>
  </w:num>
  <w:num w:numId="28">
    <w:abstractNumId w:val="33"/>
  </w:num>
  <w:num w:numId="29">
    <w:abstractNumId w:val="28"/>
  </w:num>
  <w:num w:numId="30">
    <w:abstractNumId w:val="31"/>
  </w:num>
  <w:num w:numId="3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9"/>
  </w:num>
  <w:num w:numId="34">
    <w:abstractNumId w:val="7"/>
  </w:num>
  <w:num w:numId="35">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002DCA"/>
    <w:rsid w:val="000D0EF3"/>
    <w:rsid w:val="000E5B4C"/>
    <w:rsid w:val="00107B02"/>
    <w:rsid w:val="001260B5"/>
    <w:rsid w:val="001516CA"/>
    <w:rsid w:val="001556FA"/>
    <w:rsid w:val="0019101A"/>
    <w:rsid w:val="00192304"/>
    <w:rsid w:val="001A47AE"/>
    <w:rsid w:val="001B73D4"/>
    <w:rsid w:val="002070F9"/>
    <w:rsid w:val="002240A2"/>
    <w:rsid w:val="00241C70"/>
    <w:rsid w:val="00254D29"/>
    <w:rsid w:val="002736CA"/>
    <w:rsid w:val="00275930"/>
    <w:rsid w:val="00281D85"/>
    <w:rsid w:val="002835D3"/>
    <w:rsid w:val="002B577B"/>
    <w:rsid w:val="002F1CC4"/>
    <w:rsid w:val="003177D3"/>
    <w:rsid w:val="0032614B"/>
    <w:rsid w:val="003473FC"/>
    <w:rsid w:val="003901BE"/>
    <w:rsid w:val="0039589E"/>
    <w:rsid w:val="003A71A0"/>
    <w:rsid w:val="003B63FE"/>
    <w:rsid w:val="003F4481"/>
    <w:rsid w:val="004363D5"/>
    <w:rsid w:val="00436CFA"/>
    <w:rsid w:val="00446C9A"/>
    <w:rsid w:val="004A5D19"/>
    <w:rsid w:val="004D2889"/>
    <w:rsid w:val="0052715E"/>
    <w:rsid w:val="0054170D"/>
    <w:rsid w:val="00543584"/>
    <w:rsid w:val="005601B2"/>
    <w:rsid w:val="005668A2"/>
    <w:rsid w:val="005D663A"/>
    <w:rsid w:val="00641B7E"/>
    <w:rsid w:val="006670F6"/>
    <w:rsid w:val="00681501"/>
    <w:rsid w:val="00684A44"/>
    <w:rsid w:val="006A2AB4"/>
    <w:rsid w:val="006B296F"/>
    <w:rsid w:val="0070462A"/>
    <w:rsid w:val="0071577F"/>
    <w:rsid w:val="00746503"/>
    <w:rsid w:val="00760336"/>
    <w:rsid w:val="00761FFD"/>
    <w:rsid w:val="00794E41"/>
    <w:rsid w:val="007B05BC"/>
    <w:rsid w:val="007C1643"/>
    <w:rsid w:val="007F2350"/>
    <w:rsid w:val="008027A2"/>
    <w:rsid w:val="008C4822"/>
    <w:rsid w:val="00905319"/>
    <w:rsid w:val="0092487B"/>
    <w:rsid w:val="00935ED6"/>
    <w:rsid w:val="0093781D"/>
    <w:rsid w:val="00942888"/>
    <w:rsid w:val="00944B39"/>
    <w:rsid w:val="0097371F"/>
    <w:rsid w:val="009B3D0D"/>
    <w:rsid w:val="009C0D94"/>
    <w:rsid w:val="009C1307"/>
    <w:rsid w:val="009F3BB1"/>
    <w:rsid w:val="00A077EF"/>
    <w:rsid w:val="00A21DB7"/>
    <w:rsid w:val="00AB3C82"/>
    <w:rsid w:val="00AE1781"/>
    <w:rsid w:val="00AF4086"/>
    <w:rsid w:val="00B45FC3"/>
    <w:rsid w:val="00B74AD4"/>
    <w:rsid w:val="00BF5EFF"/>
    <w:rsid w:val="00C206DD"/>
    <w:rsid w:val="00C34E8C"/>
    <w:rsid w:val="00C61013"/>
    <w:rsid w:val="00C66D4D"/>
    <w:rsid w:val="00D02151"/>
    <w:rsid w:val="00D10869"/>
    <w:rsid w:val="00D1251D"/>
    <w:rsid w:val="00DB2681"/>
    <w:rsid w:val="00DE22B5"/>
    <w:rsid w:val="00E1087C"/>
    <w:rsid w:val="00E221D1"/>
    <w:rsid w:val="00E46D11"/>
    <w:rsid w:val="00E77BD6"/>
    <w:rsid w:val="00E84ADF"/>
    <w:rsid w:val="00E95ECB"/>
    <w:rsid w:val="00E9704F"/>
    <w:rsid w:val="00EC52D9"/>
    <w:rsid w:val="00EC792F"/>
    <w:rsid w:val="00EF3B36"/>
    <w:rsid w:val="00F66557"/>
    <w:rsid w:val="00F81D09"/>
    <w:rsid w:val="00F96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8A29F-C81B-4295-932C-D73CCCFA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paragraph" w:styleId="Nagwek7">
    <w:name w:val="heading 7"/>
    <w:basedOn w:val="Normalny"/>
    <w:next w:val="Normalny"/>
    <w:link w:val="Nagwek7Znak"/>
    <w:uiPriority w:val="9"/>
    <w:semiHidden/>
    <w:unhideWhenUsed/>
    <w:qFormat/>
    <w:rsid w:val="00446C9A"/>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446C9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uiPriority w:val="99"/>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 w:type="character" w:customStyle="1" w:styleId="Nagwek7Znak">
    <w:name w:val="Nagłówek 7 Znak"/>
    <w:basedOn w:val="Domylnaczcionkaakapitu"/>
    <w:link w:val="Nagwek7"/>
    <w:uiPriority w:val="9"/>
    <w:semiHidden/>
    <w:rsid w:val="00446C9A"/>
    <w:rPr>
      <w:rFonts w:asciiTheme="majorHAnsi" w:eastAsiaTheme="majorEastAsia" w:hAnsiTheme="majorHAnsi" w:cstheme="majorBidi"/>
      <w:i/>
      <w:iCs/>
      <w:color w:val="243F60" w:themeColor="accent1" w:themeShade="7F"/>
      <w:sz w:val="24"/>
      <w:szCs w:val="24"/>
      <w:lang w:eastAsia="zh-CN"/>
    </w:rPr>
  </w:style>
  <w:style w:type="character" w:customStyle="1" w:styleId="Nagwek8Znak">
    <w:name w:val="Nagłówek 8 Znak"/>
    <w:basedOn w:val="Domylnaczcionkaakapitu"/>
    <w:link w:val="Nagwek8"/>
    <w:uiPriority w:val="9"/>
    <w:semiHidden/>
    <w:rsid w:val="00446C9A"/>
    <w:rPr>
      <w:rFonts w:asciiTheme="majorHAnsi" w:eastAsiaTheme="majorEastAsia" w:hAnsiTheme="majorHAnsi" w:cstheme="majorBidi"/>
      <w:color w:val="272727" w:themeColor="text1" w:themeTint="D8"/>
      <w:sz w:val="21"/>
      <w:szCs w:val="21"/>
      <w:lang w:eastAsia="zh-CN"/>
    </w:rPr>
  </w:style>
  <w:style w:type="paragraph" w:styleId="Tekstpodstawowy">
    <w:name w:val="Body Text"/>
    <w:basedOn w:val="Normalny"/>
    <w:link w:val="TekstpodstawowyZnak"/>
    <w:uiPriority w:val="99"/>
    <w:unhideWhenUsed/>
    <w:rsid w:val="00446C9A"/>
    <w:pPr>
      <w:spacing w:after="120"/>
    </w:pPr>
  </w:style>
  <w:style w:type="character" w:customStyle="1" w:styleId="TekstpodstawowyZnak">
    <w:name w:val="Tekst podstawowy Znak"/>
    <w:basedOn w:val="Domylnaczcionkaakapitu"/>
    <w:link w:val="Tekstpodstawowy"/>
    <w:uiPriority w:val="99"/>
    <w:rsid w:val="00446C9A"/>
    <w:rPr>
      <w:rFonts w:ascii="Times New Roman" w:eastAsia="Times New Roman" w:hAnsi="Times New Roman" w:cs="TimesNewRoman"/>
      <w:color w:val="00000A"/>
      <w:sz w:val="24"/>
      <w:szCs w:val="24"/>
      <w:lang w:eastAsia="zh-CN"/>
    </w:rPr>
  </w:style>
  <w:style w:type="paragraph" w:customStyle="1" w:styleId="Styl">
    <w:name w:val="Styl"/>
    <w:rsid w:val="00446C9A"/>
    <w:pPr>
      <w:widowControl w:val="0"/>
      <w:spacing w:after="0" w:line="240" w:lineRule="auto"/>
    </w:pPr>
    <w:rPr>
      <w:rFonts w:ascii="Arial" w:eastAsia="Times New Roman" w:hAnsi="Arial" w:cs="Times New Roman"/>
      <w:snapToGrid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4422">
      <w:bodyDiv w:val="1"/>
      <w:marLeft w:val="0"/>
      <w:marRight w:val="0"/>
      <w:marTop w:val="0"/>
      <w:marBottom w:val="0"/>
      <w:divBdr>
        <w:top w:val="none" w:sz="0" w:space="0" w:color="auto"/>
        <w:left w:val="none" w:sz="0" w:space="0" w:color="auto"/>
        <w:bottom w:val="none" w:sz="0" w:space="0" w:color="auto"/>
        <w:right w:val="none" w:sz="0" w:space="0" w:color="auto"/>
      </w:divBdr>
    </w:div>
    <w:div w:id="614406138">
      <w:bodyDiv w:val="1"/>
      <w:marLeft w:val="0"/>
      <w:marRight w:val="0"/>
      <w:marTop w:val="0"/>
      <w:marBottom w:val="0"/>
      <w:divBdr>
        <w:top w:val="none" w:sz="0" w:space="0" w:color="auto"/>
        <w:left w:val="none" w:sz="0" w:space="0" w:color="auto"/>
        <w:bottom w:val="none" w:sz="0" w:space="0" w:color="auto"/>
        <w:right w:val="none" w:sz="0" w:space="0" w:color="auto"/>
      </w:divBdr>
    </w:div>
    <w:div w:id="834611791">
      <w:bodyDiv w:val="1"/>
      <w:marLeft w:val="0"/>
      <w:marRight w:val="0"/>
      <w:marTop w:val="0"/>
      <w:marBottom w:val="0"/>
      <w:divBdr>
        <w:top w:val="none" w:sz="0" w:space="0" w:color="auto"/>
        <w:left w:val="none" w:sz="0" w:space="0" w:color="auto"/>
        <w:bottom w:val="none" w:sz="0" w:space="0" w:color="auto"/>
        <w:right w:val="none" w:sz="0" w:space="0" w:color="auto"/>
      </w:divBdr>
    </w:div>
    <w:div w:id="1122194271">
      <w:bodyDiv w:val="1"/>
      <w:marLeft w:val="0"/>
      <w:marRight w:val="0"/>
      <w:marTop w:val="0"/>
      <w:marBottom w:val="0"/>
      <w:divBdr>
        <w:top w:val="none" w:sz="0" w:space="0" w:color="auto"/>
        <w:left w:val="none" w:sz="0" w:space="0" w:color="auto"/>
        <w:bottom w:val="none" w:sz="0" w:space="0" w:color="auto"/>
        <w:right w:val="none" w:sz="0" w:space="0" w:color="auto"/>
      </w:divBdr>
    </w:div>
    <w:div w:id="1177040987">
      <w:bodyDiv w:val="1"/>
      <w:marLeft w:val="0"/>
      <w:marRight w:val="0"/>
      <w:marTop w:val="0"/>
      <w:marBottom w:val="0"/>
      <w:divBdr>
        <w:top w:val="none" w:sz="0" w:space="0" w:color="auto"/>
        <w:left w:val="none" w:sz="0" w:space="0" w:color="auto"/>
        <w:bottom w:val="none" w:sz="0" w:space="0" w:color="auto"/>
        <w:right w:val="none" w:sz="0" w:space="0" w:color="auto"/>
      </w:divBdr>
    </w:div>
    <w:div w:id="1216623437">
      <w:bodyDiv w:val="1"/>
      <w:marLeft w:val="0"/>
      <w:marRight w:val="0"/>
      <w:marTop w:val="0"/>
      <w:marBottom w:val="0"/>
      <w:divBdr>
        <w:top w:val="none" w:sz="0" w:space="0" w:color="auto"/>
        <w:left w:val="none" w:sz="0" w:space="0" w:color="auto"/>
        <w:bottom w:val="none" w:sz="0" w:space="0" w:color="auto"/>
        <w:right w:val="none" w:sz="0" w:space="0" w:color="auto"/>
      </w:divBdr>
    </w:div>
    <w:div w:id="1290210116">
      <w:bodyDiv w:val="1"/>
      <w:marLeft w:val="0"/>
      <w:marRight w:val="0"/>
      <w:marTop w:val="0"/>
      <w:marBottom w:val="0"/>
      <w:divBdr>
        <w:top w:val="none" w:sz="0" w:space="0" w:color="auto"/>
        <w:left w:val="none" w:sz="0" w:space="0" w:color="auto"/>
        <w:bottom w:val="none" w:sz="0" w:space="0" w:color="auto"/>
        <w:right w:val="none" w:sz="0" w:space="0" w:color="auto"/>
      </w:divBdr>
    </w:div>
    <w:div w:id="1646009795">
      <w:bodyDiv w:val="1"/>
      <w:marLeft w:val="0"/>
      <w:marRight w:val="0"/>
      <w:marTop w:val="0"/>
      <w:marBottom w:val="0"/>
      <w:divBdr>
        <w:top w:val="none" w:sz="0" w:space="0" w:color="auto"/>
        <w:left w:val="none" w:sz="0" w:space="0" w:color="auto"/>
        <w:bottom w:val="none" w:sz="0" w:space="0" w:color="auto"/>
        <w:right w:val="none" w:sz="0" w:space="0" w:color="auto"/>
      </w:divBdr>
    </w:div>
    <w:div w:id="1647005229">
      <w:bodyDiv w:val="1"/>
      <w:marLeft w:val="0"/>
      <w:marRight w:val="0"/>
      <w:marTop w:val="0"/>
      <w:marBottom w:val="0"/>
      <w:divBdr>
        <w:top w:val="none" w:sz="0" w:space="0" w:color="auto"/>
        <w:left w:val="none" w:sz="0" w:space="0" w:color="auto"/>
        <w:bottom w:val="none" w:sz="0" w:space="0" w:color="auto"/>
        <w:right w:val="none" w:sz="0" w:space="0" w:color="auto"/>
      </w:divBdr>
    </w:div>
    <w:div w:id="1779835800">
      <w:bodyDiv w:val="1"/>
      <w:marLeft w:val="0"/>
      <w:marRight w:val="0"/>
      <w:marTop w:val="0"/>
      <w:marBottom w:val="0"/>
      <w:divBdr>
        <w:top w:val="none" w:sz="0" w:space="0" w:color="auto"/>
        <w:left w:val="none" w:sz="0" w:space="0" w:color="auto"/>
        <w:bottom w:val="none" w:sz="0" w:space="0" w:color="auto"/>
        <w:right w:val="none" w:sz="0" w:space="0" w:color="auto"/>
      </w:divBdr>
      <w:divsChild>
        <w:div w:id="848134046">
          <w:marLeft w:val="0"/>
          <w:marRight w:val="0"/>
          <w:marTop w:val="0"/>
          <w:marBottom w:val="0"/>
          <w:divBdr>
            <w:top w:val="none" w:sz="0" w:space="0" w:color="auto"/>
            <w:left w:val="none" w:sz="0" w:space="0" w:color="auto"/>
            <w:bottom w:val="none" w:sz="0" w:space="0" w:color="auto"/>
            <w:right w:val="none" w:sz="0" w:space="0" w:color="auto"/>
          </w:divBdr>
        </w:div>
        <w:div w:id="111560288">
          <w:marLeft w:val="0"/>
          <w:marRight w:val="0"/>
          <w:marTop w:val="0"/>
          <w:marBottom w:val="0"/>
          <w:divBdr>
            <w:top w:val="none" w:sz="0" w:space="0" w:color="auto"/>
            <w:left w:val="none" w:sz="0" w:space="0" w:color="auto"/>
            <w:bottom w:val="none" w:sz="0" w:space="0" w:color="auto"/>
            <w:right w:val="none" w:sz="0" w:space="0" w:color="auto"/>
          </w:divBdr>
        </w:div>
      </w:divsChild>
    </w:div>
    <w:div w:id="2039235755">
      <w:bodyDiv w:val="1"/>
      <w:marLeft w:val="0"/>
      <w:marRight w:val="0"/>
      <w:marTop w:val="0"/>
      <w:marBottom w:val="0"/>
      <w:divBdr>
        <w:top w:val="none" w:sz="0" w:space="0" w:color="auto"/>
        <w:left w:val="none" w:sz="0" w:space="0" w:color="auto"/>
        <w:bottom w:val="none" w:sz="0" w:space="0" w:color="auto"/>
        <w:right w:val="none" w:sz="0" w:space="0" w:color="auto"/>
      </w:divBdr>
    </w:div>
    <w:div w:id="205476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p2@olsztynek.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olsztynek.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udownictwo@olsztynek.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26DD0-1EFF-437C-80D8-F2387B27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8779</Words>
  <Characters>52675</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61332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Budownictwo_Samsung</cp:lastModifiedBy>
  <cp:revision>13</cp:revision>
  <cp:lastPrinted>2018-04-27T10:10:00Z</cp:lastPrinted>
  <dcterms:created xsi:type="dcterms:W3CDTF">2018-06-13T11:30:00Z</dcterms:created>
  <dcterms:modified xsi:type="dcterms:W3CDTF">2018-06-15T07:15:00Z</dcterms:modified>
</cp:coreProperties>
</file>