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w:t>
      </w:r>
      <w:r>
        <w:rPr>
          <w:rFonts w:asciiTheme="minorHAnsi" w:hAnsiTheme="minorHAnsi" w:cstheme="minorHAnsi"/>
          <w:b/>
          <w:sz w:val="36"/>
          <w:szCs w:val="36"/>
        </w:rPr>
        <w:t xml:space="preserve">dalej: </w:t>
      </w:r>
      <w:r w:rsidRPr="00F85F0A">
        <w:rPr>
          <w:rFonts w:asciiTheme="minorHAnsi" w:hAnsiTheme="minorHAnsi" w:cstheme="minorHAnsi"/>
          <w:b/>
          <w:sz w:val="36"/>
          <w:szCs w:val="36"/>
        </w:rPr>
        <w:t>SIWZ)</w:t>
      </w:r>
    </w:p>
    <w:p w:rsidR="0097371F" w:rsidRPr="00F85F0A" w:rsidRDefault="0097371F" w:rsidP="0097371F">
      <w:pPr>
        <w:pStyle w:val="Zwykytekst"/>
        <w:jc w:val="center"/>
        <w:rPr>
          <w:rFonts w:asciiTheme="minorHAnsi" w:hAnsiTheme="minorHAnsi" w:cstheme="minorHAnsi"/>
          <w:b/>
          <w:sz w:val="36"/>
          <w:szCs w:val="36"/>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8027A2">
        <w:rPr>
          <w:rFonts w:cstheme="minorHAnsi"/>
          <w:b/>
        </w:rPr>
        <w:t>Remont drogi gminnej w miejscowości Warlity Małe</w:t>
      </w:r>
      <w:r w:rsidRPr="00F85F0A">
        <w:rPr>
          <w:rFonts w:asciiTheme="minorHAnsi" w:hAnsiTheme="minorHAnsi" w:cstheme="minorHAnsi"/>
          <w:b/>
          <w:sz w:val="28"/>
          <w:szCs w:val="28"/>
          <w:lang w:eastAsia="pl-PL"/>
        </w:rPr>
        <w:t xml:space="preserve">” </w:t>
      </w:r>
    </w:p>
    <w:p w:rsidR="0097371F" w:rsidRPr="00F85F0A" w:rsidRDefault="0097371F" w:rsidP="0097371F">
      <w:pPr>
        <w:jc w:val="center"/>
        <w:rPr>
          <w:rFonts w:asciiTheme="minorHAnsi" w:hAnsiTheme="minorHAnsi" w:cstheme="minorHAnsi"/>
          <w:b/>
          <w:i/>
          <w:color w:val="FF0000"/>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Nagwek1"/>
        <w:rPr>
          <w:rFonts w:asciiTheme="minorHAnsi" w:hAnsiTheme="minorHAnsi" w:cstheme="minorHAnsi"/>
          <w:color w:val="00000A"/>
          <w:spacing w:val="-6"/>
          <w:sz w:val="22"/>
          <w:szCs w:val="22"/>
        </w:rPr>
      </w:pP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97371F" w:rsidRPr="00F85F0A" w:rsidRDefault="0097371F" w:rsidP="0097371F">
      <w:pPr>
        <w:rPr>
          <w:rFonts w:asciiTheme="minorHAnsi" w:hAnsiTheme="minorHAnsi" w:cstheme="minorHAnsi"/>
        </w:rPr>
      </w:pPr>
      <w:r>
        <w:rPr>
          <w:rFonts w:asciiTheme="minorHAnsi" w:hAnsiTheme="minorHAnsi" w:cstheme="minorHAnsi"/>
          <w:b/>
          <w:sz w:val="22"/>
          <w:szCs w:val="22"/>
        </w:rPr>
        <w:t>Wioleta Nieciecka</w:t>
      </w:r>
    </w:p>
    <w:p w:rsidR="0097371F" w:rsidRPr="004D2FE2"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Sprawdziła:</w:t>
      </w: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sectPr w:rsidR="0097371F" w:rsidRPr="00F85F0A">
          <w:headerReference w:type="default" r:id="rId9"/>
          <w:footerReference w:type="default" r:id="rId10"/>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8027A2">
        <w:rPr>
          <w:rFonts w:asciiTheme="minorHAnsi" w:hAnsiTheme="minorHAnsi" w:cstheme="minorHAnsi"/>
          <w:b/>
          <w:sz w:val="22"/>
          <w:szCs w:val="22"/>
        </w:rPr>
        <w:t xml:space="preserve">styczeń </w:t>
      </w:r>
      <w:r w:rsidR="0019101A">
        <w:rPr>
          <w:rFonts w:asciiTheme="minorHAnsi" w:hAnsiTheme="minorHAnsi" w:cstheme="minorHAnsi"/>
          <w:b/>
          <w:sz w:val="22"/>
          <w:szCs w:val="22"/>
        </w:rPr>
        <w:t>201</w:t>
      </w:r>
      <w:r w:rsidR="008027A2">
        <w:rPr>
          <w:rFonts w:asciiTheme="minorHAnsi" w:hAnsiTheme="minorHAnsi" w:cstheme="minorHAnsi"/>
          <w:b/>
          <w:sz w:val="22"/>
          <w:szCs w:val="22"/>
        </w:rPr>
        <w:t>8</w:t>
      </w:r>
      <w:r w:rsidRPr="00F85F0A">
        <w:rPr>
          <w:rFonts w:asciiTheme="minorHAnsi" w:hAnsiTheme="minorHAnsi" w:cstheme="minorHAnsi"/>
          <w:b/>
          <w:sz w:val="22"/>
          <w:szCs w:val="22"/>
        </w:rPr>
        <w:t xml:space="preserve"> r.</w:t>
      </w:r>
    </w:p>
    <w:p w:rsidR="0097371F" w:rsidRPr="00F85F0A" w:rsidRDefault="0097371F" w:rsidP="0097371F">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 xml:space="preserve">Specyfikację Istotnych Warunków Zamówienia – zwaną dalej „SIWZ” – opracowano na podstawie ustawy </w:t>
      </w:r>
      <w:r>
        <w:rPr>
          <w:rFonts w:asciiTheme="minorHAnsi" w:hAnsiTheme="minorHAnsi" w:cstheme="minorHAnsi"/>
          <w:sz w:val="22"/>
          <w:szCs w:val="22"/>
        </w:rPr>
        <w:br/>
      </w:r>
      <w:r w:rsidRPr="00F85F0A">
        <w:rPr>
          <w:rFonts w:asciiTheme="minorHAnsi" w:hAnsiTheme="minorHAnsi" w:cstheme="minorHAnsi"/>
          <w:sz w:val="22"/>
          <w:szCs w:val="22"/>
        </w:rPr>
        <w:t>z dnia 29 stycznia 2004 r. – Prawo zamówień publicznych (</w:t>
      </w:r>
      <w:r w:rsidR="002736CA">
        <w:rPr>
          <w:rFonts w:asciiTheme="minorHAnsi" w:hAnsiTheme="minorHAnsi" w:cstheme="minorHAnsi"/>
          <w:sz w:val="22"/>
          <w:szCs w:val="22"/>
        </w:rPr>
        <w:t xml:space="preserve">Dz. U. z 2017 r., poz. 1579 </w:t>
      </w:r>
      <w:proofErr w:type="spellStart"/>
      <w:r w:rsidR="002736CA">
        <w:rPr>
          <w:rFonts w:asciiTheme="minorHAnsi" w:hAnsiTheme="minorHAnsi" w:cstheme="minorHAnsi"/>
          <w:sz w:val="22"/>
          <w:szCs w:val="22"/>
        </w:rPr>
        <w:t>t.j</w:t>
      </w:r>
      <w:proofErr w:type="spellEnd"/>
      <w:r w:rsidR="002736CA">
        <w:rPr>
          <w:rFonts w:asciiTheme="minorHAnsi" w:hAnsiTheme="minorHAnsi" w:cstheme="minorHAnsi"/>
          <w:sz w:val="22"/>
          <w:szCs w:val="22"/>
        </w:rPr>
        <w:t xml:space="preserve">.) </w:t>
      </w:r>
      <w:r w:rsidRPr="00F85F0A">
        <w:rPr>
          <w:rFonts w:asciiTheme="minorHAnsi" w:hAnsiTheme="minorHAnsi" w:cstheme="minorHAnsi"/>
          <w:sz w:val="22"/>
          <w:szCs w:val="22"/>
        </w:rPr>
        <w:t xml:space="preserve">zwanej dalej „ustawą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i obowiązujących przepisów wykonawczych do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97371F" w:rsidRPr="00F85F0A" w:rsidRDefault="0097371F" w:rsidP="0097371F">
      <w:pPr>
        <w:tabs>
          <w:tab w:val="left" w:pos="5940"/>
        </w:tabs>
        <w:rPr>
          <w:rFonts w:asciiTheme="minorHAnsi" w:hAnsiTheme="minorHAnsi" w:cstheme="minorHAnsi"/>
          <w:b/>
          <w:i/>
          <w:sz w:val="22"/>
          <w:szCs w:val="22"/>
        </w:rPr>
      </w:pPr>
    </w:p>
    <w:p w:rsidR="0097371F" w:rsidRPr="00F85F0A" w:rsidRDefault="0097371F" w:rsidP="0097371F">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Ratusz 1</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11-015 Olsztynek</w:t>
      </w:r>
    </w:p>
    <w:p w:rsidR="0097371F" w:rsidRPr="00F85F0A" w:rsidRDefault="0097371F" w:rsidP="0097371F">
      <w:pPr>
        <w:rPr>
          <w:rFonts w:asciiTheme="minorHAnsi" w:hAnsiTheme="minorHAnsi" w:cstheme="minorHAnsi"/>
          <w:sz w:val="22"/>
          <w:szCs w:val="22"/>
        </w:rPr>
      </w:pP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97371F" w:rsidRPr="00F85F0A" w:rsidRDefault="0097371F" w:rsidP="0097371F">
      <w:pPr>
        <w:tabs>
          <w:tab w:val="left" w:pos="5940"/>
        </w:tabs>
        <w:jc w:val="center"/>
        <w:rPr>
          <w:rFonts w:asciiTheme="minorHAnsi" w:hAnsiTheme="minorHAnsi" w:cstheme="minorHAnsi"/>
          <w:b/>
          <w:sz w:val="22"/>
          <w:szCs w:val="22"/>
        </w:rPr>
      </w:pP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Niniejsze postęp</w:t>
      </w:r>
      <w:r w:rsidR="002070F9">
        <w:rPr>
          <w:rFonts w:asciiTheme="minorHAnsi" w:eastAsia="Arial" w:hAnsiTheme="minorHAnsi" w:cstheme="minorHAnsi"/>
          <w:color w:val="auto"/>
        </w:rPr>
        <w:t>owanie prowadzone jest w trybie</w:t>
      </w:r>
      <w:r w:rsidRPr="00F85F0A">
        <w:rPr>
          <w:rFonts w:asciiTheme="minorHAnsi" w:eastAsia="Arial" w:hAnsiTheme="minorHAnsi" w:cstheme="minorHAnsi"/>
          <w:color w:val="auto"/>
        </w:rPr>
        <w:t xml:space="preserve"> przetargu nieograniczonego na podstawie art. 39 </w:t>
      </w:r>
      <w:r>
        <w:rPr>
          <w:rFonts w:asciiTheme="minorHAnsi" w:eastAsia="Arial" w:hAnsiTheme="minorHAnsi" w:cstheme="minorHAnsi"/>
          <w:color w:val="auto"/>
        </w:rPr>
        <w:br/>
      </w:r>
      <w:r w:rsidRPr="00F85F0A">
        <w:rPr>
          <w:rFonts w:asciiTheme="minorHAnsi" w:eastAsia="Arial" w:hAnsiTheme="minorHAnsi" w:cstheme="minorHAnsi"/>
          <w:color w:val="auto"/>
        </w:rPr>
        <w:t xml:space="preserve">i nast. ustawy z dnia 29 stycznia 2004 r. Prawo Zamówień Publicznych zwanej dalej „ustawą </w:t>
      </w:r>
      <w:r>
        <w:rPr>
          <w:rFonts w:asciiTheme="minorHAnsi" w:eastAsia="Arial" w:hAnsiTheme="minorHAnsi" w:cstheme="minorHAnsi"/>
          <w:color w:val="auto"/>
        </w:rPr>
        <w:t>pzp</w:t>
      </w:r>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W zakresie nieuregulowanym niniejszą Specyfikacją Istotnych Warunków Zamówienia, zwaną dalej „SIWZ", zastosowanie mają przepisy ustawy </w:t>
      </w:r>
      <w:r>
        <w:rPr>
          <w:rFonts w:asciiTheme="minorHAnsi" w:eastAsia="Arial" w:hAnsiTheme="minorHAnsi" w:cstheme="minorHAnsi"/>
          <w:color w:val="auto"/>
        </w:rPr>
        <w:t>Pzp</w:t>
      </w:r>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97371F" w:rsidRPr="00F85F0A" w:rsidRDefault="0097371F" w:rsidP="0097371F">
      <w:pPr>
        <w:pStyle w:val="Standard"/>
        <w:jc w:val="center"/>
        <w:rPr>
          <w:rFonts w:asciiTheme="minorHAnsi" w:hAnsiTheme="minorHAnsi" w:cstheme="minorHAnsi"/>
          <w:b/>
          <w:sz w:val="22"/>
          <w:szCs w:val="22"/>
        </w:rPr>
      </w:pPr>
    </w:p>
    <w:p w:rsidR="0097371F" w:rsidRPr="00FE4AE1" w:rsidRDefault="0097371F" w:rsidP="0097371F">
      <w:pPr>
        <w:pStyle w:val="Default"/>
        <w:numPr>
          <w:ilvl w:val="0"/>
          <w:numId w:val="21"/>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275930" w:rsidRDefault="00275930" w:rsidP="00275930">
      <w:pPr>
        <w:ind w:firstLine="708"/>
        <w:jc w:val="both"/>
      </w:pPr>
      <w:r>
        <w:t xml:space="preserve">Zadanie ma na celu naprawę zniszczonej przez zalanie przez nadmiar wody z pobliskiego stawu drogi gminnej w miejscowości Warlity Małe. Prace będą polegały na wykonaniu nasypu z kruszywa łamanego stabilizowanego mechanicznie w warstwie o grubości 40,0 cm. Warstwy muszą być zagęszczane warstwami co najwyżej po 20,0 cm. Nasyp musi zostać zabezpieczony membraną drogową </w:t>
      </w:r>
      <w:proofErr w:type="spellStart"/>
      <w:r>
        <w:t>hydroizolacyjną</w:t>
      </w:r>
      <w:proofErr w:type="spellEnd"/>
      <w:r>
        <w:t xml:space="preserve"> oraz geowłókniną drogową. Na zabezpieczeniu z membrany i geowłókniny zostanie wykonana warstwa z kruszywa łamanego stabilizowanego mechanicznie o grubości 10,0 cm po zagęszczeniu. </w:t>
      </w:r>
    </w:p>
    <w:p w:rsidR="00275930" w:rsidRDefault="00275930" w:rsidP="00275930">
      <w:pPr>
        <w:ind w:firstLine="708"/>
        <w:jc w:val="both"/>
      </w:pPr>
      <w:r>
        <w:t>Po stronie Wykonawcy leży wypompowanie nadmiaru wody znajdującej się na odcinku drogi oraz oczyszczenie nawierzchni przed przystąpieniem do prac.</w:t>
      </w:r>
    </w:p>
    <w:p w:rsidR="00275930" w:rsidRDefault="00275930" w:rsidP="00275930">
      <w:pPr>
        <w:jc w:val="both"/>
      </w:pPr>
      <w:r>
        <w:t>Specyfikacja kruszywa do wykorzystania podczas zadania:</w:t>
      </w:r>
    </w:p>
    <w:p w:rsidR="00275930" w:rsidRDefault="00275930" w:rsidP="00275930">
      <w:pPr>
        <w:pStyle w:val="Akapitzlist"/>
        <w:numPr>
          <w:ilvl w:val="0"/>
          <w:numId w:val="29"/>
        </w:numPr>
        <w:suppressAutoHyphens w:val="0"/>
        <w:contextualSpacing/>
        <w:jc w:val="both"/>
      </w:pPr>
      <w:r>
        <w:t>wymiar kruszywa 0-31,5 mm,</w:t>
      </w:r>
    </w:p>
    <w:p w:rsidR="00275930" w:rsidRDefault="00275930" w:rsidP="00275930">
      <w:pPr>
        <w:pStyle w:val="Akapitzlist"/>
        <w:numPr>
          <w:ilvl w:val="0"/>
          <w:numId w:val="29"/>
        </w:numPr>
        <w:suppressAutoHyphens w:val="0"/>
        <w:contextualSpacing/>
        <w:jc w:val="both"/>
      </w:pPr>
      <w:r>
        <w:t>łamane,</w:t>
      </w:r>
    </w:p>
    <w:p w:rsidR="00275930" w:rsidRDefault="00275930" w:rsidP="00275930">
      <w:pPr>
        <w:pStyle w:val="Akapitzlist"/>
        <w:numPr>
          <w:ilvl w:val="0"/>
          <w:numId w:val="29"/>
        </w:numPr>
        <w:suppressAutoHyphens w:val="0"/>
        <w:contextualSpacing/>
        <w:jc w:val="both"/>
      </w:pPr>
      <w:r>
        <w:t>kategoria uziarnienia co najmniej G</w:t>
      </w:r>
      <w:r>
        <w:rPr>
          <w:vertAlign w:val="subscript"/>
        </w:rPr>
        <w:t>A</w:t>
      </w:r>
      <w:r>
        <w:t>85,</w:t>
      </w:r>
    </w:p>
    <w:p w:rsidR="00275930" w:rsidRDefault="00275930" w:rsidP="00275930">
      <w:pPr>
        <w:pStyle w:val="Akapitzlist"/>
        <w:numPr>
          <w:ilvl w:val="0"/>
          <w:numId w:val="29"/>
        </w:numPr>
        <w:suppressAutoHyphens w:val="0"/>
        <w:contextualSpacing/>
        <w:jc w:val="both"/>
      </w:pPr>
      <w:r>
        <w:t>zawartość pyłów f</w:t>
      </w:r>
      <w:r>
        <w:rPr>
          <w:vertAlign w:val="subscript"/>
        </w:rPr>
        <w:t>5</w:t>
      </w:r>
      <w:r>
        <w:t>,</w:t>
      </w:r>
    </w:p>
    <w:p w:rsidR="00275930" w:rsidRDefault="00275930" w:rsidP="00275930">
      <w:pPr>
        <w:pStyle w:val="Akapitzlist"/>
        <w:numPr>
          <w:ilvl w:val="0"/>
          <w:numId w:val="29"/>
        </w:numPr>
        <w:suppressAutoHyphens w:val="0"/>
        <w:contextualSpacing/>
        <w:jc w:val="both"/>
      </w:pPr>
      <w:r>
        <w:t>wskaźnik płaskości Fl</w:t>
      </w:r>
      <w:r>
        <w:rPr>
          <w:vertAlign w:val="subscript"/>
        </w:rPr>
        <w:t>35</w:t>
      </w:r>
      <w:r>
        <w:t>,</w:t>
      </w:r>
    </w:p>
    <w:p w:rsidR="00275930" w:rsidRDefault="00275930" w:rsidP="00275930">
      <w:pPr>
        <w:pStyle w:val="Akapitzlist"/>
        <w:numPr>
          <w:ilvl w:val="0"/>
          <w:numId w:val="29"/>
        </w:numPr>
        <w:suppressAutoHyphens w:val="0"/>
        <w:contextualSpacing/>
        <w:jc w:val="both"/>
      </w:pPr>
      <w:r>
        <w:t>mrozoodporność F</w:t>
      </w:r>
      <w:r>
        <w:rPr>
          <w:vertAlign w:val="subscript"/>
        </w:rPr>
        <w:t>1</w:t>
      </w:r>
      <w:r>
        <w:t>,</w:t>
      </w:r>
    </w:p>
    <w:p w:rsidR="00275930" w:rsidRDefault="00275930" w:rsidP="00275930">
      <w:pPr>
        <w:pStyle w:val="Akapitzlist"/>
        <w:numPr>
          <w:ilvl w:val="0"/>
          <w:numId w:val="29"/>
        </w:numPr>
        <w:suppressAutoHyphens w:val="0"/>
        <w:contextualSpacing/>
        <w:jc w:val="both"/>
      </w:pPr>
      <w:r>
        <w:t>musi spełniać wymagania normy: PN-EN 13242+A1:2010 Kruszywa do niezwiązanych i związanych hydraulicznie materiałów stosowanych w obiektach budowlanych i budownictwie drogowym.</w:t>
      </w:r>
    </w:p>
    <w:p w:rsidR="00275930" w:rsidRDefault="00275930" w:rsidP="00275930">
      <w:pPr>
        <w:pStyle w:val="Akapitzlist"/>
        <w:spacing w:after="0"/>
        <w:ind w:left="0"/>
        <w:jc w:val="both"/>
      </w:pPr>
      <w:r>
        <w:t>Specyfikacja membrany do wykorzystania podczas zadania:</w:t>
      </w:r>
    </w:p>
    <w:p w:rsidR="00275930" w:rsidRDefault="00275930" w:rsidP="00275930">
      <w:pPr>
        <w:pStyle w:val="Akapitzlist"/>
        <w:numPr>
          <w:ilvl w:val="0"/>
          <w:numId w:val="30"/>
        </w:numPr>
        <w:suppressAutoHyphens w:val="0"/>
        <w:contextualSpacing/>
        <w:jc w:val="both"/>
      </w:pPr>
      <w:r>
        <w:t>materiał: PVC (polichlorek winylu),</w:t>
      </w:r>
    </w:p>
    <w:p w:rsidR="00275930" w:rsidRDefault="00275930" w:rsidP="00275930">
      <w:pPr>
        <w:pStyle w:val="Akapitzlist"/>
        <w:numPr>
          <w:ilvl w:val="0"/>
          <w:numId w:val="30"/>
        </w:numPr>
        <w:suppressAutoHyphens w:val="0"/>
        <w:contextualSpacing/>
        <w:jc w:val="both"/>
      </w:pPr>
      <w:r>
        <w:lastRenderedPageBreak/>
        <w:t>grubość: 2 mm.</w:t>
      </w:r>
    </w:p>
    <w:p w:rsidR="00275930" w:rsidRDefault="00275930" w:rsidP="00275930">
      <w:pPr>
        <w:pStyle w:val="Akapitzlist"/>
        <w:spacing w:after="0"/>
        <w:ind w:left="0"/>
        <w:jc w:val="both"/>
      </w:pPr>
      <w:r>
        <w:t>Specyfikacja membrany do wykorzystania podczas zadania:</w:t>
      </w:r>
    </w:p>
    <w:p w:rsidR="00275930" w:rsidRDefault="00275930" w:rsidP="00275930">
      <w:pPr>
        <w:pStyle w:val="Akapitzlist"/>
        <w:numPr>
          <w:ilvl w:val="0"/>
          <w:numId w:val="31"/>
        </w:numPr>
        <w:suppressAutoHyphens w:val="0"/>
        <w:contextualSpacing/>
        <w:jc w:val="both"/>
      </w:pPr>
      <w:r>
        <w:t>materiał: PP (polipropylen),</w:t>
      </w:r>
    </w:p>
    <w:p w:rsidR="00275930" w:rsidRDefault="00275930" w:rsidP="00275930">
      <w:pPr>
        <w:pStyle w:val="Akapitzlist"/>
        <w:numPr>
          <w:ilvl w:val="0"/>
          <w:numId w:val="31"/>
        </w:numPr>
        <w:suppressAutoHyphens w:val="0"/>
        <w:contextualSpacing/>
        <w:jc w:val="both"/>
      </w:pPr>
      <w:r>
        <w:t>gramatura: 200 gr/m2.</w:t>
      </w:r>
    </w:p>
    <w:p w:rsidR="00275930" w:rsidRDefault="00275930" w:rsidP="00275930">
      <w:pPr>
        <w:ind w:firstLine="708"/>
        <w:jc w:val="both"/>
      </w:pPr>
      <w:r>
        <w:t>W ramach zadania należy wykonać także humusowanie skarp powstałych podczas wykonania nasypu oraz terenu przyległego.</w:t>
      </w:r>
    </w:p>
    <w:p w:rsidR="00275930" w:rsidRDefault="00275930" w:rsidP="00275930">
      <w:pPr>
        <w:jc w:val="both"/>
      </w:pPr>
      <w:r>
        <w:t xml:space="preserve">Załącznik numer 4 stanowi orientacyjny szkic wykonywanych warstw konstrukcyjnych. </w:t>
      </w:r>
    </w:p>
    <w:p w:rsidR="00275930" w:rsidRDefault="00275930" w:rsidP="00275930">
      <w:pPr>
        <w:jc w:val="both"/>
      </w:pPr>
      <w:r>
        <w:t>Orientacyjny zakres prac obrazuje przedmiar stanowiący załącznik numer 3 do niniejszej SIWZ. Przedmiar nie stanowi samoistnej podstawy wyceny. Zamawiający zaleca wykonanie wizji w terenie, której koszty ponosi Wykonawca.</w:t>
      </w:r>
    </w:p>
    <w:p w:rsidR="00275930" w:rsidRDefault="00275930" w:rsidP="00275930">
      <w:pPr>
        <w:jc w:val="both"/>
      </w:pPr>
      <w:r>
        <w:t>Lokalizację miejsca wykonania prac obrazuje mapa stanowiąca załącznik numer 5 do niniejszej SIWZ.</w:t>
      </w:r>
    </w:p>
    <w:p w:rsidR="00275930" w:rsidRDefault="00275930" w:rsidP="00275930">
      <w:pPr>
        <w:jc w:val="both"/>
      </w:pPr>
    </w:p>
    <w:p w:rsidR="0019101A" w:rsidRDefault="007C1643" w:rsidP="0019101A">
      <w:pPr>
        <w:jc w:val="both"/>
        <w:rPr>
          <w:rFonts w:cstheme="minorHAnsi"/>
        </w:rPr>
      </w:pPr>
      <w:r>
        <w:rPr>
          <w:rFonts w:cstheme="minorHAnsi"/>
        </w:rPr>
        <w:t>2</w:t>
      </w:r>
      <w:r w:rsidR="0019101A">
        <w:rPr>
          <w:rFonts w:cstheme="minorHAnsi"/>
        </w:rPr>
        <w:t>. Wspólny słownik zamówień:</w:t>
      </w:r>
    </w:p>
    <w:p w:rsidR="0019101A" w:rsidRDefault="0019101A" w:rsidP="0019101A">
      <w:pPr>
        <w:jc w:val="both"/>
        <w:rPr>
          <w:rFonts w:cstheme="minorHAnsi"/>
        </w:rPr>
      </w:pPr>
      <w:r>
        <w:rPr>
          <w:rFonts w:cstheme="minorHAnsi"/>
        </w:rPr>
        <w:t>CPV 45233142 – 6 – Roboty w zakresie naprawy dróg</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97371F" w:rsidRPr="00F85F0A" w:rsidRDefault="0097371F" w:rsidP="0097371F">
      <w:pPr>
        <w:rPr>
          <w:rFonts w:asciiTheme="minorHAnsi" w:hAnsiTheme="minorHAnsi" w:cstheme="minorHAnsi"/>
        </w:rPr>
      </w:pPr>
      <w:r w:rsidRPr="00F85F0A">
        <w:rPr>
          <w:rFonts w:asciiTheme="minorHAnsi" w:hAnsiTheme="minorHAnsi" w:cstheme="minorHAnsi"/>
          <w:sz w:val="22"/>
          <w:szCs w:val="22"/>
        </w:rPr>
        <w:t xml:space="preserve">Wykonawca zobowiązany jest do wykonania robót budowlanych najpóźniej do </w:t>
      </w:r>
      <w:r w:rsidRPr="00911C97">
        <w:rPr>
          <w:rFonts w:asciiTheme="minorHAnsi" w:hAnsiTheme="minorHAnsi" w:cstheme="minorHAnsi"/>
          <w:sz w:val="22"/>
          <w:szCs w:val="22"/>
        </w:rPr>
        <w:t xml:space="preserve">dnia </w:t>
      </w:r>
      <w:r w:rsidR="007C1643">
        <w:rPr>
          <w:rFonts w:asciiTheme="minorHAnsi" w:hAnsiTheme="minorHAnsi" w:cstheme="minorHAnsi"/>
          <w:b/>
          <w:sz w:val="22"/>
          <w:szCs w:val="22"/>
          <w:lang w:eastAsia="pl-PL"/>
        </w:rPr>
        <w:t>30 kwietnia 2018</w:t>
      </w:r>
      <w:r w:rsidR="001556FA">
        <w:rPr>
          <w:rFonts w:asciiTheme="minorHAnsi" w:hAnsiTheme="minorHAnsi" w:cstheme="minorHAnsi"/>
          <w:b/>
          <w:sz w:val="22"/>
          <w:szCs w:val="22"/>
          <w:lang w:eastAsia="pl-PL"/>
        </w:rPr>
        <w:t xml:space="preserve"> </w:t>
      </w:r>
      <w:r w:rsidR="007C1643">
        <w:rPr>
          <w:rFonts w:asciiTheme="minorHAnsi" w:hAnsiTheme="minorHAnsi" w:cstheme="minorHAnsi"/>
          <w:b/>
          <w:sz w:val="22"/>
          <w:szCs w:val="22"/>
          <w:lang w:eastAsia="pl-PL"/>
        </w:rPr>
        <w:t>r.</w:t>
      </w:r>
      <w:r w:rsidRPr="00F85F0A">
        <w:rPr>
          <w:rFonts w:asciiTheme="minorHAnsi" w:hAnsiTheme="minorHAnsi" w:cstheme="minorHAnsi"/>
          <w:b/>
          <w:sz w:val="22"/>
          <w:szCs w:val="22"/>
          <w:lang w:eastAsia="pl-PL"/>
        </w:rPr>
        <w:t xml:space="preserve"> </w:t>
      </w:r>
    </w:p>
    <w:p w:rsidR="0097371F" w:rsidRPr="00F85F0A" w:rsidRDefault="0097371F" w:rsidP="0097371F">
      <w:pPr>
        <w:rPr>
          <w:rFonts w:asciiTheme="minorHAnsi" w:hAnsiTheme="minorHAnsi" w:cstheme="minorHAnsi"/>
          <w:b/>
          <w:color w:val="FF0000"/>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1. O udzielenie zamówienia mogą ubiegać się Wykonawcy, którzy nie podlegają wykluczeniu oraz spełniają warunki określone art.22 ust.1 ustawy dotyczące:</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1)</w:t>
      </w:r>
      <w:r w:rsidRPr="00F85F0A">
        <w:rPr>
          <w:rFonts w:asciiTheme="minorHAnsi" w:hAnsiTheme="minorHAnsi" w:cstheme="minorHAnsi"/>
          <w:sz w:val="22"/>
          <w:szCs w:val="22"/>
        </w:rPr>
        <w:t xml:space="preserve"> kompetencji lub uprawnień do prowadzenia określonej działalnoś</w:t>
      </w:r>
      <w:r w:rsidR="00002DCA">
        <w:rPr>
          <w:rFonts w:asciiTheme="minorHAnsi" w:hAnsiTheme="minorHAnsi" w:cstheme="minorHAnsi"/>
          <w:sz w:val="22"/>
          <w:szCs w:val="22"/>
        </w:rPr>
        <w:t>ci zawodowej, o ile wynika to z </w:t>
      </w:r>
      <w:r w:rsidRPr="00F85F0A">
        <w:rPr>
          <w:rFonts w:asciiTheme="minorHAnsi" w:hAnsiTheme="minorHAnsi" w:cstheme="minorHAnsi"/>
          <w:sz w:val="22"/>
          <w:szCs w:val="22"/>
        </w:rPr>
        <w:t xml:space="preserve">odrębnych przepisów.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2)</w:t>
      </w:r>
      <w:r w:rsidRPr="00F85F0A">
        <w:rPr>
          <w:rFonts w:asciiTheme="minorHAnsi" w:hAnsiTheme="minorHAnsi" w:cstheme="minorHAnsi"/>
          <w:sz w:val="22"/>
          <w:szCs w:val="22"/>
        </w:rPr>
        <w:t xml:space="preserve"> sytuacji ekonomicznej lub finansowej.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F85F0A">
        <w:rPr>
          <w:rFonts w:asciiTheme="minorHAnsi" w:hAnsiTheme="minorHAnsi" w:cstheme="minorHAnsi"/>
          <w:sz w:val="22"/>
          <w:szCs w:val="22"/>
        </w:rPr>
        <w:t xml:space="preserve"> zdolności technicznej lub zawodowej.</w:t>
      </w:r>
    </w:p>
    <w:p w:rsidR="005601B2" w:rsidRPr="005601B2" w:rsidRDefault="005601B2" w:rsidP="005601B2">
      <w:pPr>
        <w:pStyle w:val="Standard"/>
        <w:jc w:val="both"/>
        <w:rPr>
          <w:rFonts w:asciiTheme="minorHAnsi" w:hAnsiTheme="minorHAnsi" w:cstheme="minorHAnsi"/>
          <w:b/>
          <w:i/>
          <w:sz w:val="22"/>
          <w:szCs w:val="22"/>
        </w:rPr>
      </w:pPr>
      <w:r w:rsidRPr="00B74AD4">
        <w:rPr>
          <w:rFonts w:asciiTheme="minorHAnsi" w:hAnsiTheme="minorHAnsi" w:cstheme="minorHAnsi"/>
          <w:b/>
          <w:i/>
          <w:sz w:val="22"/>
          <w:szCs w:val="22"/>
        </w:rPr>
        <w:t>a)</w:t>
      </w:r>
      <w:r w:rsidR="00760336" w:rsidRPr="00B74AD4">
        <w:rPr>
          <w:rFonts w:asciiTheme="minorHAnsi" w:hAnsiTheme="minorHAnsi" w:cstheme="minorHAnsi"/>
          <w:b/>
          <w:i/>
          <w:sz w:val="22"/>
          <w:szCs w:val="22"/>
        </w:rPr>
        <w:t xml:space="preserve">    </w:t>
      </w:r>
      <w:r w:rsidR="00B74AD4">
        <w:rPr>
          <w:rFonts w:asciiTheme="minorHAnsi" w:hAnsiTheme="minorHAnsi" w:cstheme="minorHAnsi"/>
          <w:b/>
          <w:i/>
          <w:sz w:val="22"/>
          <w:szCs w:val="22"/>
        </w:rPr>
        <w:t xml:space="preserve">Wykonawca musi udowodnić, iż </w:t>
      </w:r>
      <w:r w:rsidR="00B74AD4" w:rsidRPr="00B74AD4">
        <w:rPr>
          <w:rFonts w:asciiTheme="minorHAnsi" w:hAnsiTheme="minorHAnsi" w:cstheme="minorHAnsi"/>
          <w:b/>
          <w:i/>
          <w:sz w:val="22"/>
          <w:szCs w:val="22"/>
        </w:rPr>
        <w:t xml:space="preserve">wykonał co najmniej jedną robotę swym zakresem </w:t>
      </w:r>
      <w:r w:rsidR="009B3D0D">
        <w:rPr>
          <w:rFonts w:asciiTheme="minorHAnsi" w:hAnsiTheme="minorHAnsi" w:cstheme="minorHAnsi"/>
          <w:b/>
          <w:i/>
          <w:sz w:val="22"/>
          <w:szCs w:val="22"/>
        </w:rPr>
        <w:t>odpowiadającą zakresowi zadania:</w:t>
      </w:r>
      <w:r w:rsidR="00B74AD4" w:rsidRPr="00B74AD4">
        <w:rPr>
          <w:rFonts w:asciiTheme="minorHAnsi" w:hAnsiTheme="minorHAnsi" w:cstheme="minorHAnsi"/>
          <w:b/>
          <w:i/>
          <w:sz w:val="22"/>
          <w:szCs w:val="22"/>
        </w:rPr>
        <w:t xml:space="preserve"> Wykonał nawierzchnię z kruszywa łamanego na powierzchni co najmniej 1 300,0 m2</w:t>
      </w:r>
      <w:r w:rsidRPr="00B74AD4">
        <w:rPr>
          <w:rFonts w:asciiTheme="minorHAnsi" w:hAnsiTheme="minorHAnsi" w:cstheme="minorHAnsi"/>
          <w:b/>
          <w:i/>
          <w:sz w:val="22"/>
          <w:szCs w:val="22"/>
        </w:rPr>
        <w:t>.</w:t>
      </w:r>
    </w:p>
    <w:p w:rsidR="0097371F" w:rsidRPr="00F85F0A" w:rsidRDefault="005601B2" w:rsidP="005601B2">
      <w:pPr>
        <w:pStyle w:val="Standard"/>
        <w:jc w:val="both"/>
        <w:rPr>
          <w:rFonts w:asciiTheme="minorHAnsi" w:hAnsiTheme="minorHAnsi" w:cstheme="minorHAnsi"/>
          <w:b/>
          <w:i/>
          <w:sz w:val="22"/>
          <w:szCs w:val="22"/>
        </w:rPr>
      </w:pPr>
      <w:r w:rsidRPr="005601B2">
        <w:rPr>
          <w:rFonts w:asciiTheme="minorHAnsi" w:hAnsiTheme="minorHAnsi" w:cstheme="minorHAnsi"/>
          <w:b/>
          <w:i/>
          <w:sz w:val="22"/>
          <w:szCs w:val="22"/>
        </w:rPr>
        <w:t xml:space="preserve">b) </w:t>
      </w:r>
      <w:r w:rsidR="00760336" w:rsidRPr="00760336">
        <w:rPr>
          <w:rFonts w:asciiTheme="minorHAnsi" w:hAnsiTheme="minorHAnsi" w:cstheme="minorHAnsi"/>
          <w:b/>
          <w:i/>
          <w:sz w:val="22"/>
          <w:szCs w:val="22"/>
        </w:rPr>
        <w:t>Wykonawca musi udowodnić, iż dysponuje lub w celu wykonania przedmiotu zamówienia będzie dysponował przynajmniej jedną osobą, która posiada uprawnienia budowlane do kierowania robotami budowlanymi bez ograniczeń w specjalności drogowej. Osoba ta będzie pełnić funkcję kierownika robót budowlanych</w:t>
      </w:r>
      <w:r w:rsidRPr="005601B2">
        <w:rPr>
          <w:rFonts w:asciiTheme="minorHAnsi" w:hAnsiTheme="minorHAnsi" w:cstheme="minorHAnsi"/>
          <w:b/>
          <w:i/>
          <w:sz w:val="22"/>
          <w:szCs w:val="22"/>
        </w:rPr>
        <w:t>.</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97371F"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Zamawiający wymaga od wykonawców wskazania w ofercie lub we wniosku o dopuszczenie do udziału w</w:t>
      </w:r>
      <w:r w:rsidR="00002DCA">
        <w:rPr>
          <w:rFonts w:asciiTheme="minorHAnsi" w:hAnsiTheme="minorHAnsi"/>
          <w:color w:val="auto"/>
          <w:sz w:val="22"/>
          <w:szCs w:val="22"/>
          <w:lang w:eastAsia="pl-PL"/>
        </w:rPr>
        <w:t> </w:t>
      </w:r>
      <w:r w:rsidRPr="00FC6AFB">
        <w:rPr>
          <w:rFonts w:asciiTheme="minorHAnsi" w:hAnsiTheme="minorHAnsi"/>
          <w:color w:val="auto"/>
          <w:sz w:val="22"/>
          <w:szCs w:val="22"/>
          <w:lang w:eastAsia="pl-PL"/>
        </w:rPr>
        <w:t xml:space="preserve">postępowaniu imion i nazwisk osób wykonujących czynności przy realizacji zamówienia </w:t>
      </w:r>
      <w:r w:rsidR="00002DCA">
        <w:rPr>
          <w:rFonts w:asciiTheme="minorHAnsi" w:hAnsiTheme="minorHAnsi"/>
          <w:color w:val="auto"/>
          <w:sz w:val="22"/>
          <w:szCs w:val="22"/>
          <w:lang w:eastAsia="pl-PL"/>
        </w:rPr>
        <w:t>wraz z </w:t>
      </w:r>
      <w:r w:rsidRPr="00FC6AFB">
        <w:rPr>
          <w:rFonts w:asciiTheme="minorHAnsi" w:hAnsiTheme="minorHAnsi"/>
          <w:color w:val="auto"/>
          <w:sz w:val="22"/>
          <w:szCs w:val="22"/>
          <w:lang w:eastAsia="pl-PL"/>
        </w:rPr>
        <w:t>informacją o kwalifikacjach zawodowych lub doświadczeniu tych osób</w:t>
      </w:r>
      <w:r w:rsidRPr="00FC6AFB">
        <w:rPr>
          <w:rFonts w:asciiTheme="minorHAnsi" w:hAnsiTheme="minorHAnsi" w:cs="TimesNewRoman,Bold"/>
          <w:b/>
          <w:bCs/>
          <w:color w:val="auto"/>
          <w:sz w:val="22"/>
          <w:szCs w:val="22"/>
          <w:lang w:eastAsia="pl-PL"/>
        </w:rPr>
        <w:t>:</w:t>
      </w:r>
      <w:r>
        <w:rPr>
          <w:rFonts w:asciiTheme="minorHAnsi" w:hAnsiTheme="minorHAnsi" w:cs="TimesNewRoman,Bold"/>
          <w:b/>
          <w:bCs/>
          <w:color w:val="auto"/>
          <w:sz w:val="22"/>
          <w:szCs w:val="22"/>
          <w:lang w:eastAsia="pl-PL"/>
        </w:rPr>
        <w:t xml:space="preserve"> </w:t>
      </w:r>
      <w:r w:rsidR="005668A2">
        <w:rPr>
          <w:rFonts w:asciiTheme="minorHAnsi" w:hAnsiTheme="minorHAnsi" w:cs="TimesNewRoman,Bold"/>
          <w:b/>
          <w:bCs/>
          <w:color w:val="auto"/>
          <w:sz w:val="22"/>
          <w:szCs w:val="22"/>
          <w:lang w:eastAsia="pl-PL"/>
        </w:rPr>
        <w:t>nie</w:t>
      </w:r>
    </w:p>
    <w:p w:rsidR="0097371F" w:rsidRDefault="0097371F" w:rsidP="0097371F">
      <w:pPr>
        <w:pStyle w:val="Standard"/>
        <w:rPr>
          <w:rFonts w:asciiTheme="minorHAnsi" w:hAnsiTheme="minorHAnsi"/>
          <w:b/>
          <w:sz w:val="22"/>
          <w:szCs w:val="22"/>
        </w:rPr>
      </w:pPr>
    </w:p>
    <w:p w:rsidR="0097371F" w:rsidRPr="009204BE" w:rsidRDefault="0097371F" w:rsidP="0097371F">
      <w:pPr>
        <w:pStyle w:val="Standard"/>
        <w:jc w:val="center"/>
        <w:rPr>
          <w:rFonts w:asciiTheme="minorHAnsi" w:hAnsiTheme="minorHAnsi"/>
          <w:b/>
          <w:sz w:val="22"/>
          <w:szCs w:val="22"/>
        </w:rPr>
      </w:pPr>
      <w:r w:rsidRPr="009204BE">
        <w:rPr>
          <w:rFonts w:asciiTheme="minorHAnsi" w:hAnsiTheme="minorHAnsi"/>
          <w:b/>
          <w:sz w:val="22"/>
          <w:szCs w:val="22"/>
        </w:rPr>
        <w:lastRenderedPageBreak/>
        <w:t>Rozdział VI</w:t>
      </w:r>
    </w:p>
    <w:p w:rsidR="0097371F" w:rsidRPr="009204BE" w:rsidRDefault="0097371F" w:rsidP="0097371F">
      <w:pPr>
        <w:pStyle w:val="Standard"/>
        <w:jc w:val="center"/>
        <w:rPr>
          <w:rFonts w:asciiTheme="minorHAnsi" w:hAnsiTheme="minorHAnsi"/>
          <w:b/>
          <w:bCs/>
          <w:sz w:val="22"/>
          <w:szCs w:val="22"/>
        </w:rPr>
      </w:pPr>
      <w:r w:rsidRPr="009204BE">
        <w:rPr>
          <w:rFonts w:asciiTheme="minorHAnsi" w:hAnsiTheme="minorHAnsi"/>
          <w:b/>
          <w:bCs/>
          <w:sz w:val="22"/>
          <w:szCs w:val="22"/>
        </w:rPr>
        <w:t>Informacja o podstawach wykluczenia, o których mowa w art. 24 ust. 5</w:t>
      </w:r>
    </w:p>
    <w:p w:rsidR="0097371F" w:rsidRPr="009204BE" w:rsidRDefault="0097371F" w:rsidP="0097371F">
      <w:pPr>
        <w:pStyle w:val="Standard"/>
        <w:jc w:val="center"/>
        <w:rPr>
          <w:rFonts w:asciiTheme="minorHAnsi" w:hAnsiTheme="minorHAnsi"/>
          <w:bCs/>
          <w:sz w:val="22"/>
          <w:szCs w:val="22"/>
        </w:rPr>
      </w:pPr>
    </w:p>
    <w:p w:rsidR="0097371F" w:rsidRPr="009204BE"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97371F" w:rsidRPr="009204BE" w:rsidRDefault="0097371F" w:rsidP="0097371F">
      <w:pPr>
        <w:pStyle w:val="Standard"/>
        <w:numPr>
          <w:ilvl w:val="0"/>
          <w:numId w:val="22"/>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r>
        <w:rPr>
          <w:rFonts w:asciiTheme="minorHAnsi" w:hAnsiTheme="minorHAnsi" w:cstheme="minorHAnsi"/>
          <w:b/>
          <w:sz w:val="22"/>
          <w:szCs w:val="22"/>
        </w:rPr>
        <w:t>I</w:t>
      </w:r>
    </w:p>
    <w:p w:rsidR="0097371F" w:rsidRDefault="0097371F" w:rsidP="0097371F">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97371F" w:rsidRPr="00F85F0A" w:rsidRDefault="0097371F" w:rsidP="0097371F">
      <w:pPr>
        <w:pStyle w:val="Standard"/>
        <w:jc w:val="center"/>
        <w:rPr>
          <w:rFonts w:asciiTheme="minorHAnsi" w:hAnsiTheme="minorHAnsi" w:cstheme="minorHAnsi"/>
          <w:b/>
          <w:bCs/>
          <w:sz w:val="20"/>
          <w:szCs w:val="20"/>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97371F" w:rsidRPr="00F85F0A" w:rsidRDefault="0097371F" w:rsidP="0097371F">
      <w:pPr>
        <w:pStyle w:val="Standard"/>
        <w:jc w:val="both"/>
        <w:rPr>
          <w:rFonts w:asciiTheme="minorHAnsi" w:hAnsiTheme="minorHAnsi" w:cstheme="minorHAnsi"/>
          <w:bCs/>
          <w:color w:val="auto"/>
          <w:sz w:val="19"/>
          <w:szCs w:val="19"/>
          <w:lang w:eastAsia="pl-PL"/>
        </w:rPr>
      </w:pPr>
    </w:p>
    <w:p w:rsidR="0097371F" w:rsidRPr="00F85F0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Oświadczenie o niepodleganiu wykluczeniu oraz spełnianiu warunków udziału w postępowaniu</w:t>
      </w:r>
      <w:r>
        <w:rPr>
          <w:rFonts w:asciiTheme="minorHAnsi" w:hAnsiTheme="minorHAnsi" w:cstheme="minorHAnsi"/>
          <w:sz w:val="22"/>
          <w:szCs w:val="22"/>
        </w:rPr>
        <w:t>.</w:t>
      </w:r>
    </w:p>
    <w:p w:rsidR="0097371F" w:rsidRPr="00F85F0A" w:rsidRDefault="0097371F" w:rsidP="0097371F">
      <w:pPr>
        <w:pStyle w:val="Standard"/>
        <w:ind w:left="360"/>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85F0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F85F0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F85F0A" w:rsidRDefault="0097371F" w:rsidP="0097371F">
      <w:pPr>
        <w:suppressAutoHyphens w:val="0"/>
        <w:autoSpaceDE w:val="0"/>
        <w:autoSpaceDN w:val="0"/>
        <w:adjustRightInd w:val="0"/>
        <w:rPr>
          <w:rFonts w:asciiTheme="minorHAnsi" w:hAnsiTheme="minorHAnsi" w:cstheme="minorHAnsi"/>
          <w:color w:val="auto"/>
          <w:sz w:val="20"/>
          <w:szCs w:val="20"/>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Pr="00F85F0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9B3D0D">
        <w:rPr>
          <w:rFonts w:asciiTheme="minorHAnsi" w:hAnsiTheme="minorHAns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Default="0097371F" w:rsidP="0097371F">
      <w:pPr>
        <w:suppressAutoHyphens w:val="0"/>
        <w:autoSpaceDE w:val="0"/>
        <w:autoSpaceDN w:val="0"/>
        <w:adjustRightInd w:val="0"/>
        <w:rPr>
          <w:rFonts w:ascii="TimesNewRoman" w:hAnsi="TimesNewRoman"/>
          <w:color w:val="auto"/>
          <w:sz w:val="20"/>
          <w:szCs w:val="20"/>
          <w:lang w:eastAsia="pl-PL"/>
        </w:rPr>
      </w:pPr>
    </w:p>
    <w:p w:rsidR="0097371F" w:rsidRPr="00834FF6"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834FF6">
        <w:rPr>
          <w:rFonts w:asciiTheme="minorHAnsi" w:hAnsiTheme="minorHAnsi" w:cstheme="minorHAnsi"/>
          <w:color w:val="auto"/>
          <w:sz w:val="22"/>
          <w:szCs w:val="22"/>
          <w:lang w:eastAsia="pl-PL"/>
        </w:rPr>
        <w:t>) wykazu osób, skierowanych przez wykonawcę do realizacji zamówienia publicznego, w szczególności odpowiedzialnych za świadczenie usług, kontrolę jakości lub kierowan</w:t>
      </w:r>
      <w:r w:rsidR="00002DCA">
        <w:rPr>
          <w:rFonts w:asciiTheme="minorHAnsi" w:hAnsiTheme="minorHAnsi" w:cstheme="minorHAnsi"/>
          <w:color w:val="auto"/>
          <w:sz w:val="22"/>
          <w:szCs w:val="22"/>
          <w:lang w:eastAsia="pl-PL"/>
        </w:rPr>
        <w:t>ie robotami budowlanymi, wraz z </w:t>
      </w:r>
      <w:r w:rsidRPr="00834FF6">
        <w:rPr>
          <w:rFonts w:asciiTheme="minorHAnsi" w:hAnsiTheme="minorHAnsi" w:cstheme="minorHAnsi"/>
          <w:color w:val="auto"/>
          <w:sz w:val="22"/>
          <w:szCs w:val="22"/>
          <w:lang w:eastAsia="pl-PL"/>
        </w:rPr>
        <w:t xml:space="preserve">informacjami na temat ich kwalifikacji zawodowych, uprawnień, doświadczenia i wykształcenia </w:t>
      </w:r>
      <w:r w:rsidRPr="00834FF6">
        <w:rPr>
          <w:rFonts w:asciiTheme="minorHAnsi" w:hAnsiTheme="minorHAnsi" w:cstheme="minorHAnsi"/>
          <w:color w:val="auto"/>
          <w:sz w:val="22"/>
          <w:szCs w:val="22"/>
          <w:lang w:eastAsia="pl-PL"/>
        </w:rPr>
        <w:lastRenderedPageBreak/>
        <w:t>niezbędnych do wykonania zamówienia publicznego, a także zakresu wykonywanych przez nie czynności oraz informacją o podstawie do dysponowania tymi osobami.</w:t>
      </w:r>
    </w:p>
    <w:p w:rsidR="0097371F" w:rsidRDefault="0097371F" w:rsidP="0097371F">
      <w:pPr>
        <w:jc w:val="both"/>
        <w:rPr>
          <w:rFonts w:asciiTheme="minorHAnsi" w:hAnsiTheme="minorHAnsi" w:cstheme="minorHAnsi"/>
          <w:color w:val="auto"/>
          <w:sz w:val="22"/>
          <w:szCs w:val="22"/>
          <w:lang w:eastAsia="pl-PL"/>
        </w:rPr>
      </w:pPr>
    </w:p>
    <w:p w:rsidR="0097371F" w:rsidRPr="00834FF6" w:rsidRDefault="0097371F" w:rsidP="0097371F">
      <w:pPr>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834FF6">
        <w:rPr>
          <w:rFonts w:asciiTheme="minorHAnsi" w:hAnsiTheme="minorHAnsi" w:cstheme="minorHAnsi"/>
          <w:color w:val="auto"/>
          <w:sz w:val="22"/>
          <w:szCs w:val="22"/>
          <w:lang w:eastAsia="pl-PL"/>
        </w:rPr>
        <w:t>) oświadczenia na temat wykształcenia i kwalifikacji zawodowych wykonawcy lub kadry kierowniczej wykonawcy;</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740CDD"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97371F" w:rsidRPr="00740CDD" w:rsidRDefault="0097371F" w:rsidP="0097371F">
      <w:pPr>
        <w:pStyle w:val="NormalnyWeb"/>
        <w:spacing w:before="0" w:after="0"/>
        <w:rPr>
          <w:rFonts w:asciiTheme="minorHAnsi" w:hAnsiTheme="minorHAnsi" w:cstheme="minorHAnsi"/>
          <w:b/>
          <w:bCs/>
          <w:color w:val="auto"/>
          <w:sz w:val="22"/>
          <w:szCs w:val="22"/>
          <w:lang w:eastAsia="pl-PL"/>
        </w:rPr>
      </w:pP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p>
    <w:p w:rsidR="0097371F" w:rsidRPr="00F85F0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996788"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w:t>
      </w:r>
      <w:r>
        <w:rPr>
          <w:rFonts w:asciiTheme="minorHAnsi" w:hAnsiTheme="minorHAnsi" w:cstheme="minorHAnsi"/>
          <w:color w:val="auto"/>
          <w:sz w:val="22"/>
          <w:szCs w:val="22"/>
          <w:lang w:eastAsia="pl-PL"/>
        </w:rPr>
        <w:t xml:space="preserve"> potwierdzające odpowiednio, że </w:t>
      </w:r>
      <w:r w:rsidRPr="00F85F0A">
        <w:rPr>
          <w:rFonts w:asciiTheme="minorHAnsi" w:hAnsiTheme="minorHAnsi" w:cstheme="minorHAnsi"/>
          <w:color w:val="auto"/>
          <w:lang w:eastAsia="pl-PL"/>
        </w:rPr>
        <w:t>nie otwarto jego likwidacji ani nie ogłoszono upadłości.</w:t>
      </w:r>
    </w:p>
    <w:p w:rsidR="0097371F" w:rsidRPr="00F85F0A" w:rsidRDefault="0097371F" w:rsidP="0097371F">
      <w:pPr>
        <w:pStyle w:val="Standard"/>
        <w:jc w:val="center"/>
        <w:rPr>
          <w:rFonts w:asciiTheme="minorHAnsi" w:hAnsiTheme="minorHAnsi" w:cstheme="minorHAnsi"/>
          <w:b/>
          <w:sz w:val="22"/>
          <w:szCs w:val="22"/>
        </w:rPr>
      </w:pPr>
    </w:p>
    <w:p w:rsidR="0097371F" w:rsidRPr="009E63D7" w:rsidRDefault="0097371F" w:rsidP="0097371F">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r>
        <w:rPr>
          <w:rFonts w:asciiTheme="minorHAnsi" w:hAnsiTheme="minorHAnsi" w:cstheme="minorHAnsi"/>
          <w:b/>
          <w:color w:val="auto"/>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sposobie porozumiewania się Zamawiającego z Wykonawcami, przekazywania oświadczeń lub dokumentów, a także wskazanie osób upra</w:t>
      </w:r>
      <w:r>
        <w:rPr>
          <w:rFonts w:asciiTheme="minorHAnsi" w:hAnsiTheme="minorHAnsi" w:cstheme="minorHAnsi"/>
          <w:b/>
          <w:sz w:val="22"/>
          <w:szCs w:val="22"/>
        </w:rPr>
        <w:t xml:space="preserve">wnionych do porozumiewania się </w:t>
      </w:r>
      <w:r w:rsidRPr="00F85F0A">
        <w:rPr>
          <w:rFonts w:asciiTheme="minorHAnsi" w:hAnsiTheme="minorHAnsi" w:cstheme="minorHAnsi"/>
          <w:b/>
          <w:sz w:val="22"/>
          <w:szCs w:val="22"/>
        </w:rPr>
        <w:t>z Wykonawcami</w:t>
      </w:r>
    </w:p>
    <w:p w:rsidR="0097371F" w:rsidRPr="00F85F0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97371F" w:rsidRPr="00F85F0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97371F" w:rsidRPr="00F85F0A" w:rsidRDefault="0097371F" w:rsidP="0097371F">
      <w:pPr>
        <w:numPr>
          <w:ilvl w:val="0"/>
          <w:numId w:val="9"/>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85F0A" w:rsidRDefault="0097371F" w:rsidP="0097371F">
      <w:pPr>
        <w:tabs>
          <w:tab w:val="left" w:pos="180"/>
        </w:tabs>
        <w:jc w:val="both"/>
        <w:rPr>
          <w:rFonts w:asciiTheme="minorHAnsi" w:hAnsiTheme="minorHAnsi" w:cstheme="minorHAnsi"/>
          <w:sz w:val="22"/>
          <w:szCs w:val="22"/>
        </w:rPr>
      </w:pPr>
    </w:p>
    <w:p w:rsidR="0097371F" w:rsidRDefault="0097371F" w:rsidP="0097371F">
      <w:pPr>
        <w:pStyle w:val="NormalnyWeb"/>
        <w:numPr>
          <w:ilvl w:val="0"/>
          <w:numId w:val="9"/>
        </w:numPr>
        <w:tabs>
          <w:tab w:val="left" w:pos="180"/>
        </w:tabs>
        <w:spacing w:before="0" w:after="0"/>
        <w:rPr>
          <w:rFonts w:asciiTheme="minorHAnsi" w:hAnsiTheme="minorHAnsi"/>
          <w:b/>
          <w:sz w:val="22"/>
          <w:szCs w:val="22"/>
        </w:rPr>
      </w:pPr>
      <w:r>
        <w:rPr>
          <w:rFonts w:asciiTheme="minorHAnsi" w:hAnsiTheme="minorHAnsi"/>
          <w:b/>
          <w:sz w:val="22"/>
          <w:szCs w:val="22"/>
        </w:rPr>
        <w:t>Składanie dokumentów  w trybie art. 26 ustawy Pzp</w:t>
      </w:r>
    </w:p>
    <w:p w:rsidR="0097371F" w:rsidRDefault="0097371F" w:rsidP="0097371F">
      <w:pPr>
        <w:jc w:val="both"/>
        <w:rPr>
          <w:rFonts w:asciiTheme="minorHAnsi" w:hAnsiTheme="minorHAnsi"/>
          <w:sz w:val="22"/>
          <w:szCs w:val="22"/>
        </w:rPr>
      </w:pPr>
      <w:r>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A0D10" w:rsidRDefault="0097371F" w:rsidP="0097371F">
      <w:pPr>
        <w:pStyle w:val="NormalnyWeb"/>
        <w:tabs>
          <w:tab w:val="left" w:pos="180"/>
        </w:tabs>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ykonawca nie złożył oświadczenia, o którym mowa w art. 25a ust. 1</w:t>
      </w:r>
      <w:r>
        <w:rPr>
          <w:rFonts w:asciiTheme="minorHAnsi" w:eastAsia="Arial" w:hAnsiTheme="minorHAnsi" w:cstheme="minorHAnsi"/>
          <w:sz w:val="22"/>
          <w:szCs w:val="22"/>
        </w:rPr>
        <w:t xml:space="preserve"> ustawy Pzp</w:t>
      </w:r>
      <w:r w:rsidRPr="004A0D10">
        <w:rPr>
          <w:rFonts w:asciiTheme="minorHAnsi" w:eastAsia="Arial" w:hAnsiTheme="minorHAnsi" w:cstheme="minorHAnsi"/>
          <w:sz w:val="22"/>
          <w:szCs w:val="22"/>
        </w:rPr>
        <w:t xml:space="preserve">, oświadczeń </w:t>
      </w:r>
      <w:r>
        <w:rPr>
          <w:rFonts w:asciiTheme="minorHAnsi" w:eastAsia="Arial" w:hAnsiTheme="minorHAnsi" w:cstheme="minorHAnsi"/>
          <w:sz w:val="22"/>
          <w:szCs w:val="22"/>
        </w:rPr>
        <w:br/>
      </w:r>
      <w:r w:rsidRPr="004A0D10">
        <w:rPr>
          <w:rFonts w:asciiTheme="minorHAnsi" w:eastAsia="Arial" w:hAnsiTheme="minorHAnsi" w:cstheme="minorHAnsi"/>
          <w:sz w:val="22"/>
          <w:szCs w:val="22"/>
        </w:rPr>
        <w:t>lub dokumentów potwierdzających okoliczności, o których mowa w art. 25 ust. 1</w:t>
      </w:r>
      <w:r>
        <w:rPr>
          <w:rFonts w:asciiTheme="minorHAnsi" w:eastAsia="Arial" w:hAnsiTheme="minorHAnsi" w:cstheme="minorHAnsi"/>
          <w:sz w:val="22"/>
          <w:szCs w:val="22"/>
        </w:rPr>
        <w:t xml:space="preserve"> ustawy P</w:t>
      </w:r>
      <w:r w:rsidRPr="0083380C">
        <w:rPr>
          <w:rFonts w:asciiTheme="minorHAnsi" w:eastAsia="Arial" w:hAnsiTheme="minorHAnsi" w:cstheme="minorHAnsi"/>
          <w:sz w:val="22"/>
          <w:szCs w:val="22"/>
        </w:rPr>
        <w:t>z</w:t>
      </w:r>
      <w:r>
        <w:rPr>
          <w:rFonts w:asciiTheme="minorHAnsi" w:eastAsia="Arial" w:hAnsiTheme="minorHAnsi" w:cstheme="minorHAnsi"/>
          <w:sz w:val="22"/>
          <w:szCs w:val="22"/>
        </w:rPr>
        <w:t>p</w:t>
      </w:r>
      <w:r w:rsidRPr="004A0D10">
        <w:rPr>
          <w:rFonts w:asciiTheme="minorHAnsi" w:eastAsia="Arial" w:hAnsiTheme="minorHAnsi" w:cstheme="minorHAnsi"/>
          <w:sz w:val="22"/>
          <w:szCs w:val="22"/>
        </w:rPr>
        <w:t xml:space="preserve">, lub innych dokumentów niezbędnych do przeprowadzenia postępowania, oświadczenia lub dokumenty są niekompletne, zawierają </w:t>
      </w:r>
      <w:r>
        <w:rPr>
          <w:rFonts w:asciiTheme="minorHAnsi" w:eastAsia="Arial" w:hAnsiTheme="minorHAnsi" w:cstheme="minorHAnsi"/>
          <w:sz w:val="22"/>
          <w:szCs w:val="22"/>
        </w:rPr>
        <w:t>błędy lub budzą wskazane przez Zamawiającego wątpliwości, Z</w:t>
      </w:r>
      <w:r w:rsidRPr="004A0D10">
        <w:rPr>
          <w:rFonts w:asciiTheme="minorHAnsi" w:eastAsia="Arial" w:hAnsiTheme="minorHAnsi" w:cstheme="minorHAnsi"/>
          <w:sz w:val="22"/>
          <w:szCs w:val="22"/>
        </w:rPr>
        <w:t xml:space="preserve">amawiający wzywa do ich złożenia, uzupełnienia lub poprawienia lub do udzielania wyjaśnień w terminie przez siebie </w:t>
      </w:r>
      <w:r w:rsidRPr="004A0D10">
        <w:rPr>
          <w:rFonts w:asciiTheme="minorHAnsi" w:eastAsia="Arial" w:hAnsiTheme="minorHAnsi" w:cstheme="minorHAnsi"/>
          <w:sz w:val="22"/>
          <w:szCs w:val="22"/>
        </w:rPr>
        <w:lastRenderedPageBreak/>
        <w:t xml:space="preserve">wskazanym, chyba że mimo ich złożenia, uzupełnienia lub poprawienia lub </w:t>
      </w:r>
      <w:r>
        <w:rPr>
          <w:rFonts w:asciiTheme="minorHAnsi" w:eastAsia="Arial" w:hAnsiTheme="minorHAnsi" w:cstheme="minorHAnsi"/>
          <w:sz w:val="22"/>
          <w:szCs w:val="22"/>
        </w:rPr>
        <w:t>udzielenia wyjaśnień oferta W</w:t>
      </w:r>
      <w:r w:rsidRPr="004A0D10">
        <w:rPr>
          <w:rFonts w:asciiTheme="minorHAnsi" w:eastAsia="Arial" w:hAnsiTheme="minorHAnsi" w:cstheme="minorHAnsi"/>
          <w:sz w:val="22"/>
          <w:szCs w:val="22"/>
        </w:rPr>
        <w:t>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 xml:space="preserve">ykonawca nie złożył wymaganych pełnomocnictw albo </w:t>
      </w:r>
      <w:r>
        <w:rPr>
          <w:rFonts w:asciiTheme="minorHAnsi" w:eastAsia="Arial" w:hAnsiTheme="minorHAnsi" w:cstheme="minorHAnsi"/>
          <w:sz w:val="22"/>
          <w:szCs w:val="22"/>
        </w:rPr>
        <w:t>złożył wadliwe pełnomocnictwa, Z</w:t>
      </w:r>
      <w:r w:rsidRPr="004A0D10">
        <w:rPr>
          <w:rFonts w:asciiTheme="minorHAnsi" w:eastAsia="Arial" w:hAnsiTheme="minorHAnsi" w:cstheme="minorHAnsi"/>
          <w:sz w:val="22"/>
          <w:szCs w:val="22"/>
        </w:rPr>
        <w:t>amawiający wzywa do ich złożenia w terminie przez siebie wskazanym, chyba że mimo ich złożenia oferta wykonawcy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Wykonawca wezwany do uzupełnienia dokumentów ma</w:t>
      </w:r>
      <w:r w:rsidRPr="001A329C">
        <w:rPr>
          <w:rFonts w:asciiTheme="minorHAnsi" w:eastAsia="Arial" w:hAnsiTheme="minorHAnsi" w:cstheme="minorHAnsi"/>
          <w:sz w:val="22"/>
          <w:szCs w:val="22"/>
        </w:rPr>
        <w:t xml:space="preserve"> obowiązek</w:t>
      </w:r>
      <w:r>
        <w:rPr>
          <w:rFonts w:asciiTheme="minorHAnsi" w:eastAsia="Arial" w:hAnsiTheme="minorHAnsi" w:cstheme="minorHAnsi"/>
          <w:sz w:val="22"/>
          <w:szCs w:val="22"/>
        </w:rPr>
        <w:t xml:space="preserve"> ich</w:t>
      </w:r>
      <w:r w:rsidRPr="001A329C">
        <w:rPr>
          <w:rFonts w:asciiTheme="minorHAnsi" w:eastAsia="Arial" w:hAnsiTheme="minorHAnsi" w:cstheme="minorHAnsi"/>
          <w:sz w:val="22"/>
          <w:szCs w:val="22"/>
        </w:rPr>
        <w:t xml:space="preserve"> złożenia w trybie art. 26 ustawy Pzp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Pzp lub SIWZ.</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c) Składanie wyjaśnień w trybie art. 26 ust. 4, 87 ust. 1 ustawy Pzp oraz 90 ust. 1 ustawy Pzp</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Pzp, art. 87 ust. 1 ustawy Pzp lub art. 90 ust. 1 ustawy Pzp pisemnie, faksem lub drogą elektroniczną.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Wykonawc</w:t>
      </w:r>
      <w:r>
        <w:rPr>
          <w:rFonts w:asciiTheme="minorHAnsi" w:hAnsiTheme="minorHAnsi" w:cstheme="minorHAnsi"/>
          <w:sz w:val="22"/>
          <w:szCs w:val="22"/>
        </w:rPr>
        <w:t>a wezwany do wyjaśnienia</w:t>
      </w:r>
      <w:r w:rsidRPr="00F85F0A">
        <w:rPr>
          <w:rFonts w:asciiTheme="minorHAnsi" w:hAnsiTheme="minorHAnsi" w:cstheme="minorHAnsi"/>
          <w:sz w:val="22"/>
          <w:szCs w:val="22"/>
        </w:rPr>
        <w:t xml:space="preserve"> mo</w:t>
      </w:r>
      <w:r>
        <w:rPr>
          <w:rFonts w:asciiTheme="minorHAnsi" w:hAnsiTheme="minorHAnsi" w:cstheme="minorHAnsi"/>
          <w:sz w:val="22"/>
          <w:szCs w:val="22"/>
        </w:rPr>
        <w:t>że je</w:t>
      </w:r>
      <w:r w:rsidRPr="00F85F0A">
        <w:rPr>
          <w:rFonts w:asciiTheme="minorHAnsi" w:hAnsiTheme="minorHAnsi" w:cstheme="minorHAnsi"/>
          <w:sz w:val="22"/>
          <w:szCs w:val="22"/>
        </w:rPr>
        <w:t xml:space="preserve"> </w:t>
      </w:r>
      <w:r>
        <w:rPr>
          <w:rFonts w:asciiTheme="minorHAnsi" w:hAnsiTheme="minorHAnsi" w:cstheme="minorHAnsi"/>
          <w:sz w:val="22"/>
          <w:szCs w:val="22"/>
        </w:rPr>
        <w:t>złożyć</w:t>
      </w:r>
      <w:r w:rsidRPr="00F85F0A">
        <w:rPr>
          <w:rFonts w:asciiTheme="minorHAnsi" w:hAnsiTheme="minorHAnsi" w:cstheme="minorHAnsi"/>
          <w:sz w:val="22"/>
          <w:szCs w:val="22"/>
        </w:rPr>
        <w:t xml:space="preserve">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002DCA">
        <w:rPr>
          <w:rFonts w:asciiTheme="minorHAnsi" w:hAnsiTheme="minorHAnsi" w:cstheme="minorHAnsi"/>
          <w:sz w:val="22"/>
          <w:szCs w:val="22"/>
        </w:rPr>
        <w:t>nej bez podpisu lub załącznika W</w:t>
      </w:r>
      <w:r w:rsidRPr="00F85F0A">
        <w:rPr>
          <w:rFonts w:asciiTheme="minorHAnsi" w:hAnsiTheme="minorHAnsi" w:cstheme="minorHAnsi"/>
          <w:sz w:val="22"/>
          <w:szCs w:val="22"/>
        </w:rPr>
        <w:t>ord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97371F" w:rsidRPr="00F85F0A" w:rsidRDefault="0097371F" w:rsidP="0097371F">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do reprezentowania Wykonawcy. Informacje (i inne dokumenty) przesyłane drogą elektroniczną muszą zostać przesłane w formie skanu; nie można przesyłać wyjaśnień w formie zwykłej wiadomości elektronicz</w:t>
      </w:r>
      <w:r w:rsidR="00641B7E">
        <w:rPr>
          <w:rFonts w:asciiTheme="minorHAnsi" w:hAnsiTheme="minorHAnsi" w:cstheme="minorHAnsi"/>
          <w:sz w:val="22"/>
          <w:szCs w:val="22"/>
        </w:rPr>
        <w:t>nej bez podpisu lub załącznika W</w:t>
      </w:r>
      <w:r w:rsidRPr="00F85F0A">
        <w:rPr>
          <w:rFonts w:asciiTheme="minorHAnsi" w:hAnsiTheme="minorHAnsi" w:cstheme="minorHAnsi"/>
          <w:sz w:val="22"/>
          <w:szCs w:val="22"/>
        </w:rPr>
        <w:t>ord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97371F" w:rsidRPr="00F85F0A" w:rsidRDefault="0097371F" w:rsidP="0097371F">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85F0A" w:rsidRDefault="0097371F" w:rsidP="0097371F">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Pr>
          <w:rFonts w:asciiTheme="minorHAnsi" w:hAnsiTheme="minorHAnsi" w:cstheme="minorHAnsi"/>
          <w:sz w:val="22"/>
          <w:szCs w:val="22"/>
        </w:rPr>
        <w:t>Wioleta Nieciecka</w:t>
      </w:r>
      <w:r w:rsidRPr="00F85F0A">
        <w:rPr>
          <w:rFonts w:asciiTheme="minorHAnsi" w:hAnsiTheme="minorHAnsi" w:cstheme="minorHAnsi"/>
          <w:sz w:val="22"/>
          <w:szCs w:val="22"/>
        </w:rPr>
        <w:t xml:space="preserve">, faks: 89 51 95 461, e-mail: </w:t>
      </w:r>
      <w:hyperlink r:id="rId11" w:history="1">
        <w:r w:rsidRPr="005B0C8F">
          <w:rPr>
            <w:rStyle w:val="Hipercz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97371F" w:rsidRPr="00F85F0A" w:rsidRDefault="0097371F" w:rsidP="0097371F">
      <w:pPr>
        <w:pStyle w:val="Standard"/>
        <w:tabs>
          <w:tab w:val="left" w:pos="18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lastRenderedPageBreak/>
        <w:t>Rozdział IX</w:t>
      </w:r>
    </w:p>
    <w:p w:rsidR="0097371F"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97371F" w:rsidRPr="00687BB0" w:rsidRDefault="0097371F" w:rsidP="0097371F">
      <w:pPr>
        <w:pStyle w:val="Standard"/>
        <w:rPr>
          <w:rFonts w:asciiTheme="minorHAnsi" w:hAnsiTheme="minorHAnsi" w:cstheme="minorHAnsi"/>
          <w:sz w:val="22"/>
          <w:szCs w:val="22"/>
        </w:rPr>
      </w:pPr>
      <w:r w:rsidRPr="00687BB0">
        <w:rPr>
          <w:rFonts w:asciiTheme="minorHAnsi" w:hAnsiTheme="minorHAnsi" w:cstheme="minorHAnsi"/>
          <w:sz w:val="22"/>
          <w:szCs w:val="22"/>
        </w:rPr>
        <w:t>Zamawiający nie żąda wniesienia wadium</w:t>
      </w:r>
      <w:r w:rsidR="00E95ECB">
        <w:rPr>
          <w:rFonts w:asciiTheme="minorHAnsi" w:hAnsiTheme="minorHAnsi" w:cstheme="minorHAnsi"/>
          <w:sz w:val="22"/>
          <w:szCs w:val="22"/>
        </w:rPr>
        <w:t>.</w:t>
      </w: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97371F" w:rsidRPr="00996788"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996788">
        <w:rPr>
          <w:rFonts w:asciiTheme="minorHAnsi" w:hAnsiTheme="minorHAnsi" w:cstheme="minorHAnsi"/>
          <w:spacing w:val="-4"/>
          <w:sz w:val="22"/>
          <w:szCs w:val="22"/>
        </w:rPr>
        <w:t xml:space="preserve">Wykonawca pozostaje związany złożoną ofertą przez okres </w:t>
      </w:r>
      <w:r w:rsidRPr="00996788">
        <w:rPr>
          <w:rFonts w:asciiTheme="minorHAnsi" w:hAnsiTheme="minorHAnsi" w:cstheme="minorHAnsi"/>
          <w:b/>
          <w:spacing w:val="-4"/>
          <w:sz w:val="22"/>
          <w:szCs w:val="22"/>
        </w:rPr>
        <w:t>30 dni</w:t>
      </w:r>
      <w:r w:rsidRPr="00996788">
        <w:rPr>
          <w:rFonts w:asciiTheme="minorHAnsi" w:hAnsiTheme="minorHAnsi" w:cstheme="minorHAnsi"/>
          <w:spacing w:val="-4"/>
          <w:sz w:val="22"/>
          <w:szCs w:val="22"/>
        </w:rPr>
        <w:t xml:space="preserve"> od ostatecznego terminu składania ofert.</w:t>
      </w:r>
    </w:p>
    <w:p w:rsidR="0097371F" w:rsidRPr="00F85F0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85F0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F85F0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w:t>
      </w:r>
      <w:r>
        <w:rPr>
          <w:rFonts w:asciiTheme="minorHAnsi" w:hAnsiTheme="minorHAnsi" w:cstheme="minorHAnsi"/>
          <w:sz w:val="22"/>
          <w:szCs w:val="22"/>
        </w:rPr>
        <w:t>zą</w:t>
      </w:r>
      <w:r w:rsidRPr="00F85F0A">
        <w:rPr>
          <w:rFonts w:asciiTheme="minorHAnsi" w:hAnsiTheme="minorHAnsi" w:cstheme="minorHAnsi"/>
          <w:sz w:val="22"/>
          <w:szCs w:val="22"/>
        </w:rPr>
        <w:t xml:space="preserve"> być sporządzon</w:t>
      </w:r>
      <w:r>
        <w:rPr>
          <w:rFonts w:asciiTheme="minorHAnsi" w:hAnsiTheme="minorHAnsi" w:cstheme="minorHAnsi"/>
          <w:sz w:val="22"/>
          <w:szCs w:val="22"/>
        </w:rPr>
        <w:t>e</w:t>
      </w:r>
      <w:r w:rsidRPr="00F85F0A">
        <w:rPr>
          <w:rFonts w:asciiTheme="minorHAnsi" w:hAnsiTheme="minorHAnsi" w:cstheme="minorHAnsi"/>
          <w:sz w:val="22"/>
          <w:szCs w:val="22"/>
        </w:rPr>
        <w:t xml:space="preserve"> w języku polskim. Dokumenty sporządzone w języku obcym należy złożyć wraz z tłumaczeniem na język polski.</w:t>
      </w:r>
    </w:p>
    <w:p w:rsidR="0097371F" w:rsidRPr="00F85F0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sidR="00935ED6">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Dokumenty należy składać w formie oryginału lub kopii poświadczonej za zgodność z oryginałem przez Wykonawcę, a w przypadku dokumentu, o którym mowa w rozdziale VI</w:t>
      </w:r>
      <w:r>
        <w:rPr>
          <w:rFonts w:asciiTheme="minorHAnsi" w:hAnsiTheme="minorHAnsi" w:cstheme="minorHAnsi"/>
          <w:sz w:val="22"/>
          <w:szCs w:val="22"/>
        </w:rPr>
        <w:t>I</w:t>
      </w:r>
      <w:r w:rsidRPr="00F85F0A">
        <w:rPr>
          <w:rFonts w:asciiTheme="minorHAnsi" w:hAnsiTheme="minorHAnsi" w:cstheme="minorHAnsi"/>
          <w:sz w:val="22"/>
          <w:szCs w:val="22"/>
        </w:rPr>
        <w:t xml:space="preserve"> ust. 2 pkt. </w:t>
      </w:r>
      <w:r>
        <w:rPr>
          <w:rFonts w:asciiTheme="minorHAnsi" w:hAnsiTheme="minorHAnsi" w:cstheme="minorHAnsi"/>
          <w:sz w:val="22"/>
          <w:szCs w:val="22"/>
        </w:rPr>
        <w:t>1</w:t>
      </w:r>
      <w:r w:rsidRPr="00F85F0A">
        <w:rPr>
          <w:rFonts w:asciiTheme="minorHAnsi" w:hAnsiTheme="minorHAnsi" w:cstheme="minorHAnsi"/>
          <w:sz w:val="22"/>
          <w:szCs w:val="22"/>
        </w:rPr>
        <w:t xml:space="preserve"> wydanym </w:t>
      </w:r>
      <w:r w:rsidRPr="00F85F0A">
        <w:rPr>
          <w:rFonts w:asciiTheme="minorHAnsi" w:hAnsiTheme="minorHAnsi" w:cstheme="minorHAnsi"/>
          <w:sz w:val="22"/>
          <w:szCs w:val="22"/>
        </w:rPr>
        <w:br/>
        <w:t xml:space="preserve">w Polsce w formie wydruku wygenerowanego ze strony internetowej CEIDG (osoby fizyczne) lub </w:t>
      </w:r>
      <w:r w:rsidRPr="00F85F0A">
        <w:rPr>
          <w:rFonts w:asciiTheme="minorHAnsi" w:hAnsiTheme="minorHAnsi" w:cstheme="minorHAnsi"/>
          <w:sz w:val="22"/>
          <w:szCs w:val="22"/>
        </w:rPr>
        <w:br/>
        <w:t>ze strony internetowej Ministerstwa Sprawiedliwości (osoby prawne).</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935ED6">
        <w:rPr>
          <w:rFonts w:asciiTheme="minorHAnsi" w:hAnsiTheme="minorHAnsi" w:cstheme="minorHAnsi"/>
          <w:sz w:val="22"/>
          <w:szCs w:val="22"/>
        </w:rPr>
        <w:t>jący swoich zasobów chyba, że 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r>
      <w:r w:rsidRPr="00F85F0A">
        <w:rPr>
          <w:rFonts w:asciiTheme="minorHAnsi" w:hAnsiTheme="minorHAnsi" w:cstheme="minorHAnsi"/>
          <w:sz w:val="22"/>
          <w:szCs w:val="22"/>
        </w:rPr>
        <w:lastRenderedPageBreak/>
        <w:t>o których mowa w art. 86 ust. 4 ustawy Pzp. Informacja o dokumentach stanowiących tajemnicę przedsiębiorstwa powinna zostać zawarta w formularzu ofertowym.</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Pzp.</w:t>
      </w:r>
    </w:p>
    <w:p w:rsidR="0097371F"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Default="0097371F" w:rsidP="0097371F">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w:t>
      </w:r>
      <w:r w:rsidR="00935ED6">
        <w:rPr>
          <w:rFonts w:asciiTheme="minorHAnsi" w:hAnsiTheme="minorHAnsi"/>
          <w:bCs/>
          <w:sz w:val="22"/>
          <w:szCs w:val="22"/>
        </w:rPr>
        <w:t>ia w zakresie, w którym każdy z </w:t>
      </w:r>
      <w:r>
        <w:rPr>
          <w:rFonts w:asciiTheme="minorHAnsi" w:hAnsiTheme="minorHAnsi"/>
          <w:bCs/>
          <w:sz w:val="22"/>
          <w:szCs w:val="22"/>
        </w:rPr>
        <w:t>wykonawców wykazuje spełnianie warunków udziału w postępowaniu oraz brak podstaw wykluczenia.</w:t>
      </w:r>
    </w:p>
    <w:p w:rsidR="0097371F" w:rsidRDefault="0097371F" w:rsidP="0097371F">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97371F" w:rsidRDefault="0097371F" w:rsidP="0097371F">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 xml:space="preserve">5) Pełnomocnik pozostaje w kontakcie z Zamawiającym w toku postępowania; zwraca </w:t>
      </w:r>
      <w:r>
        <w:rPr>
          <w:rFonts w:asciiTheme="minorHAnsi" w:hAnsiTheme="minorHAnsi"/>
          <w:sz w:val="22"/>
          <w:szCs w:val="22"/>
        </w:rPr>
        <w:br/>
        <w:t>się do Zamawiającego z wszelkimi sprawami i do niego Zamawiający kieruje informacje, korespondencję itp.</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Default="0097371F" w:rsidP="0097371F">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 w przypadku spółki cywilnej art. 23 ust. 2 ustawy Pzp nie będzie miał zastosowania, jeżeli oferta zostanie podpisana przez wszystkich wspólników;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85F0A" w:rsidRDefault="0097371F" w:rsidP="0097371F">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numPr>
          <w:ilvl w:val="0"/>
          <w:numId w:val="4"/>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 xml:space="preserve">Oferta na przetarg: </w:t>
      </w:r>
      <w:r w:rsidR="0092487B" w:rsidRPr="0092487B">
        <w:rPr>
          <w:rFonts w:asciiTheme="minorHAnsi" w:eastAsia="Helvetica" w:hAnsiTheme="minorHAnsi" w:cstheme="minorHAnsi"/>
          <w:b/>
          <w:i/>
          <w:color w:val="000000"/>
          <w:sz w:val="22"/>
          <w:szCs w:val="22"/>
        </w:rPr>
        <w:t>Remont drogi gminnej w miejscowości Warlity Małe</w:t>
      </w:r>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Nie otwierać do dnia ............................</w:t>
      </w:r>
    </w:p>
    <w:p w:rsidR="0097371F" w:rsidRPr="00F85F0A" w:rsidRDefault="0097371F" w:rsidP="0097371F">
      <w:pPr>
        <w:jc w:val="center"/>
        <w:rPr>
          <w:rFonts w:asciiTheme="minorHAnsi" w:eastAsia="Helvetica" w:hAnsiTheme="minorHAnsi" w:cstheme="minorHAnsi"/>
          <w:b/>
          <w:i/>
          <w:color w:val="000000"/>
          <w:sz w:val="22"/>
          <w:szCs w:val="22"/>
        </w:rPr>
      </w:pP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Miejsce składania ofert:</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97371F" w:rsidRPr="00F85F0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92487B">
        <w:rPr>
          <w:rFonts w:asciiTheme="minorHAnsi" w:hAnsiTheme="minorHAnsi" w:cstheme="minorHAnsi"/>
          <w:b/>
          <w:sz w:val="22"/>
          <w:szCs w:val="22"/>
        </w:rPr>
        <w:t>12.02.2018</w:t>
      </w:r>
      <w:r w:rsidRPr="00F85F0A">
        <w:rPr>
          <w:rFonts w:asciiTheme="minorHAnsi" w:hAnsiTheme="minorHAnsi" w:cstheme="minorHAnsi"/>
          <w:b/>
          <w:sz w:val="22"/>
          <w:szCs w:val="22"/>
        </w:rPr>
        <w:t>.</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97371F" w:rsidRDefault="0097371F" w:rsidP="0097371F">
      <w:pPr>
        <w:numPr>
          <w:ilvl w:val="0"/>
          <w:numId w:val="4"/>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92487B">
        <w:rPr>
          <w:rFonts w:asciiTheme="minorHAnsi" w:hAnsiTheme="minorHAnsi" w:cstheme="minorHAnsi"/>
          <w:b/>
          <w:spacing w:val="-4"/>
          <w:sz w:val="22"/>
          <w:szCs w:val="22"/>
        </w:rPr>
        <w:t>12.02.2018</w:t>
      </w:r>
      <w:r w:rsidRPr="00F85F0A">
        <w:rPr>
          <w:rFonts w:asciiTheme="minorHAnsi" w:hAnsiTheme="minorHAnsi" w:cstheme="minorHAnsi"/>
          <w:b/>
          <w:spacing w:val="-4"/>
          <w:sz w:val="22"/>
          <w:szCs w:val="22"/>
        </w:rPr>
        <w:t xml:space="preserve">.,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Zamawiający niezwłocznie zwróci ofertę, która została złożona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97371F" w:rsidRPr="00F85F0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A51F00" w:rsidRDefault="0097371F" w:rsidP="0097371F">
      <w:pPr>
        <w:pStyle w:val="Default"/>
        <w:rPr>
          <w:rFonts w:asciiTheme="minorHAnsi" w:eastAsia="Times New Roman" w:hAnsiTheme="minorHAnsi" w:cs="Arial"/>
          <w:spacing w:val="-4"/>
          <w:sz w:val="22"/>
          <w:szCs w:val="22"/>
          <w:lang w:eastAsia="pl-PL"/>
        </w:rPr>
      </w:pPr>
      <w:r w:rsidRPr="00A51F00">
        <w:rPr>
          <w:rFonts w:asciiTheme="minorHAnsi" w:hAnsiTheme="minorHAnsi" w:cstheme="minorHAnsi"/>
          <w:spacing w:val="-4"/>
          <w:sz w:val="22"/>
          <w:szCs w:val="22"/>
        </w:rPr>
        <w:t xml:space="preserve">13.  </w:t>
      </w:r>
      <w:r w:rsidRPr="00A51F00">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1) kwoty, jaką zamierza przeznaczyć na sfinansowanie zamówienia;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2) firm oraz adresów wykonawców, którzy złożyli oferty w terminie; </w:t>
      </w:r>
    </w:p>
    <w:p w:rsidR="0097371F" w:rsidRPr="00A51F00" w:rsidRDefault="0097371F" w:rsidP="0097371F">
      <w:pPr>
        <w:tabs>
          <w:tab w:val="left" w:pos="0"/>
          <w:tab w:val="left" w:pos="142"/>
          <w:tab w:val="left" w:pos="284"/>
          <w:tab w:val="left" w:pos="540"/>
        </w:tabs>
        <w:jc w:val="both"/>
        <w:rPr>
          <w:rFonts w:asciiTheme="minorHAnsi" w:hAnsiTheme="minorHAnsi" w:cstheme="minorHAnsi"/>
          <w:sz w:val="22"/>
          <w:szCs w:val="22"/>
        </w:rPr>
      </w:pPr>
      <w:r w:rsidRPr="00A51F00">
        <w:rPr>
          <w:rFonts w:asciiTheme="minorHAnsi" w:hAnsiTheme="minorHAnsi" w:cs="Arial"/>
          <w:bCs/>
          <w:color w:val="000000"/>
          <w:sz w:val="22"/>
          <w:szCs w:val="22"/>
          <w:lang w:eastAsia="pl-PL"/>
        </w:rPr>
        <w:t>3) ceny, terminu wykonania zamówienia, okresu gwarancji i warunków płatności zawartych w ofertach.</w:t>
      </w:r>
    </w:p>
    <w:p w:rsidR="0097371F" w:rsidRPr="00F85F0A" w:rsidRDefault="0097371F" w:rsidP="0097371F">
      <w:pPr>
        <w:tabs>
          <w:tab w:val="left" w:pos="180"/>
          <w:tab w:val="left" w:pos="5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97371F" w:rsidRPr="000D2BB9"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Cena oferty jest ceną ryczałtową i nie ulegnie zmianie przez cały okres realizacji zadania. </w:t>
      </w:r>
    </w:p>
    <w:p w:rsidR="0097371F"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 xml:space="preserve">2. Formularz ofertowy należy bezwzględnie sporządzić </w:t>
      </w:r>
      <w:r>
        <w:rPr>
          <w:rFonts w:asciiTheme="minorHAnsi" w:hAnsiTheme="minorHAnsi" w:cstheme="minorHAnsi"/>
          <w:szCs w:val="22"/>
        </w:rPr>
        <w:t>według wzoru</w:t>
      </w:r>
      <w:r w:rsidRPr="00F85F0A">
        <w:rPr>
          <w:rFonts w:asciiTheme="minorHAnsi" w:hAnsiTheme="minorHAnsi" w:cstheme="minorHAnsi"/>
          <w:szCs w:val="22"/>
        </w:rPr>
        <w:t xml:space="preserve"> stanowiącego załącznik nr 1 do SIWZ lub odpowiedniku zachowującym jego treść.</w:t>
      </w:r>
    </w:p>
    <w:p w:rsidR="0097371F" w:rsidRPr="00F85F0A" w:rsidRDefault="0097371F" w:rsidP="0097371F">
      <w:pPr>
        <w:pStyle w:val="Zwykytekst"/>
        <w:jc w:val="both"/>
        <w:rPr>
          <w:rFonts w:asciiTheme="minorHAnsi" w:hAnsiTheme="minorHAnsi" w:cstheme="minorHAnsi"/>
          <w:szCs w:val="22"/>
        </w:rPr>
      </w:pPr>
      <w:r>
        <w:rPr>
          <w:rFonts w:asciiTheme="minorHAnsi" w:hAnsiTheme="minorHAnsi" w:cstheme="minorHAnsi"/>
          <w:szCs w:val="22"/>
        </w:rPr>
        <w:t>3. W Formularzu Ofertowym podać należy cenę za wykonanie projektu budowlanego oraz cenę za realizację prac budowlanych.</w:t>
      </w:r>
      <w:r w:rsidRPr="00F85F0A">
        <w:rPr>
          <w:rFonts w:asciiTheme="minorHAnsi" w:hAnsiTheme="minorHAnsi" w:cstheme="minorHAnsi"/>
          <w:szCs w:val="22"/>
        </w:rPr>
        <w:t xml:space="preserve"> </w:t>
      </w:r>
    </w:p>
    <w:p w:rsidR="0097371F" w:rsidRPr="00F85F0A" w:rsidRDefault="0097371F" w:rsidP="0097371F">
      <w:pPr>
        <w:tabs>
          <w:tab w:val="left" w:pos="180"/>
        </w:tabs>
        <w:suppressAutoHyphens w:val="0"/>
        <w:jc w:val="both"/>
        <w:rPr>
          <w:rFonts w:asciiTheme="minorHAnsi" w:hAnsiTheme="minorHAnsi" w:cstheme="minorHAnsi"/>
        </w:rPr>
      </w:pPr>
      <w:r>
        <w:rPr>
          <w:rFonts w:asciiTheme="minorHAnsi" w:hAnsiTheme="minorHAnsi" w:cstheme="minorHAnsi"/>
          <w:sz w:val="22"/>
          <w:szCs w:val="22"/>
        </w:rPr>
        <w:t>4</w:t>
      </w:r>
      <w:r w:rsidRPr="00F85F0A">
        <w:rPr>
          <w:rFonts w:asciiTheme="minorHAnsi" w:hAnsiTheme="minorHAnsi" w:cstheme="minorHAnsi"/>
          <w:sz w:val="22"/>
          <w:szCs w:val="22"/>
        </w:rPr>
        <w:t>. W ramach ceny ofertowej Wykonawca jest zobowiązany uwzględnić wszelkie koszty związane z realizacją zamówienia, w tym min. wynikające z:</w:t>
      </w:r>
    </w:p>
    <w:p w:rsidR="0097371F" w:rsidRPr="00F85F0A" w:rsidRDefault="0097371F"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organizacji zaplecza i placu budowy, jego utrzymaniem oraz rozbiórką i uporządkowaniem terenu po  zakończeniu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97371F" w:rsidRPr="00F85F0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F85F0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przywrócenia terenu do stanu pierwotnego;</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wynikających z SIWZ, projektu umowy związan</w:t>
      </w:r>
      <w:r>
        <w:rPr>
          <w:rFonts w:asciiTheme="minorHAnsi" w:hAnsiTheme="minorHAnsi" w:cstheme="minorHAnsi"/>
          <w:sz w:val="22"/>
          <w:szCs w:val="22"/>
        </w:rPr>
        <w:t>ych</w:t>
      </w:r>
      <w:r w:rsidRPr="00F85F0A">
        <w:rPr>
          <w:rFonts w:asciiTheme="minorHAnsi" w:hAnsiTheme="minorHAnsi" w:cstheme="minorHAnsi"/>
          <w:sz w:val="22"/>
          <w:szCs w:val="22"/>
        </w:rPr>
        <w:t xml:space="preserve"> z wykonywaniem robót.</w:t>
      </w:r>
    </w:p>
    <w:p w:rsidR="0097371F" w:rsidRPr="00F85F0A" w:rsidRDefault="0097371F" w:rsidP="0097371F">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97371F" w:rsidRPr="00F85F0A"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F85F0A" w:rsidRDefault="0097371F" w:rsidP="0097371F">
      <w:pPr>
        <w:pStyle w:val="Zwykytekst"/>
        <w:tabs>
          <w:tab w:val="left" w:pos="0"/>
          <w:tab w:val="left" w:pos="284"/>
        </w:tabs>
        <w:jc w:val="both"/>
        <w:rPr>
          <w:rFonts w:asciiTheme="minorHAnsi" w:hAnsiTheme="minorHAnsi" w:cstheme="minorHAnsi"/>
          <w:szCs w:val="22"/>
        </w:rPr>
      </w:pPr>
      <w:r>
        <w:rPr>
          <w:rFonts w:asciiTheme="minorHAnsi" w:hAnsiTheme="minorHAnsi" w:cstheme="minorHAnsi"/>
          <w:szCs w:val="22"/>
        </w:rPr>
        <w:lastRenderedPageBreak/>
        <w:t>7</w:t>
      </w:r>
      <w:r w:rsidRPr="00F85F0A">
        <w:rPr>
          <w:rFonts w:asciiTheme="minorHAnsi" w:hAnsiTheme="minorHAnsi" w:cstheme="minorHAnsi"/>
          <w:szCs w:val="22"/>
        </w:rPr>
        <w:t xml:space="preserve">.  Rozliczenia między Wykonawcą a Zamawiającym mogą być prowadzone wyłącznie w złotych polskich. </w:t>
      </w:r>
    </w:p>
    <w:p w:rsidR="0097371F" w:rsidRDefault="0097371F" w:rsidP="0097371F">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8</w:t>
      </w:r>
      <w:r w:rsidRPr="00F85F0A">
        <w:rPr>
          <w:rFonts w:asciiTheme="minorHAnsi" w:hAnsiTheme="minorHAnsi" w:cstheme="minorHAnsi"/>
          <w:sz w:val="22"/>
          <w:szCs w:val="22"/>
        </w:rPr>
        <w:t xml:space="preserve">. Wszystkie ceny (w tym ceny jednostkowe) muszą być wyrażone z dokładnością nie większą niż </w:t>
      </w:r>
      <w:r w:rsidRPr="00F85F0A">
        <w:rPr>
          <w:rFonts w:asciiTheme="minorHAnsi" w:hAnsiTheme="minorHAnsi" w:cstheme="minorHAnsi"/>
          <w:sz w:val="22"/>
          <w:szCs w:val="22"/>
        </w:rPr>
        <w:br/>
        <w:t>do 1/100 złotego, tj. 1 grosza (dwa miejsca po przecinku).</w:t>
      </w:r>
    </w:p>
    <w:p w:rsidR="00935ED6" w:rsidRPr="00F85F0A" w:rsidRDefault="00935ED6" w:rsidP="0097371F">
      <w:pPr>
        <w:pStyle w:val="Standard"/>
        <w:tabs>
          <w:tab w:val="left" w:pos="0"/>
          <w:tab w:val="left" w:pos="284"/>
        </w:tabs>
        <w:jc w:val="both"/>
        <w:rPr>
          <w:rFonts w:asciiTheme="minorHAnsi" w:hAnsiTheme="minorHAnsi" w:cstheme="minorHAnsi"/>
          <w:color w:val="000000"/>
          <w:sz w:val="22"/>
          <w:szCs w:val="22"/>
        </w:rPr>
      </w:pPr>
    </w:p>
    <w:p w:rsidR="0097371F" w:rsidRPr="00F85F0A" w:rsidRDefault="0097371F" w:rsidP="0097371F">
      <w:pPr>
        <w:pStyle w:val="Standard"/>
        <w:tabs>
          <w:tab w:val="left" w:pos="180"/>
        </w:tabs>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XIV</w:t>
      </w:r>
    </w:p>
    <w:p w:rsidR="0097371F" w:rsidRPr="00F85F0A" w:rsidRDefault="0097371F" w:rsidP="0097371F">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Opis kryteriów, którymi Zamawiający będzie się kierował przy wybor</w:t>
      </w:r>
      <w:r>
        <w:rPr>
          <w:rFonts w:asciiTheme="minorHAnsi" w:hAnsiTheme="minorHAnsi" w:cstheme="minorHAnsi"/>
          <w:b/>
        </w:rPr>
        <w:t>ze oferty, znaczenie kryteriów</w:t>
      </w:r>
      <w:r>
        <w:rPr>
          <w:rFonts w:asciiTheme="minorHAnsi" w:hAnsiTheme="minorHAnsi" w:cstheme="minorHAnsi"/>
          <w:b/>
        </w:rPr>
        <w:br/>
        <w:t xml:space="preserve"> </w:t>
      </w:r>
      <w:r w:rsidRPr="00F85F0A">
        <w:rPr>
          <w:rFonts w:asciiTheme="minorHAnsi" w:hAnsiTheme="minorHAnsi" w:cstheme="minorHAnsi"/>
          <w:b/>
        </w:rPr>
        <w:t>i sposób oceny ofert</w:t>
      </w:r>
    </w:p>
    <w:p w:rsidR="0097371F" w:rsidRPr="00F85F0A" w:rsidRDefault="0097371F" w:rsidP="0097371F">
      <w:pPr>
        <w:pStyle w:val="Standard"/>
        <w:numPr>
          <w:ilvl w:val="0"/>
          <w:numId w:val="3"/>
        </w:numPr>
        <w:jc w:val="both"/>
        <w:rPr>
          <w:rFonts w:asciiTheme="minorHAnsi" w:hAnsiTheme="minorHAnsi" w:cstheme="minorHAnsi"/>
          <w:sz w:val="22"/>
          <w:szCs w:val="22"/>
        </w:rPr>
      </w:pPr>
      <w:r w:rsidRPr="00F85F0A">
        <w:rPr>
          <w:rFonts w:asciiTheme="minorHAnsi" w:hAnsiTheme="minorHAnsi" w:cstheme="minorHAnsi"/>
          <w:sz w:val="22"/>
          <w:szCs w:val="22"/>
        </w:rPr>
        <w:t>Kryte</w:t>
      </w:r>
      <w:r>
        <w:rPr>
          <w:rFonts w:asciiTheme="minorHAnsi" w:hAnsiTheme="minorHAnsi" w:cstheme="minorHAnsi"/>
          <w:sz w:val="22"/>
          <w:szCs w:val="22"/>
        </w:rPr>
        <w:t xml:space="preserve">ria oceny ofert stanowią: </w:t>
      </w:r>
      <w:r w:rsidRPr="00BE3BC0">
        <w:rPr>
          <w:rFonts w:asciiTheme="minorHAnsi" w:hAnsiTheme="minorHAnsi" w:cstheme="minorHAnsi"/>
          <w:b/>
          <w:sz w:val="22"/>
          <w:szCs w:val="22"/>
        </w:rPr>
        <w:t xml:space="preserve">cena, okres gwarancji i rękojmi </w:t>
      </w:r>
    </w:p>
    <w:p w:rsidR="0097371F" w:rsidRPr="00F85F0A" w:rsidRDefault="0097371F" w:rsidP="0097371F">
      <w:pPr>
        <w:pStyle w:val="Akapitzlist"/>
        <w:numPr>
          <w:ilvl w:val="0"/>
          <w:numId w:val="3"/>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97371F" w:rsidRPr="00F85F0A" w:rsidRDefault="0097371F" w:rsidP="0097371F">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Pr>
          <w:rFonts w:asciiTheme="minorHAnsi" w:eastAsia="Arial" w:hAnsiTheme="minorHAnsi" w:cstheme="minorHAnsi"/>
          <w:b/>
          <w:sz w:val="22"/>
          <w:szCs w:val="22"/>
        </w:rPr>
        <w:t>punktów</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97371F" w:rsidRPr="00F85F0A" w:rsidRDefault="0097371F" w:rsidP="0097371F">
      <w:pPr>
        <w:ind w:left="284" w:right="92"/>
        <w:jc w:val="both"/>
        <w:rPr>
          <w:rFonts w:asciiTheme="minorHAnsi" w:eastAsia="Arial" w:hAnsiTheme="minorHAnsi" w:cstheme="minorHAnsi"/>
          <w:sz w:val="22"/>
          <w:szCs w:val="22"/>
        </w:rPr>
      </w:pPr>
    </w:p>
    <w:p w:rsidR="0097371F" w:rsidRPr="005668A2" w:rsidRDefault="0097371F" w:rsidP="005668A2">
      <w:pPr>
        <w:pStyle w:val="Akapitzlist"/>
        <w:numPr>
          <w:ilvl w:val="0"/>
          <w:numId w:val="9"/>
        </w:numPr>
        <w:suppressAutoHyphens w:val="0"/>
        <w:ind w:right="92"/>
        <w:jc w:val="both"/>
        <w:rPr>
          <w:rFonts w:asciiTheme="minorHAnsi" w:hAnsiTheme="minorHAnsi" w:cstheme="minorHAnsi"/>
        </w:rPr>
      </w:pPr>
      <w:r w:rsidRPr="005668A2">
        <w:rPr>
          <w:rFonts w:asciiTheme="minorHAnsi" w:eastAsia="Arial" w:hAnsiTheme="minorHAnsi" w:cstheme="minorHAnsi"/>
          <w:b/>
        </w:rPr>
        <w:t xml:space="preserve">Kryterium „okres gwarancji i rękojmia na wykonane roboty budowlane” – maksymalnie </w:t>
      </w:r>
      <w:r w:rsidR="005668A2" w:rsidRPr="005668A2">
        <w:rPr>
          <w:rFonts w:asciiTheme="minorHAnsi" w:eastAsia="Arial" w:hAnsiTheme="minorHAnsi" w:cstheme="minorHAnsi"/>
          <w:b/>
        </w:rPr>
        <w:t>4</w:t>
      </w:r>
      <w:r w:rsidRPr="005668A2">
        <w:rPr>
          <w:rFonts w:asciiTheme="minorHAnsi" w:eastAsia="Arial" w:hAnsiTheme="minorHAnsi" w:cstheme="minorHAnsi"/>
          <w:b/>
        </w:rPr>
        <w:t>0 punktów.</w:t>
      </w:r>
    </w:p>
    <w:p w:rsidR="0097371F" w:rsidRPr="00F85F0A" w:rsidRDefault="0097371F" w:rsidP="0097371F">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97371F" w:rsidRPr="00F85F0A" w:rsidRDefault="0097371F" w:rsidP="0097371F">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12 miesięcy – niezbędne minimum</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24 miesiące</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1</w:t>
            </w: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48 miesięcy</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5668A2" w:rsidRPr="00F85F0A" w:rsidTr="00CB5AE5">
        <w:tc>
          <w:tcPr>
            <w:tcW w:w="4962" w:type="dxa"/>
            <w:shd w:val="clear" w:color="auto" w:fill="auto"/>
            <w:tcMar>
              <w:left w:w="93" w:type="dxa"/>
            </w:tcMar>
          </w:tcPr>
          <w:p w:rsidR="005668A2"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60 miesięcy</w:t>
            </w:r>
          </w:p>
        </w:tc>
        <w:tc>
          <w:tcPr>
            <w:tcW w:w="1984" w:type="dxa"/>
            <w:shd w:val="clear" w:color="auto" w:fill="auto"/>
            <w:tcMar>
              <w:left w:w="93" w:type="dxa"/>
            </w:tcMar>
          </w:tcPr>
          <w:p w:rsidR="005668A2"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72 miesiące</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97371F">
              <w:rPr>
                <w:rFonts w:asciiTheme="minorHAnsi" w:eastAsia="Arial" w:hAnsiTheme="minorHAnsi" w:cstheme="minorHAnsi"/>
                <w:b/>
                <w:sz w:val="22"/>
                <w:szCs w:val="22"/>
              </w:rPr>
              <w:t>0</w:t>
            </w:r>
          </w:p>
        </w:tc>
      </w:tr>
    </w:tbl>
    <w:p w:rsidR="0097371F" w:rsidRDefault="0097371F" w:rsidP="0097371F">
      <w:pPr>
        <w:ind w:right="92"/>
        <w:jc w:val="both"/>
        <w:rPr>
          <w:rFonts w:asciiTheme="minorHAnsi" w:eastAsia="Arial" w:hAnsiTheme="minorHAnsi" w:cstheme="minorHAnsi"/>
          <w:b/>
          <w:sz w:val="22"/>
          <w:szCs w:val="22"/>
        </w:rPr>
      </w:pPr>
    </w:p>
    <w:p w:rsidR="0097371F" w:rsidRPr="00F85F0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97371F" w:rsidRPr="00F85F0A" w:rsidRDefault="0097371F" w:rsidP="0097371F">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lastRenderedPageBreak/>
        <w:t>5) została złożona przez Wykonawcę wykluczonego z udziału w postępowaniu,</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97371F"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A102DB" w:rsidRDefault="0097371F" w:rsidP="0097371F">
      <w:pPr>
        <w:pStyle w:val="Standard"/>
        <w:tabs>
          <w:tab w:val="left" w:pos="0"/>
          <w:tab w:val="left" w:pos="284"/>
        </w:tabs>
        <w:jc w:val="both"/>
        <w:rPr>
          <w:rFonts w:asciiTheme="minorHAnsi" w:hAnsiTheme="minorHAnsi" w:cstheme="minorHAnsi"/>
          <w:spacing w:val="-4"/>
          <w:sz w:val="22"/>
          <w:szCs w:val="22"/>
        </w:rPr>
      </w:pPr>
      <w:r w:rsidRPr="00A102DB">
        <w:rPr>
          <w:rFonts w:asciiTheme="minorHAnsi" w:hAnsiTheme="minorHAnsi" w:cstheme="minorHAnsi"/>
          <w:spacing w:val="-4"/>
          <w:sz w:val="22"/>
          <w:szCs w:val="22"/>
        </w:rPr>
        <w:t>8)  Wykonawca nie wyraził zgody, o której mowa w art. 85 ust. 2, na przedłużenie terminu związania ofertą;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9)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97371F" w:rsidRPr="00F85F0A" w:rsidRDefault="0097371F"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85F0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powiadomi wszystkich Wykonawców, którzy złożyli oferty o wyborze oferty najkorzystniejszej z podaniem nazwy (firmy) albo imienia i nazwiska, siedziby albo adresu zamieszkania i adresu Wykonawcy, którego ofertę wybrano </w:t>
      </w:r>
      <w:r>
        <w:rPr>
          <w:rFonts w:asciiTheme="minorHAnsi" w:hAnsiTheme="minorHAnsi" w:cstheme="minorHAnsi"/>
          <w:sz w:val="22"/>
          <w:szCs w:val="22"/>
        </w:rPr>
        <w:t>z</w:t>
      </w:r>
      <w:r w:rsidRPr="00F85F0A">
        <w:rPr>
          <w:rFonts w:asciiTheme="minorHAnsi" w:hAnsiTheme="minorHAnsi" w:cstheme="minorHAnsi"/>
          <w:sz w:val="22"/>
          <w:szCs w:val="22"/>
        </w:rPr>
        <w:t xml:space="preserve">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85F0A" w:rsidRDefault="0097371F"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dostarczenia umowy z Podwykonawcą lub zaakceptowanego przez Podwykonawcę projektu umowy – jeśli Wykonawca korzysta z pomocy Podwykonawcy;</w:t>
      </w:r>
    </w:p>
    <w:p w:rsidR="0097371F"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hAnsiTheme="minorHAnsi" w:cstheme="minorHAnsi"/>
          <w:sz w:val="22"/>
          <w:szCs w:val="22"/>
        </w:rPr>
        <w:t>3) dostarczenia umowy konsorcjum – jeśli w postępowaniu zostanie wybrana oferta Wykonawców wspólnie ubiegających się o udzielenie zamówienia</w:t>
      </w:r>
      <w:r w:rsidRPr="00F85F0A">
        <w:rPr>
          <w:rFonts w:asciiTheme="minorHAnsi" w:eastAsia="Helvetica" w:hAnsiTheme="minorHAnsi" w:cstheme="minorHAnsi"/>
          <w:color w:val="000000"/>
          <w:sz w:val="22"/>
          <w:szCs w:val="22"/>
        </w:rPr>
        <w:t xml:space="preserve">; </w:t>
      </w:r>
    </w:p>
    <w:p w:rsidR="0097371F" w:rsidRPr="00F85F0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eastAsia="Helvetica" w:hAnsiTheme="minorHAnsi" w:cstheme="minorHAnsi"/>
          <w:color w:val="000000"/>
          <w:sz w:val="22"/>
          <w:szCs w:val="22"/>
        </w:rPr>
        <w:t xml:space="preserve">4) </w:t>
      </w:r>
      <w:r w:rsidR="0092487B">
        <w:rPr>
          <w:rFonts w:asciiTheme="minorHAnsi" w:eastAsia="Helvetica" w:hAnsiTheme="minorHAnsi" w:cstheme="minorHAnsi"/>
          <w:color w:val="000000"/>
          <w:sz w:val="22"/>
          <w:szCs w:val="22"/>
        </w:rPr>
        <w:t>kosztorysu sporządzonego metodą szczegółową</w:t>
      </w:r>
      <w:r>
        <w:rPr>
          <w:rFonts w:asciiTheme="minorHAnsi" w:eastAsia="Helvetica" w:hAnsiTheme="minorHAnsi" w:cstheme="minorHAnsi"/>
          <w:color w:val="000000"/>
          <w:sz w:val="22"/>
          <w:szCs w:val="22"/>
        </w:rPr>
        <w:t>.</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97371F" w:rsidRPr="00F85F0A" w:rsidRDefault="0092487B"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2"/>
        </w:rPr>
        <w:t>Zamawiający nie stawia wymagania zabezpieczenia umowy ponad zapewnienie okresu gwarancyjnego.</w:t>
      </w:r>
    </w:p>
    <w:p w:rsidR="0097371F" w:rsidRDefault="0097371F" w:rsidP="0097371F">
      <w:pPr>
        <w:pStyle w:val="Standard"/>
        <w:tabs>
          <w:tab w:val="left" w:pos="2940"/>
        </w:tabs>
        <w:jc w:val="center"/>
        <w:rPr>
          <w:rFonts w:asciiTheme="minorHAnsi" w:hAnsiTheme="minorHAnsi" w:cstheme="minorHAnsi"/>
          <w:b/>
          <w:sz w:val="22"/>
          <w:szCs w:val="22"/>
        </w:rPr>
      </w:pPr>
    </w:p>
    <w:p w:rsidR="0097371F" w:rsidRPr="00F85F0A" w:rsidRDefault="0097371F" w:rsidP="0097371F">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Pzp, </w:t>
      </w:r>
      <w:r w:rsidRPr="00F85F0A">
        <w:rPr>
          <w:rFonts w:asciiTheme="minorHAnsi" w:hAnsiTheme="minorHAnsi" w:cstheme="minorHAnsi"/>
          <w:sz w:val="22"/>
          <w:szCs w:val="22"/>
        </w:rPr>
        <w:br/>
        <w:t>w terminie nie krótszym niż 5 dni od dnia przesłania zawiadomienia o wyborze najkorzystniejszej oferty, jeżeli zawiadomienie to zostało przesłane w sposób określony w art. 27 ust. 2 ustawy Pzp, albo 10 dni – jeżeli zostało przesłane w inny sposób.</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3. Umowa będzie mogła zostać zawarta przed upływem ww. terminów, jeżeli:</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97371F" w:rsidRPr="000D2BB9" w:rsidRDefault="0097371F" w:rsidP="0097371F">
      <w:pPr>
        <w:pStyle w:val="Standard"/>
        <w:tabs>
          <w:tab w:val="left" w:pos="0"/>
          <w:tab w:val="left" w:pos="180"/>
        </w:tabs>
        <w:jc w:val="both"/>
        <w:rPr>
          <w:rFonts w:asciiTheme="minorHAnsi" w:hAnsiTheme="minorHAnsi" w:cstheme="minorHAnsi"/>
          <w:sz w:val="22"/>
          <w:szCs w:val="22"/>
        </w:rPr>
      </w:pPr>
      <w:r w:rsidRPr="000D2BB9">
        <w:rPr>
          <w:rFonts w:asciiTheme="minorHAnsi" w:hAnsiTheme="minorHAnsi" w:cstheme="minorHAnsi"/>
          <w:sz w:val="22"/>
          <w:szCs w:val="22"/>
        </w:rPr>
        <w:t xml:space="preserve">4. </w:t>
      </w:r>
      <w:r>
        <w:rPr>
          <w:rFonts w:asciiTheme="minorHAnsi" w:hAnsiTheme="minorHAnsi"/>
          <w:bCs/>
          <w:sz w:val="22"/>
          <w:szCs w:val="22"/>
        </w:rPr>
        <w:t>Jeżeli W</w:t>
      </w:r>
      <w:r w:rsidRPr="000D2BB9">
        <w:rPr>
          <w:rFonts w:asciiTheme="minorHAnsi" w:hAnsiTheme="minorHAnsi"/>
          <w:bCs/>
          <w:sz w:val="22"/>
          <w:szCs w:val="22"/>
        </w:rPr>
        <w:t xml:space="preserve">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w:t>
      </w:r>
      <w:r>
        <w:rPr>
          <w:rFonts w:asciiTheme="minorHAnsi" w:hAnsiTheme="minorHAnsi" w:cstheme="minorHAnsi"/>
          <w:sz w:val="22"/>
          <w:szCs w:val="22"/>
        </w:rPr>
        <w:t xml:space="preserve">j umowy musi być tożsamy z jego </w:t>
      </w:r>
      <w:r w:rsidRPr="00F85F0A">
        <w:rPr>
          <w:rFonts w:asciiTheme="minorHAnsi" w:hAnsiTheme="minorHAnsi" w:cstheme="minorHAnsi"/>
          <w:sz w:val="22"/>
          <w:szCs w:val="22"/>
        </w:rPr>
        <w:t>zobowiązaniem zawartym w ofercie.</w:t>
      </w:r>
    </w:p>
    <w:p w:rsidR="0097371F" w:rsidRPr="00F85F0A" w:rsidRDefault="0097371F" w:rsidP="0097371F">
      <w:pPr>
        <w:pStyle w:val="Standard"/>
        <w:tabs>
          <w:tab w:val="left" w:pos="0"/>
          <w:tab w:val="left" w:pos="180"/>
        </w:tabs>
        <w:rPr>
          <w:rFonts w:asciiTheme="minorHAnsi" w:hAnsiTheme="minorHAnsi" w:cstheme="minorHAnsi"/>
          <w:spacing w:val="-4"/>
          <w:sz w:val="22"/>
          <w:szCs w:val="22"/>
        </w:rPr>
      </w:pPr>
      <w:r w:rsidRPr="00F85F0A">
        <w:rPr>
          <w:rFonts w:asciiTheme="minorHAnsi" w:hAnsiTheme="minorHAnsi" w:cstheme="minorHAnsi"/>
          <w:spacing w:val="-4"/>
          <w:sz w:val="22"/>
          <w:szCs w:val="22"/>
        </w:rPr>
        <w:t>6. Umowa będzie nieważna w części wykraczającej poza określenie</w:t>
      </w:r>
      <w:r>
        <w:rPr>
          <w:rFonts w:asciiTheme="minorHAnsi" w:hAnsiTheme="minorHAnsi" w:cstheme="minorHAnsi"/>
          <w:spacing w:val="-4"/>
          <w:sz w:val="22"/>
          <w:szCs w:val="22"/>
        </w:rPr>
        <w:t xml:space="preserve"> przedmiotu zamówienia zawarte </w:t>
      </w:r>
      <w:r w:rsidRPr="00F85F0A">
        <w:rPr>
          <w:rFonts w:asciiTheme="minorHAnsi" w:hAnsiTheme="minorHAnsi" w:cstheme="minorHAnsi"/>
          <w:spacing w:val="-4"/>
          <w:sz w:val="22"/>
          <w:szCs w:val="22"/>
        </w:rPr>
        <w:t>w SIWZ.</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97371F" w:rsidRPr="00844B18"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844B18">
        <w:rPr>
          <w:rFonts w:asciiTheme="minorHAnsi" w:hAnsiTheme="minorHAnsi"/>
          <w:sz w:val="22"/>
          <w:szCs w:val="22"/>
        </w:rPr>
        <w:t>Odwołanie przysługuje wyłącznie od niezgodnej</w:t>
      </w:r>
      <w:r>
        <w:rPr>
          <w:rFonts w:asciiTheme="minorHAnsi" w:hAnsiTheme="minorHAnsi"/>
          <w:sz w:val="22"/>
          <w:szCs w:val="22"/>
        </w:rPr>
        <w:t xml:space="preserve"> z przepisami ustawy czynności Z</w:t>
      </w:r>
      <w:r w:rsidRPr="00844B18">
        <w:rPr>
          <w:rFonts w:asciiTheme="minorHAnsi" w:hAnsiTheme="minorHAnsi"/>
          <w:sz w:val="22"/>
          <w:szCs w:val="22"/>
        </w:rPr>
        <w:t xml:space="preserve">amawiającego podjętej </w:t>
      </w:r>
      <w:r>
        <w:rPr>
          <w:rFonts w:asciiTheme="minorHAnsi" w:hAnsiTheme="minorHAnsi"/>
          <w:sz w:val="22"/>
          <w:szCs w:val="22"/>
        </w:rPr>
        <w:br/>
      </w:r>
      <w:r w:rsidRPr="00844B18">
        <w:rPr>
          <w:rFonts w:asciiTheme="minorHAnsi" w:hAnsiTheme="minorHAnsi"/>
          <w:sz w:val="22"/>
          <w:szCs w:val="22"/>
        </w:rPr>
        <w:t>w postępowaniu o udzielenie zamówienia lub zaniechania czynności, do której zamawiający jest zobowiązany na podstawie ustawy.</w:t>
      </w:r>
    </w:p>
    <w:p w:rsidR="0097371F" w:rsidRPr="00844B18" w:rsidRDefault="0097371F" w:rsidP="0097371F">
      <w:pPr>
        <w:pStyle w:val="Default"/>
        <w:rPr>
          <w:rFonts w:asciiTheme="minorHAnsi" w:eastAsia="Times New Roman" w:hAnsiTheme="minorHAnsi" w:cs="Arial"/>
          <w:sz w:val="22"/>
          <w:szCs w:val="22"/>
          <w:lang w:eastAsia="pl-PL"/>
        </w:rPr>
      </w:pPr>
      <w:r w:rsidRPr="00844B18">
        <w:rPr>
          <w:rFonts w:asciiTheme="minorHAnsi" w:hAnsiTheme="minorHAnsi"/>
          <w:sz w:val="22"/>
          <w:szCs w:val="22"/>
        </w:rPr>
        <w:t xml:space="preserve">2. </w:t>
      </w:r>
      <w:r w:rsidRPr="00844B18">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844B18"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844B18">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44B18">
        <w:rPr>
          <w:rFonts w:asciiTheme="minorHAnsi" w:hAnsiTheme="minorHAnsi" w:cs="Arial"/>
          <w:bCs/>
          <w:color w:val="000000"/>
          <w:sz w:val="22"/>
          <w:szCs w:val="22"/>
          <w:lang w:eastAsia="pl-PL"/>
        </w:rPr>
        <w:t xml:space="preserve">2) </w:t>
      </w:r>
      <w:r w:rsidRPr="008514EB">
        <w:rPr>
          <w:rFonts w:asciiTheme="minorHAnsi" w:hAnsiTheme="minorHAnsi" w:cs="Arial"/>
          <w:bCs/>
          <w:color w:val="000000"/>
          <w:sz w:val="22"/>
          <w:szCs w:val="22"/>
          <w:lang w:eastAsia="pl-PL"/>
        </w:rPr>
        <w:t xml:space="preserve">określenia warunków udziału w postępowaniu;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3) wykluczenia odwołującego z postępowania o udzielenie zamówienia;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4) odrzucenia oferty odwołującego;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bCs/>
          <w:color w:val="000000"/>
          <w:sz w:val="22"/>
          <w:szCs w:val="22"/>
          <w:lang w:eastAsia="pl-PL"/>
        </w:rPr>
        <w:t xml:space="preserve">5) opisu przedmiotu zamówienia; </w:t>
      </w:r>
    </w:p>
    <w:p w:rsidR="0097371F" w:rsidRPr="00844B18" w:rsidRDefault="0097371F" w:rsidP="0097371F">
      <w:pPr>
        <w:pStyle w:val="Standard"/>
        <w:tabs>
          <w:tab w:val="left" w:pos="180"/>
        </w:tabs>
        <w:jc w:val="both"/>
        <w:rPr>
          <w:rFonts w:asciiTheme="minorHAnsi" w:hAnsiTheme="minorHAnsi"/>
          <w:sz w:val="22"/>
          <w:szCs w:val="22"/>
        </w:rPr>
      </w:pPr>
      <w:r w:rsidRPr="00844B18">
        <w:rPr>
          <w:rFonts w:asciiTheme="minorHAnsi" w:eastAsia="Times New Roman" w:hAnsiTheme="minorHAnsi" w:cs="Arial"/>
          <w:bCs/>
          <w:color w:val="000000"/>
          <w:sz w:val="22"/>
          <w:szCs w:val="22"/>
          <w:lang w:eastAsia="pl-PL"/>
        </w:rPr>
        <w:t>6) wyboru najkorzystniejszej oferty</w:t>
      </w:r>
      <w:r w:rsidRPr="00844B18">
        <w:rPr>
          <w:rFonts w:asciiTheme="minorHAnsi" w:eastAsia="Times New Roman" w:hAnsiTheme="minorHAnsi" w:cs="Arial"/>
          <w:color w:val="000000"/>
          <w:sz w:val="22"/>
          <w:szCs w:val="22"/>
          <w:lang w:eastAsia="pl-PL"/>
        </w:rPr>
        <w:t>.</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Odwołanie powinno wskazywać czyn</w:t>
      </w:r>
      <w:r>
        <w:rPr>
          <w:rFonts w:asciiTheme="minorHAnsi" w:hAnsiTheme="minorHAnsi"/>
          <w:sz w:val="22"/>
          <w:szCs w:val="22"/>
        </w:rPr>
        <w:t>ność lub zaniechanie czynności Z</w:t>
      </w:r>
      <w:r w:rsidRPr="00844B18">
        <w:rPr>
          <w:rFonts w:asciiTheme="minorHAnsi" w:hAnsiTheme="minorHAnsi"/>
          <w:sz w:val="22"/>
          <w:szCs w:val="22"/>
        </w:rPr>
        <w:t xml:space="preserve">amawiającego, której zarzuca się niezgodność z przepisami ustawy, zawierać zwięzłe przedstawienie zarzutów, określać żądanie oraz wskazywać okoliczności faktyczne i prawne uzasadniające wniesienie odwołania.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bCs/>
          <w:sz w:val="22"/>
          <w:szCs w:val="22"/>
        </w:rPr>
        <w:t xml:space="preserve">Odwołanie wnosi się do Prezesa </w:t>
      </w:r>
      <w:r>
        <w:rPr>
          <w:rFonts w:asciiTheme="minorHAnsi" w:hAnsiTheme="minorHAnsi"/>
          <w:bCs/>
          <w:sz w:val="22"/>
          <w:szCs w:val="22"/>
        </w:rPr>
        <w:t xml:space="preserve">Krajowej </w:t>
      </w:r>
      <w:r w:rsidRPr="00844B18">
        <w:rPr>
          <w:rFonts w:asciiTheme="minorHAnsi" w:hAnsiTheme="minorHAnsi"/>
          <w:bCs/>
          <w:sz w:val="22"/>
          <w:szCs w:val="22"/>
        </w:rPr>
        <w:t>Izby</w:t>
      </w:r>
      <w:r>
        <w:rPr>
          <w:rFonts w:asciiTheme="minorHAnsi" w:hAnsiTheme="minorHAnsi"/>
          <w:bCs/>
          <w:sz w:val="22"/>
          <w:szCs w:val="22"/>
        </w:rPr>
        <w:t xml:space="preserve"> Odwoławczej</w:t>
      </w:r>
      <w:r w:rsidRPr="00844B18">
        <w:rPr>
          <w:rFonts w:asciiTheme="minorHAnsi" w:hAnsiTheme="minorHAnsi"/>
          <w:bCs/>
          <w:sz w:val="22"/>
          <w:szCs w:val="22"/>
        </w:rPr>
        <w:t xml:space="preserve"> w formie pisemnej lub w postaci elektronicznej, podpisane bezpiecznym podpisem elektronicznym weryfikowanym przy pomocy ważnego kwalifikowanego certyfikatu lub równoważnego środka, spełniającego wymagania dla tego rodzaju podpisu.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w:t>
      </w:r>
      <w:r>
        <w:rPr>
          <w:rFonts w:asciiTheme="minorHAnsi" w:hAnsiTheme="minorHAnsi"/>
          <w:sz w:val="22"/>
          <w:szCs w:val="22"/>
        </w:rPr>
        <w:t>ujący przesyła kopię odwołania Z</w:t>
      </w:r>
      <w:r w:rsidRPr="00844B18">
        <w:rPr>
          <w:rFonts w:asciiTheme="minorHAnsi" w:hAnsiTheme="minorHAnsi"/>
          <w:sz w:val="22"/>
          <w:szCs w:val="22"/>
        </w:rPr>
        <w:t xml:space="preserve">amawiającemu przed upływem terminu do wniesienia odwołania w taki sposób, aby mógł on zapoznać się z jego treścią przed upływem tego terminu. </w:t>
      </w:r>
      <w:r w:rsidRPr="00844B18">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844B18">
        <w:rPr>
          <w:rFonts w:asciiTheme="minorHAnsi" w:hAnsiTheme="minorHAnsi"/>
          <w:sz w:val="22"/>
          <w:szCs w:val="22"/>
        </w:rPr>
        <w:t>.</w:t>
      </w:r>
    </w:p>
    <w:p w:rsidR="0097371F" w:rsidRPr="00844B18"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 xml:space="preserve">6. </w:t>
      </w:r>
      <w:r w:rsidRPr="00844B18">
        <w:rPr>
          <w:rFonts w:asciiTheme="minorHAnsi" w:hAnsiTheme="minorHAnsi" w:cs="Arial"/>
          <w:color w:val="000000"/>
          <w:sz w:val="22"/>
          <w:szCs w:val="22"/>
          <w:lang w:eastAsia="pl-PL"/>
        </w:rPr>
        <w:t>Wykonawca lub uczestnik konkursu może w terminie przewi</w:t>
      </w:r>
      <w:r>
        <w:rPr>
          <w:rFonts w:asciiTheme="minorHAnsi" w:hAnsiTheme="minorHAnsi" w:cs="Arial"/>
          <w:color w:val="000000"/>
          <w:sz w:val="22"/>
          <w:szCs w:val="22"/>
          <w:lang w:eastAsia="pl-PL"/>
        </w:rPr>
        <w:t>dzianym do wniesienia odwołania poinformować Z</w:t>
      </w:r>
      <w:r w:rsidRPr="00844B18">
        <w:rPr>
          <w:rFonts w:asciiTheme="minorHAnsi" w:hAnsiTheme="minorHAnsi" w:cs="Arial"/>
          <w:color w:val="000000"/>
          <w:sz w:val="22"/>
          <w:szCs w:val="22"/>
          <w:lang w:eastAsia="pl-PL"/>
        </w:rPr>
        <w:t>amawiającego o niezgodnej z przepisami ustawy czynności podjętej przez niego lub zaniechaniu czynności, do której jest on zobowiązany na podstawie ustawy, na które nie przysługuje odwołanie na podstawie art. 180 ust. 2</w:t>
      </w:r>
      <w:r>
        <w:rPr>
          <w:rFonts w:asciiTheme="minorHAnsi" w:hAnsiTheme="minorHAnsi" w:cs="Arial"/>
          <w:color w:val="000000"/>
          <w:sz w:val="22"/>
          <w:szCs w:val="22"/>
          <w:lang w:eastAsia="pl-PL"/>
        </w:rPr>
        <w:t xml:space="preserve"> ustawy Pzp</w:t>
      </w:r>
      <w:r w:rsidRPr="00844B18">
        <w:rPr>
          <w:rFonts w:asciiTheme="minorHAnsi" w:hAnsiTheme="minorHAnsi" w:cs="Arial"/>
          <w:color w:val="000000"/>
          <w:sz w:val="22"/>
          <w:szCs w:val="22"/>
          <w:lang w:eastAsia="pl-PL"/>
        </w:rPr>
        <w:t xml:space="preserve">. </w:t>
      </w:r>
    </w:p>
    <w:p w:rsidR="0097371F" w:rsidRPr="00F31ABD"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F31ABD">
        <w:rPr>
          <w:rFonts w:asciiTheme="minorHAnsi" w:hAnsiTheme="minorHAnsi" w:cs="Arial"/>
          <w:color w:val="000000"/>
          <w:spacing w:val="-4"/>
          <w:sz w:val="22"/>
          <w:szCs w:val="22"/>
          <w:lang w:eastAsia="pl-PL"/>
        </w:rPr>
        <w:t>7. W przypadku uznania zas</w:t>
      </w:r>
      <w:r>
        <w:rPr>
          <w:rFonts w:asciiTheme="minorHAnsi" w:hAnsiTheme="minorHAnsi" w:cs="Arial"/>
          <w:color w:val="000000"/>
          <w:spacing w:val="-4"/>
          <w:sz w:val="22"/>
          <w:szCs w:val="22"/>
          <w:lang w:eastAsia="pl-PL"/>
        </w:rPr>
        <w:t>adności przekazanej informacji Z</w:t>
      </w:r>
      <w:r w:rsidRPr="00F31ABD">
        <w:rPr>
          <w:rFonts w:asciiTheme="minorHAnsi" w:hAnsiTheme="minorHAnsi" w:cs="Arial"/>
          <w:color w:val="000000"/>
          <w:spacing w:val="-4"/>
          <w:sz w:val="22"/>
          <w:szCs w:val="22"/>
          <w:lang w:eastAsia="pl-PL"/>
        </w:rPr>
        <w:t xml:space="preserve">amawiający powtarza czynność albo dokonuje czynności zaniechanej, informując o tym wykonawców w sposób przewidziany w ustawie dla tej czynności. </w:t>
      </w:r>
    </w:p>
    <w:p w:rsidR="0097371F" w:rsidRPr="00844B18" w:rsidRDefault="0097371F" w:rsidP="0097371F">
      <w:pPr>
        <w:tabs>
          <w:tab w:val="left" w:pos="180"/>
          <w:tab w:val="left" w:pos="360"/>
          <w:tab w:val="left" w:pos="5940"/>
        </w:tabs>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8</w:t>
      </w:r>
      <w:r w:rsidRPr="00844B18">
        <w:rPr>
          <w:rFonts w:asciiTheme="minorHAnsi" w:hAnsiTheme="minorHAnsi" w:cs="Arial"/>
          <w:color w:val="000000"/>
          <w:sz w:val="22"/>
          <w:szCs w:val="22"/>
          <w:lang w:eastAsia="pl-PL"/>
        </w:rPr>
        <w:t xml:space="preserve">. Na czynności, o których mowa w ust. </w:t>
      </w:r>
      <w:r>
        <w:rPr>
          <w:rFonts w:asciiTheme="minorHAnsi" w:hAnsiTheme="minorHAnsi" w:cs="Arial"/>
          <w:color w:val="000000"/>
          <w:sz w:val="22"/>
          <w:szCs w:val="22"/>
          <w:lang w:eastAsia="pl-PL"/>
        </w:rPr>
        <w:t>7</w:t>
      </w:r>
      <w:r w:rsidRPr="00844B18">
        <w:rPr>
          <w:rFonts w:asciiTheme="minorHAnsi" w:hAnsiTheme="minorHAnsi" w:cs="Arial"/>
          <w:color w:val="000000"/>
          <w:sz w:val="22"/>
          <w:szCs w:val="22"/>
          <w:lang w:eastAsia="pl-PL"/>
        </w:rPr>
        <w:t>, nie przysługuje odwołanie, z zastrzeżeniem art. 180 ust.</w:t>
      </w:r>
      <w:r>
        <w:rPr>
          <w:rFonts w:asciiTheme="minorHAnsi" w:hAnsiTheme="minorHAnsi" w:cs="Arial"/>
          <w:color w:val="000000"/>
          <w:sz w:val="22"/>
          <w:szCs w:val="22"/>
          <w:lang w:eastAsia="pl-PL"/>
        </w:rPr>
        <w:t xml:space="preserve"> 2 ustawy Pzp.</w:t>
      </w:r>
    </w:p>
    <w:p w:rsidR="0097371F" w:rsidRPr="0092217F" w:rsidRDefault="0097371F" w:rsidP="0097371F">
      <w:pPr>
        <w:tabs>
          <w:tab w:val="left" w:pos="180"/>
          <w:tab w:val="left" w:pos="360"/>
          <w:tab w:val="left" w:pos="5940"/>
        </w:tabs>
        <w:jc w:val="both"/>
        <w:rPr>
          <w:rFonts w:asciiTheme="minorHAnsi" w:hAnsiTheme="minorHAnsi"/>
          <w:spacing w:val="-4"/>
          <w:sz w:val="22"/>
          <w:szCs w:val="22"/>
        </w:rPr>
      </w:pPr>
      <w:r w:rsidRPr="0092217F">
        <w:rPr>
          <w:rFonts w:asciiTheme="minorHAnsi" w:hAnsiTheme="minorHAnsi"/>
          <w:spacing w:val="-4"/>
          <w:sz w:val="22"/>
          <w:szCs w:val="22"/>
        </w:rPr>
        <w:t xml:space="preserve">9. Odwołanie wnosi się </w:t>
      </w:r>
      <w:r w:rsidRPr="0092217F">
        <w:rPr>
          <w:rFonts w:asciiTheme="minorHAnsi" w:hAnsiTheme="minorHAnsi"/>
          <w:bCs/>
          <w:spacing w:val="-4"/>
          <w:sz w:val="22"/>
          <w:szCs w:val="22"/>
        </w:rPr>
        <w:t>w terminie 5 dni od dnia przesłania informacji o czynności Zamawiającego stanowiącej podstawę jego wniesienia – jeżeli zostały przesłane w sposób określony w art. 180 ust. 5 ustawy Pzp zdanie drugie albo w terminie 10 dni – jeżeli zostały przesłane w inny sposób – w przypadku gdy wartość zamówienia jest mniejsza niż kwoty określone w przepisach wydanych na podstawie art. 11 ust. 8.</w:t>
      </w:r>
    </w:p>
    <w:p w:rsidR="0097371F"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eastAsia="Arial" w:hAnsiTheme="minorHAnsi"/>
          <w:color w:val="auto"/>
        </w:rPr>
        <w:lastRenderedPageBreak/>
        <w:t>Na orzeczenie Krajowej Izby Odwoławczej stronom oraz uczestnikom postępowania odwoławczego przysługuje skarga do sądu.</w:t>
      </w:r>
    </w:p>
    <w:p w:rsidR="0097371F" w:rsidRPr="00844B18"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hAnsiTheme="minorHAnsi"/>
          <w:b/>
          <w:color w:val="auto"/>
        </w:rPr>
        <w:t xml:space="preserve">Szczegółowe warunki </w:t>
      </w:r>
      <w:proofErr w:type="spellStart"/>
      <w:r w:rsidRPr="00844B18">
        <w:rPr>
          <w:rFonts w:asciiTheme="minorHAnsi" w:hAnsiTheme="minorHAnsi"/>
          <w:b/>
          <w:color w:val="auto"/>
        </w:rPr>
        <w:t>odwołań</w:t>
      </w:r>
      <w:proofErr w:type="spellEnd"/>
      <w:r w:rsidRPr="00844B18">
        <w:rPr>
          <w:rFonts w:asciiTheme="minorHAnsi" w:hAnsiTheme="minorHAnsi"/>
          <w:b/>
          <w:color w:val="auto"/>
        </w:rPr>
        <w:t xml:space="preserve"> i skargi określa Dział VI ustawy Pzp.</w:t>
      </w:r>
    </w:p>
    <w:p w:rsidR="0097371F" w:rsidRPr="00F85F0A" w:rsidRDefault="0097371F" w:rsidP="0097371F">
      <w:pPr>
        <w:tabs>
          <w:tab w:val="left" w:pos="180"/>
          <w:tab w:val="left" w:pos="360"/>
          <w:tab w:val="left" w:pos="5940"/>
        </w:tabs>
        <w:jc w:val="both"/>
        <w:rPr>
          <w:rFonts w:asciiTheme="minorHAnsi" w:hAnsiTheme="minorHAnsi" w:cstheme="minorHAnsi"/>
          <w:b/>
          <w:sz w:val="22"/>
          <w:szCs w:val="22"/>
        </w:rPr>
      </w:pP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XIX</w:t>
      </w: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Adres poczty elektronicznej lub strony internetowej Zamawiającego</w:t>
      </w:r>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Strona internetowa Zamawiającego: </w:t>
      </w:r>
      <w:hyperlink r:id="rId12" w:history="1">
        <w:r w:rsidRPr="005B0C8F">
          <w:rPr>
            <w:rStyle w:val="Hipercze"/>
            <w:rFonts w:asciiTheme="minorHAnsi" w:hAnsiTheme="minorHAnsi" w:cstheme="minorHAnsi"/>
            <w:b/>
            <w:sz w:val="22"/>
            <w:szCs w:val="22"/>
          </w:rPr>
          <w:t>www.bip.olsztynek.pl</w:t>
        </w:r>
      </w:hyperlink>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Adres poczty elektronicznej: </w:t>
      </w:r>
      <w:hyperlink r:id="rId13" w:history="1">
        <w:r w:rsidRPr="005B0C8F">
          <w:rPr>
            <w:rStyle w:val="Hipercze"/>
            <w:rFonts w:asciiTheme="minorHAnsi" w:hAnsiTheme="minorHAnsi" w:cstheme="minorHAnsi"/>
            <w:b/>
            <w:sz w:val="22"/>
            <w:szCs w:val="22"/>
          </w:rPr>
          <w:t>zp@olsztynek.pl</w:t>
        </w:r>
      </w:hyperlink>
    </w:p>
    <w:p w:rsidR="0097371F" w:rsidRPr="00F85F0A"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XX</w:t>
      </w:r>
    </w:p>
    <w:p w:rsidR="0097371F" w:rsidRPr="00F85F0A" w:rsidRDefault="0097371F" w:rsidP="0097371F">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97371F"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Pr>
          <w:rFonts w:asciiTheme="minorHAnsi" w:hAnsiTheme="minorHAnsi" w:cs="Arial"/>
          <w:bCs/>
          <w:color w:val="000000"/>
          <w:sz w:val="22"/>
          <w:szCs w:val="22"/>
          <w:lang w:eastAsia="pl-PL"/>
        </w:rPr>
        <w:br/>
        <w:t>o zamówieniu.</w:t>
      </w:r>
    </w:p>
    <w:p w:rsidR="0097371F" w:rsidRDefault="0097371F" w:rsidP="0097371F">
      <w:pPr>
        <w:pStyle w:val="Standard"/>
        <w:tabs>
          <w:tab w:val="left" w:pos="180"/>
        </w:tabs>
        <w:jc w:val="both"/>
        <w:rPr>
          <w:rFonts w:asciiTheme="minorHAnsi" w:hAnsiTheme="minorHAnsi"/>
          <w:sz w:val="22"/>
          <w:szCs w:val="22"/>
        </w:rPr>
      </w:pPr>
      <w:r>
        <w:rPr>
          <w:rFonts w:asciiTheme="minorHAnsi" w:hAnsiTheme="minorHAnsi"/>
          <w:sz w:val="22"/>
          <w:szCs w:val="22"/>
        </w:rPr>
        <w:t xml:space="preserve">2.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E46425"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Default="0097371F" w:rsidP="0097371F">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3. Zamawiający nie dopuszcza możliwości składania ofert częściowych.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4. Zamawiający nie dopuszcza składania ofert wariantowych.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97371F" w:rsidRDefault="0097371F" w:rsidP="0097371F">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E77BD6" w:rsidRPr="00E77BD6" w:rsidRDefault="00E77BD6" w:rsidP="00E77BD6">
      <w:pPr>
        <w:jc w:val="both"/>
        <w:rPr>
          <w:rFonts w:asciiTheme="minorHAnsi" w:hAnsiTheme="minorHAnsi"/>
          <w:sz w:val="22"/>
          <w:szCs w:val="22"/>
        </w:rPr>
      </w:pPr>
      <w:r>
        <w:rPr>
          <w:rFonts w:asciiTheme="minorHAnsi" w:hAnsiTheme="minorHAnsi"/>
          <w:sz w:val="22"/>
          <w:szCs w:val="22"/>
        </w:rPr>
        <w:t xml:space="preserve">8. </w:t>
      </w:r>
      <w:r w:rsidRPr="00E77BD6">
        <w:rPr>
          <w:rFonts w:asciiTheme="minorHAnsi" w:hAnsiTheme="minorHAnsi"/>
          <w:sz w:val="22"/>
          <w:szCs w:val="22"/>
        </w:rPr>
        <w:t>Dopuszcza się roboty uzupełniające stanowiące ok. 30% zakresu podstawowego prac. Orientacyjny zakres robót uzupełniających:</w:t>
      </w:r>
    </w:p>
    <w:tbl>
      <w:tblPr>
        <w:tblW w:w="8840" w:type="dxa"/>
        <w:tblInd w:w="55" w:type="dxa"/>
        <w:tblCellMar>
          <w:left w:w="70" w:type="dxa"/>
          <w:right w:w="70" w:type="dxa"/>
        </w:tblCellMar>
        <w:tblLook w:val="04A0" w:firstRow="1" w:lastRow="0" w:firstColumn="1" w:lastColumn="0" w:noHBand="0" w:noVBand="1"/>
      </w:tblPr>
      <w:tblGrid>
        <w:gridCol w:w="580"/>
        <w:gridCol w:w="6243"/>
        <w:gridCol w:w="1057"/>
        <w:gridCol w:w="960"/>
      </w:tblGrid>
      <w:tr w:rsidR="00E77BD6" w:rsidRPr="00E77BD6" w:rsidTr="00E77BD6">
        <w:trPr>
          <w:trHeight w:val="369"/>
        </w:trPr>
        <w:tc>
          <w:tcPr>
            <w:tcW w:w="581"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b/>
                <w:color w:val="000000"/>
                <w:sz w:val="22"/>
                <w:szCs w:val="22"/>
                <w:lang w:eastAsia="pl-PL"/>
              </w:rPr>
            </w:pPr>
            <w:r w:rsidRPr="00E77BD6">
              <w:rPr>
                <w:rFonts w:ascii="Calibri" w:hAnsi="Calibri" w:cs="Calibri"/>
                <w:b/>
                <w:color w:val="000000"/>
                <w:sz w:val="22"/>
                <w:lang w:eastAsia="pl-PL"/>
              </w:rPr>
              <w:t>Lp.</w:t>
            </w:r>
          </w:p>
        </w:tc>
        <w:tc>
          <w:tcPr>
            <w:tcW w:w="6267"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b/>
                <w:color w:val="000000"/>
                <w:sz w:val="22"/>
                <w:szCs w:val="22"/>
                <w:lang w:eastAsia="pl-PL"/>
              </w:rPr>
            </w:pPr>
            <w:r w:rsidRPr="00E77BD6">
              <w:rPr>
                <w:rFonts w:ascii="Calibri" w:hAnsi="Calibri" w:cs="Calibri"/>
                <w:b/>
                <w:color w:val="000000"/>
                <w:sz w:val="22"/>
                <w:lang w:eastAsia="pl-PL"/>
              </w:rPr>
              <w:t>Pozycja</w:t>
            </w:r>
          </w:p>
        </w:tc>
        <w:tc>
          <w:tcPr>
            <w:tcW w:w="1032" w:type="dxa"/>
            <w:tcBorders>
              <w:top w:val="single" w:sz="4" w:space="0" w:color="auto"/>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b/>
                <w:color w:val="000000"/>
                <w:sz w:val="22"/>
                <w:szCs w:val="22"/>
                <w:lang w:eastAsia="pl-PL"/>
              </w:rPr>
            </w:pPr>
            <w:r w:rsidRPr="00E77BD6">
              <w:rPr>
                <w:rFonts w:ascii="Calibri" w:hAnsi="Calibri" w:cs="Calibri"/>
                <w:b/>
                <w:color w:val="000000"/>
                <w:sz w:val="22"/>
                <w:lang w:eastAsia="pl-PL"/>
              </w:rPr>
              <w:t>Jednostka</w:t>
            </w:r>
          </w:p>
        </w:tc>
        <w:tc>
          <w:tcPr>
            <w:tcW w:w="960" w:type="dxa"/>
            <w:tcBorders>
              <w:top w:val="single" w:sz="4" w:space="0" w:color="auto"/>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b/>
                <w:color w:val="000000"/>
                <w:sz w:val="22"/>
                <w:szCs w:val="22"/>
                <w:lang w:eastAsia="pl-PL"/>
              </w:rPr>
            </w:pPr>
            <w:r w:rsidRPr="00E77BD6">
              <w:rPr>
                <w:rFonts w:ascii="Calibri" w:hAnsi="Calibri" w:cs="Calibri"/>
                <w:b/>
                <w:color w:val="000000"/>
                <w:sz w:val="22"/>
                <w:lang w:eastAsia="pl-PL"/>
              </w:rPr>
              <w:t>Ilość</w:t>
            </w:r>
          </w:p>
        </w:tc>
      </w:tr>
      <w:tr w:rsidR="00E77BD6" w:rsidRPr="00E77BD6" w:rsidTr="00E77BD6">
        <w:trPr>
          <w:trHeight w:val="567"/>
        </w:trPr>
        <w:tc>
          <w:tcPr>
            <w:tcW w:w="581"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1</w:t>
            </w:r>
          </w:p>
        </w:tc>
        <w:tc>
          <w:tcPr>
            <w:tcW w:w="6267"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lang w:eastAsia="pl-PL"/>
              </w:rPr>
              <w:t>Mechaniczne oczyszczenie nawierzchni asfaltowej z pozostałości po osuszeniu</w:t>
            </w:r>
          </w:p>
        </w:tc>
        <w:tc>
          <w:tcPr>
            <w:tcW w:w="1032" w:type="dxa"/>
            <w:tcBorders>
              <w:top w:val="single" w:sz="4" w:space="0" w:color="auto"/>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m2</w:t>
            </w:r>
          </w:p>
        </w:tc>
        <w:tc>
          <w:tcPr>
            <w:tcW w:w="960" w:type="dxa"/>
            <w:tcBorders>
              <w:top w:val="single" w:sz="4" w:space="0" w:color="auto"/>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400,2</w:t>
            </w:r>
          </w:p>
        </w:tc>
      </w:tr>
      <w:tr w:rsidR="00E77BD6" w:rsidRPr="00E77BD6" w:rsidTr="00E77BD6">
        <w:trPr>
          <w:trHeight w:val="567"/>
        </w:trPr>
        <w:tc>
          <w:tcPr>
            <w:tcW w:w="581" w:type="dxa"/>
            <w:tcBorders>
              <w:top w:val="nil"/>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2</w:t>
            </w:r>
          </w:p>
        </w:tc>
        <w:tc>
          <w:tcPr>
            <w:tcW w:w="6267" w:type="dxa"/>
            <w:tcBorders>
              <w:top w:val="nil"/>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lang w:eastAsia="pl-PL"/>
              </w:rPr>
              <w:t>Podbudowa z kruszywa łamanego stabilizowanego mechanicznie KŁSM 0-31,5 mm warstwa o grubości po zagęszczeniu 20 cm</w:t>
            </w:r>
          </w:p>
        </w:tc>
        <w:tc>
          <w:tcPr>
            <w:tcW w:w="1032"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m2</w:t>
            </w:r>
          </w:p>
        </w:tc>
        <w:tc>
          <w:tcPr>
            <w:tcW w:w="960"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400,2</w:t>
            </w:r>
          </w:p>
        </w:tc>
      </w:tr>
      <w:tr w:rsidR="00E77BD6" w:rsidRPr="00E77BD6" w:rsidTr="00E77BD6">
        <w:trPr>
          <w:trHeight w:val="249"/>
        </w:trPr>
        <w:tc>
          <w:tcPr>
            <w:tcW w:w="581" w:type="dxa"/>
            <w:tcBorders>
              <w:top w:val="nil"/>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3</w:t>
            </w:r>
          </w:p>
        </w:tc>
        <w:tc>
          <w:tcPr>
            <w:tcW w:w="6267" w:type="dxa"/>
            <w:tcBorders>
              <w:top w:val="nil"/>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lang w:eastAsia="pl-PL"/>
              </w:rPr>
              <w:t xml:space="preserve">Membrana drogowa </w:t>
            </w:r>
            <w:proofErr w:type="spellStart"/>
            <w:r w:rsidRPr="00E77BD6">
              <w:rPr>
                <w:rFonts w:ascii="Calibri" w:hAnsi="Calibri" w:cs="Calibri"/>
                <w:color w:val="000000"/>
                <w:sz w:val="22"/>
                <w:lang w:eastAsia="pl-PL"/>
              </w:rPr>
              <w:t>hydrooizolacyjna</w:t>
            </w:r>
            <w:bookmarkStart w:id="0" w:name="_GoBack"/>
            <w:bookmarkEnd w:id="0"/>
            <w:proofErr w:type="spellEnd"/>
          </w:p>
        </w:tc>
        <w:tc>
          <w:tcPr>
            <w:tcW w:w="1032"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m2</w:t>
            </w:r>
          </w:p>
        </w:tc>
        <w:tc>
          <w:tcPr>
            <w:tcW w:w="960"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1630,4</w:t>
            </w:r>
          </w:p>
        </w:tc>
      </w:tr>
      <w:tr w:rsidR="00E77BD6" w:rsidRPr="00E77BD6" w:rsidTr="00E77BD6">
        <w:trPr>
          <w:trHeight w:val="395"/>
        </w:trPr>
        <w:tc>
          <w:tcPr>
            <w:tcW w:w="581" w:type="dxa"/>
            <w:tcBorders>
              <w:top w:val="nil"/>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4</w:t>
            </w:r>
          </w:p>
        </w:tc>
        <w:tc>
          <w:tcPr>
            <w:tcW w:w="6267" w:type="dxa"/>
            <w:tcBorders>
              <w:top w:val="nil"/>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lang w:eastAsia="pl-PL"/>
              </w:rPr>
              <w:t>Geowłóknina drogowa</w:t>
            </w:r>
          </w:p>
        </w:tc>
        <w:tc>
          <w:tcPr>
            <w:tcW w:w="1032"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m2</w:t>
            </w:r>
          </w:p>
        </w:tc>
        <w:tc>
          <w:tcPr>
            <w:tcW w:w="960"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38,8</w:t>
            </w:r>
          </w:p>
        </w:tc>
      </w:tr>
      <w:tr w:rsidR="00E77BD6" w:rsidRPr="00E77BD6" w:rsidTr="00E77BD6">
        <w:trPr>
          <w:trHeight w:val="567"/>
        </w:trPr>
        <w:tc>
          <w:tcPr>
            <w:tcW w:w="581" w:type="dxa"/>
            <w:tcBorders>
              <w:top w:val="nil"/>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5</w:t>
            </w:r>
          </w:p>
        </w:tc>
        <w:tc>
          <w:tcPr>
            <w:tcW w:w="6267" w:type="dxa"/>
            <w:tcBorders>
              <w:top w:val="nil"/>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lang w:eastAsia="pl-PL"/>
              </w:rPr>
              <w:t>Podbudowa z kruszywa łamanego stabilizowanego mechanicznie KŁSM 0-31,5 mm warstwa o grubości po zagęszczeniu 20 cm</w:t>
            </w:r>
          </w:p>
        </w:tc>
        <w:tc>
          <w:tcPr>
            <w:tcW w:w="1032"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m2</w:t>
            </w:r>
          </w:p>
        </w:tc>
        <w:tc>
          <w:tcPr>
            <w:tcW w:w="960" w:type="dxa"/>
            <w:tcBorders>
              <w:top w:val="nil"/>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388,2</w:t>
            </w:r>
          </w:p>
        </w:tc>
      </w:tr>
      <w:tr w:rsidR="00E77BD6" w:rsidRPr="00E77BD6" w:rsidTr="00E77BD6">
        <w:trPr>
          <w:trHeight w:val="567"/>
        </w:trPr>
        <w:tc>
          <w:tcPr>
            <w:tcW w:w="581"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lang w:eastAsia="pl-PL"/>
              </w:rPr>
              <w:t>6</w:t>
            </w:r>
          </w:p>
        </w:tc>
        <w:tc>
          <w:tcPr>
            <w:tcW w:w="6267" w:type="dxa"/>
            <w:tcBorders>
              <w:top w:val="single" w:sz="4" w:space="0" w:color="auto"/>
              <w:left w:val="single" w:sz="4" w:space="0" w:color="auto"/>
              <w:bottom w:val="single" w:sz="4" w:space="0" w:color="auto"/>
              <w:right w:val="single" w:sz="4" w:space="0" w:color="auto"/>
            </w:tcBorders>
            <w:vAlign w:val="center"/>
            <w:hideMark/>
          </w:tcPr>
          <w:p w:rsidR="00E77BD6" w:rsidRPr="00E77BD6" w:rsidRDefault="00E77BD6">
            <w:pPr>
              <w:rPr>
                <w:rFonts w:ascii="Calibri" w:hAnsi="Calibri" w:cs="Calibri"/>
                <w:color w:val="000000"/>
                <w:sz w:val="22"/>
                <w:szCs w:val="22"/>
                <w:lang w:eastAsia="pl-PL"/>
              </w:rPr>
            </w:pPr>
            <w:r w:rsidRPr="00E77BD6">
              <w:rPr>
                <w:rFonts w:ascii="Calibri" w:hAnsi="Calibri" w:cs="Calibri"/>
                <w:color w:val="000000"/>
                <w:sz w:val="22"/>
              </w:rPr>
              <w:t>Humusowanie powstałych skarp oraz terenów przyległych - grubość warstwy humusu 10 cm</w:t>
            </w:r>
          </w:p>
        </w:tc>
        <w:tc>
          <w:tcPr>
            <w:tcW w:w="1032" w:type="dxa"/>
            <w:tcBorders>
              <w:top w:val="single" w:sz="4" w:space="0" w:color="auto"/>
              <w:left w:val="nil"/>
              <w:bottom w:val="single" w:sz="4" w:space="0" w:color="auto"/>
              <w:right w:val="single" w:sz="4" w:space="0" w:color="auto"/>
            </w:tcBorders>
            <w:noWrap/>
            <w:vAlign w:val="center"/>
            <w:hideMark/>
          </w:tcPr>
          <w:p w:rsidR="00E77BD6" w:rsidRPr="00E77BD6" w:rsidRDefault="00E77BD6">
            <w:pPr>
              <w:jc w:val="center"/>
              <w:rPr>
                <w:rFonts w:ascii="Calibri" w:hAnsi="Calibri" w:cs="Calibri"/>
                <w:color w:val="000000"/>
                <w:sz w:val="22"/>
                <w:szCs w:val="22"/>
                <w:lang w:eastAsia="pl-PL"/>
              </w:rPr>
            </w:pPr>
            <w:r w:rsidRPr="00E77BD6">
              <w:rPr>
                <w:rFonts w:ascii="Calibri" w:hAnsi="Calibri" w:cs="Calibri"/>
                <w:color w:val="000000"/>
                <w:sz w:val="22"/>
              </w:rPr>
              <w:t>m2</w:t>
            </w:r>
          </w:p>
        </w:tc>
        <w:tc>
          <w:tcPr>
            <w:tcW w:w="960" w:type="dxa"/>
            <w:tcBorders>
              <w:top w:val="single" w:sz="4" w:space="0" w:color="auto"/>
              <w:left w:val="nil"/>
              <w:bottom w:val="single" w:sz="4" w:space="0" w:color="auto"/>
              <w:right w:val="single" w:sz="4" w:space="0" w:color="auto"/>
            </w:tcBorders>
            <w:noWrap/>
            <w:vAlign w:val="center"/>
            <w:hideMark/>
          </w:tcPr>
          <w:p w:rsidR="00E77BD6" w:rsidRPr="00E77BD6" w:rsidRDefault="00E77BD6">
            <w:pPr>
              <w:spacing w:line="276" w:lineRule="auto"/>
              <w:jc w:val="center"/>
              <w:rPr>
                <w:rFonts w:ascii="Calibri" w:hAnsi="Calibri" w:cs="Calibri"/>
                <w:color w:val="000000"/>
                <w:sz w:val="22"/>
                <w:szCs w:val="22"/>
                <w:lang w:eastAsia="en-US"/>
              </w:rPr>
            </w:pPr>
            <w:r w:rsidRPr="00E77BD6">
              <w:rPr>
                <w:rFonts w:ascii="Calibri" w:hAnsi="Calibri" w:cs="Calibri"/>
                <w:color w:val="000000"/>
                <w:sz w:val="22"/>
              </w:rPr>
              <w:t>34,5</w:t>
            </w:r>
          </w:p>
        </w:tc>
      </w:tr>
    </w:tbl>
    <w:p w:rsidR="00E77BD6" w:rsidRDefault="00E77BD6" w:rsidP="00E77BD6">
      <w:pPr>
        <w:jc w:val="both"/>
        <w:rPr>
          <w:rFonts w:asciiTheme="minorHAnsi" w:hAnsiTheme="minorHAnsi" w:cstheme="minorBidi"/>
          <w:sz w:val="22"/>
          <w:szCs w:val="22"/>
          <w:lang w:eastAsia="en-US"/>
        </w:rPr>
      </w:pPr>
    </w:p>
    <w:p w:rsidR="00E77BD6" w:rsidRDefault="00E77BD6" w:rsidP="0097371F">
      <w:pPr>
        <w:tabs>
          <w:tab w:val="left" w:pos="5940"/>
        </w:tabs>
        <w:jc w:val="both"/>
        <w:rPr>
          <w:rFonts w:asciiTheme="minorHAnsi" w:hAnsiTheme="minorHAnsi"/>
          <w:sz w:val="22"/>
          <w:szCs w:val="22"/>
        </w:rPr>
      </w:pPr>
    </w:p>
    <w:p w:rsidR="0097371F" w:rsidRDefault="0097371F" w:rsidP="0097371F">
      <w:pPr>
        <w:tabs>
          <w:tab w:val="left" w:pos="59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97371F" w:rsidRPr="00F85F0A" w:rsidRDefault="0097371F" w:rsidP="0097371F">
      <w:pPr>
        <w:pStyle w:val="Standard"/>
        <w:rPr>
          <w:rFonts w:asciiTheme="minorHAnsi" w:hAnsiTheme="minorHAnsi" w:cstheme="minorHAnsi"/>
          <w:sz w:val="22"/>
          <w:szCs w:val="22"/>
        </w:rPr>
      </w:pP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97371F" w:rsidRDefault="004363D5"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Przedmiary</w:t>
      </w:r>
      <w:r w:rsidR="00944B39">
        <w:rPr>
          <w:rFonts w:asciiTheme="minorHAnsi" w:hAnsiTheme="minorHAnsi"/>
          <w:sz w:val="22"/>
          <w:szCs w:val="22"/>
        </w:rPr>
        <w:t xml:space="preserve"> </w:t>
      </w:r>
      <w:r w:rsidR="0097371F">
        <w:rPr>
          <w:rFonts w:asciiTheme="minorHAnsi" w:hAnsiTheme="minorHAnsi"/>
          <w:sz w:val="22"/>
          <w:szCs w:val="22"/>
        </w:rPr>
        <w:t xml:space="preserve">  – załącznik nr 3;</w:t>
      </w:r>
    </w:p>
    <w:p w:rsidR="0097371F" w:rsidRDefault="001A47AE" w:rsidP="0097371F">
      <w:pPr>
        <w:pStyle w:val="Standard"/>
        <w:numPr>
          <w:ilvl w:val="0"/>
          <w:numId w:val="12"/>
        </w:numPr>
        <w:tabs>
          <w:tab w:val="left" w:pos="-11"/>
          <w:tab w:val="left" w:pos="213"/>
        </w:tabs>
        <w:jc w:val="both"/>
        <w:rPr>
          <w:rFonts w:asciiTheme="minorHAnsi" w:hAnsiTheme="minorHAnsi"/>
          <w:spacing w:val="-4"/>
          <w:sz w:val="22"/>
          <w:szCs w:val="22"/>
        </w:rPr>
      </w:pPr>
      <w:r w:rsidRPr="00E77BD6">
        <w:rPr>
          <w:rFonts w:asciiTheme="minorHAnsi" w:hAnsiTheme="minorHAnsi"/>
          <w:sz w:val="22"/>
          <w:szCs w:val="22"/>
        </w:rPr>
        <w:t>Szkic wykonywanych warstw konstrukcyjnych</w:t>
      </w:r>
      <w:r w:rsidR="00944B39" w:rsidRPr="00E77BD6">
        <w:rPr>
          <w:rFonts w:asciiTheme="minorHAnsi" w:hAnsiTheme="minorHAnsi"/>
          <w:sz w:val="22"/>
          <w:szCs w:val="22"/>
        </w:rPr>
        <w:t xml:space="preserve"> </w:t>
      </w:r>
      <w:r w:rsidR="0097371F" w:rsidRPr="00E77BD6">
        <w:rPr>
          <w:rFonts w:asciiTheme="minorHAnsi" w:hAnsiTheme="minorHAnsi"/>
          <w:sz w:val="22"/>
          <w:szCs w:val="22"/>
        </w:rPr>
        <w:t xml:space="preserve"> – załącznik nr 4;</w:t>
      </w:r>
    </w:p>
    <w:p w:rsidR="001A47AE" w:rsidRPr="00BF6528" w:rsidRDefault="001A47AE"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pacing w:val="-4"/>
          <w:sz w:val="22"/>
          <w:szCs w:val="22"/>
        </w:rPr>
        <w:t>Mapa poglądowa – załącznik nr 5</w:t>
      </w:r>
    </w:p>
    <w:p w:rsidR="0097371F" w:rsidRDefault="0097371F" w:rsidP="0097371F">
      <w:pPr>
        <w:pStyle w:val="Standard"/>
        <w:tabs>
          <w:tab w:val="left" w:pos="-11"/>
          <w:tab w:val="left" w:pos="213"/>
        </w:tabs>
        <w:ind w:left="360"/>
        <w:jc w:val="both"/>
        <w:rPr>
          <w:rFonts w:asciiTheme="minorHAnsi" w:hAnsiTheme="minorHAnsi"/>
          <w:sz w:val="22"/>
          <w:szCs w:val="22"/>
        </w:rPr>
      </w:pPr>
    </w:p>
    <w:p w:rsidR="0097371F"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lastRenderedPageBreak/>
        <w:t>Oświadczenie składane przez Wykonawcę w celu wstępnego potwierdzenia, że nie podlega on wykluczeniu oraz spełnia warunki udziału w postępowaniu.</w:t>
      </w:r>
    </w:p>
    <w:p w:rsidR="0097371F"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1A47AE">
        <w:rPr>
          <w:rFonts w:asciiTheme="minorHAnsi" w:hAnsiTheme="minorHAnsi" w:cs="TimesNewRoman,Bold"/>
          <w:bCs/>
          <w:color w:val="auto"/>
          <w:lang w:eastAsia="pl-PL"/>
        </w:rPr>
        <w:t>6</w:t>
      </w:r>
      <w:r>
        <w:rPr>
          <w:rFonts w:asciiTheme="minorHAnsi" w:hAnsiTheme="minorHAnsi" w:cs="TimesNewRoman,Bold"/>
          <w:bCs/>
          <w:color w:val="auto"/>
          <w:lang w:eastAsia="pl-PL"/>
        </w:rPr>
        <w:t>;</w:t>
      </w:r>
    </w:p>
    <w:p w:rsidR="0097371F" w:rsidRPr="00E46425"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1A47AE">
        <w:rPr>
          <w:rFonts w:asciiTheme="minorHAnsi" w:hAnsiTheme="minorHAnsi"/>
        </w:rPr>
        <w:t>7</w:t>
      </w:r>
      <w:r>
        <w:rPr>
          <w:rFonts w:asciiTheme="minorHAnsi" w:hAnsiTheme="minorHAnsi"/>
        </w:rPr>
        <w:t xml:space="preserve">; </w:t>
      </w:r>
    </w:p>
    <w:p w:rsidR="0097371F"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CD1784"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w:t>
      </w:r>
      <w:r>
        <w:rPr>
          <w:rFonts w:asciiTheme="minorHAnsi" w:hAnsiTheme="minorHAnsi" w:cs="TimesNewRoman,Bold"/>
          <w:b/>
          <w:bCs/>
          <w:color w:val="auto"/>
          <w:lang w:eastAsia="pl-PL"/>
        </w:rPr>
        <w:t>ub dokumentów składanych przez W</w:t>
      </w:r>
      <w:r w:rsidRPr="00CD1784">
        <w:rPr>
          <w:rFonts w:asciiTheme="minorHAnsi" w:hAnsiTheme="minorHAnsi" w:cs="TimesNewRoman,Bold"/>
          <w:b/>
          <w:bCs/>
          <w:color w:val="auto"/>
          <w:lang w:eastAsia="pl-PL"/>
        </w:rPr>
        <w:t>ykona</w:t>
      </w:r>
      <w:r>
        <w:rPr>
          <w:rFonts w:asciiTheme="minorHAnsi" w:hAnsiTheme="minorHAnsi" w:cs="TimesNewRoman,Bold"/>
          <w:b/>
          <w:bCs/>
          <w:color w:val="auto"/>
          <w:lang w:eastAsia="pl-PL"/>
        </w:rPr>
        <w:t>wcę w postępowaniu na wezwanie Z</w:t>
      </w:r>
      <w:r w:rsidRPr="00CD1784">
        <w:rPr>
          <w:rFonts w:asciiTheme="minorHAnsi" w:hAnsiTheme="minorHAnsi" w:cs="TimesNewRoman,Bold"/>
          <w:b/>
          <w:bCs/>
          <w:color w:val="auto"/>
          <w:lang w:eastAsia="pl-PL"/>
        </w:rPr>
        <w:t>amawiającego w celu potwierdzenia okoliczności, o których mowa w art. 25 ust. 1 pkt 1 ustawy Pzp</w:t>
      </w:r>
      <w:r w:rsidRPr="00CD1784">
        <w:rPr>
          <w:rFonts w:asciiTheme="minorHAnsi" w:hAnsiTheme="minorHAnsi"/>
        </w:rPr>
        <w:t xml:space="preserve"> </w:t>
      </w:r>
      <w:r>
        <w:rPr>
          <w:rFonts w:asciiTheme="minorHAnsi" w:hAnsiTheme="minorHAnsi"/>
        </w:rPr>
        <w:t>:</w:t>
      </w:r>
    </w:p>
    <w:p w:rsidR="0097371F"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Wykaz wykonanych </w:t>
      </w:r>
      <w:r>
        <w:rPr>
          <w:rFonts w:asciiTheme="minorHAnsi" w:hAnsiTheme="minorHAnsi" w:cstheme="minorHAnsi"/>
          <w:sz w:val="22"/>
          <w:szCs w:val="22"/>
        </w:rPr>
        <w:t>robót</w:t>
      </w:r>
      <w:r w:rsidRPr="00F85F0A">
        <w:rPr>
          <w:rFonts w:asciiTheme="minorHAnsi" w:hAnsiTheme="minorHAnsi" w:cstheme="minorHAnsi"/>
          <w:sz w:val="22"/>
          <w:szCs w:val="22"/>
        </w:rPr>
        <w:t xml:space="preserve"> – załącznik nr</w:t>
      </w:r>
      <w:r w:rsidR="001A47AE">
        <w:rPr>
          <w:rFonts w:asciiTheme="minorHAnsi" w:hAnsiTheme="minorHAnsi" w:cstheme="minorHAnsi"/>
          <w:sz w:val="22"/>
          <w:szCs w:val="22"/>
        </w:rPr>
        <w:t>8</w:t>
      </w:r>
      <w:r w:rsidRPr="00F85F0A">
        <w:rPr>
          <w:rFonts w:asciiTheme="minorHAnsi" w:hAnsiTheme="minorHAnsi" w:cstheme="minorHAnsi"/>
          <w:sz w:val="22"/>
          <w:szCs w:val="22"/>
        </w:rPr>
        <w:t>;</w:t>
      </w:r>
    </w:p>
    <w:p w:rsidR="0097371F" w:rsidRPr="00F85F0A" w:rsidRDefault="0097371F" w:rsidP="0097371F">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Pr="00F85F0A">
        <w:rPr>
          <w:rFonts w:asciiTheme="minorHAnsi" w:eastAsia="Univers-PL" w:hAnsiTheme="minorHAnsi" w:cstheme="minorHAnsi"/>
          <w:sz w:val="22"/>
          <w:szCs w:val="22"/>
        </w:rPr>
        <w:t xml:space="preserve"> – </w:t>
      </w:r>
      <w:r w:rsidRPr="00F85F0A">
        <w:rPr>
          <w:rFonts w:asciiTheme="minorHAnsi" w:hAnsiTheme="minorHAnsi" w:cstheme="minorHAnsi"/>
          <w:sz w:val="22"/>
          <w:szCs w:val="22"/>
        </w:rPr>
        <w:t xml:space="preserve">załącznik nr </w:t>
      </w:r>
      <w:r w:rsidR="001A47AE">
        <w:rPr>
          <w:rFonts w:asciiTheme="minorHAnsi" w:hAnsiTheme="minorHAnsi" w:cstheme="minorHAnsi"/>
          <w:sz w:val="22"/>
          <w:szCs w:val="22"/>
        </w:rPr>
        <w:t>9</w:t>
      </w:r>
      <w:r w:rsidRPr="00F85F0A">
        <w:rPr>
          <w:rFonts w:asciiTheme="minorHAnsi" w:hAnsiTheme="minorHAnsi" w:cstheme="minorHAnsi"/>
          <w:sz w:val="22"/>
          <w:szCs w:val="22"/>
        </w:rPr>
        <w:t>;</w:t>
      </w:r>
    </w:p>
    <w:p w:rsidR="0097371F" w:rsidRPr="00F85F0A"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1A47AE">
        <w:rPr>
          <w:rFonts w:asciiTheme="minorHAnsi" w:hAnsiTheme="minorHAnsi" w:cstheme="minorHAnsi"/>
          <w:sz w:val="22"/>
          <w:szCs w:val="22"/>
        </w:rPr>
        <w:t>10</w:t>
      </w:r>
      <w:r w:rsidRPr="00F85F0A">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 – załącznik nr 1</w:t>
      </w:r>
      <w:r w:rsidR="001A47AE">
        <w:rPr>
          <w:rFonts w:asciiTheme="minorHAnsi" w:hAnsiTheme="minorHAnsi" w:cstheme="minorHAnsi"/>
          <w:sz w:val="22"/>
          <w:szCs w:val="22"/>
        </w:rPr>
        <w:t>1</w:t>
      </w:r>
      <w:r>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Pr>
          <w:rFonts w:asciiTheme="minorHAnsi" w:hAnsiTheme="minorHAnsi" w:cstheme="minorHAnsi"/>
          <w:sz w:val="22"/>
          <w:szCs w:val="22"/>
        </w:rPr>
        <w:t>1</w:t>
      </w:r>
      <w:r w:rsidR="001A47AE">
        <w:rPr>
          <w:rFonts w:asciiTheme="minorHAnsi" w:hAnsiTheme="minorHAnsi" w:cstheme="minorHAnsi"/>
          <w:sz w:val="22"/>
          <w:szCs w:val="22"/>
        </w:rPr>
        <w:t>2</w:t>
      </w:r>
      <w:r>
        <w:rPr>
          <w:rFonts w:asciiTheme="minorHAnsi" w:hAnsiTheme="minorHAnsi" w:cstheme="minorHAnsi"/>
          <w:sz w:val="22"/>
          <w:szCs w:val="22"/>
        </w:rPr>
        <w:t>.</w:t>
      </w:r>
    </w:p>
    <w:p w:rsidR="0097371F" w:rsidRPr="00CD1784" w:rsidRDefault="0097371F" w:rsidP="0097371F">
      <w:pPr>
        <w:pStyle w:val="Standard"/>
        <w:tabs>
          <w:tab w:val="left" w:pos="213"/>
        </w:tabs>
        <w:ind w:left="360"/>
        <w:jc w:val="both"/>
        <w:rPr>
          <w:rFonts w:asciiTheme="minorHAnsi" w:hAnsiTheme="minorHAnsi" w:cstheme="minorHAnsi"/>
          <w:sz w:val="22"/>
          <w:szCs w:val="22"/>
        </w:rPr>
      </w:pPr>
    </w:p>
    <w:p w:rsidR="006670F6" w:rsidRDefault="006670F6"/>
    <w:sectPr w:rsidR="006670F6">
      <w:headerReference w:type="default" r:id="rId14"/>
      <w:footerReference w:type="default" r:id="rId15"/>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704"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E77BD6">
                          <w:pPr>
                            <w:pStyle w:val="Stopka"/>
                            <w:rPr>
                              <w:color w:val="000000"/>
                            </w:rPr>
                          </w:pPr>
                        </w:p>
                      </w:txbxContent>
                    </wps:txbx>
                    <wps:bodyPr lIns="0" tIns="0" rIns="0" bIns="0">
                      <a:noAutofit/>
                    </wps:bodyPr>
                  </wps:wsp>
                </a:graphicData>
              </a:graphic>
            </wp:anchor>
          </w:drawing>
        </mc:Choice>
        <mc:Fallback xmlns:w15="http://schemas.microsoft.com/office/word/2012/wordml">
          <w:pict>
            <v:rect w14:anchorId="691F764A" id="Text Box 1" o:spid="_x0000_s1026" style="position:absolute;left:0;text-align:left;margin-left:461.7pt;margin-top:2.15pt;width:6.15pt;height:13.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F66557">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8752"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E77BD6">
                          <w:pPr>
                            <w:pStyle w:val="Stopka"/>
                            <w:rPr>
                              <w:color w:val="000000"/>
                            </w:rPr>
                          </w:pPr>
                        </w:p>
                      </w:txbxContent>
                    </wps:txbx>
                    <wps:bodyPr lIns="0" tIns="0" rIns="0" bIns="0">
                      <a:noAutofit/>
                    </wps:bodyPr>
                  </wps:wsp>
                </a:graphicData>
              </a:graphic>
            </wp:anchor>
          </w:drawing>
        </mc:Choice>
        <mc:Fallback xmlns:w15="http://schemas.microsoft.com/office/word/2012/wordml">
          <w:pict>
            <v:rect w14:anchorId="532EC89F" id="Text Box 2" o:spid="_x0000_s1027" style="position:absolute;left:0;text-align:left;margin-left:529.9pt;margin-top:5.5pt;width:5.1pt;height:10.5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F66557">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E77BD6">
                            <w:rPr>
                              <w:noProof/>
                            </w:rPr>
                            <w:t>12</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E77BD6">
                      <w:rPr>
                        <w:noProof/>
                      </w:rPr>
                      <w:t>12</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97371F" w:rsidP="008027A2">
          <w:pPr>
            <w:jc w:val="both"/>
            <w:rPr>
              <w:rFonts w:asciiTheme="minorHAnsi" w:hAnsiTheme="minorHAnsi"/>
              <w:b/>
              <w:sz w:val="22"/>
              <w:szCs w:val="22"/>
            </w:rPr>
          </w:pPr>
          <w:r>
            <w:rPr>
              <w:rFonts w:asciiTheme="minorHAnsi" w:hAnsiTheme="minorHAnsi" w:cs="Arial"/>
              <w:sz w:val="22"/>
              <w:szCs w:val="22"/>
            </w:rPr>
            <w:t>Numer postępowania: ZBI.271.1.</w:t>
          </w:r>
          <w:r w:rsidR="008027A2">
            <w:rPr>
              <w:rFonts w:asciiTheme="minorHAnsi" w:hAnsiTheme="minorHAnsi" w:cs="Arial"/>
              <w:sz w:val="22"/>
              <w:szCs w:val="22"/>
            </w:rPr>
            <w:t>1.2018</w:t>
          </w:r>
        </w:p>
      </w:tc>
    </w:tr>
  </w:tbl>
  <w:p w:rsidR="00FE4AE1" w:rsidRDefault="00E77BD6">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E77BD6">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4">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1">
    <w:nsid w:val="5C6F6040"/>
    <w:multiLevelType w:val="hybridMultilevel"/>
    <w:tmpl w:val="844E2B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0821A53"/>
    <w:multiLevelType w:val="hybridMultilevel"/>
    <w:tmpl w:val="1C60CD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D5D4FDC"/>
    <w:multiLevelType w:val="hybridMultilevel"/>
    <w:tmpl w:val="F4B0C3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7"/>
  </w:num>
  <w:num w:numId="4">
    <w:abstractNumId w:val="4"/>
  </w:num>
  <w:num w:numId="5">
    <w:abstractNumId w:val="2"/>
  </w:num>
  <w:num w:numId="6">
    <w:abstractNumId w:val="19"/>
  </w:num>
  <w:num w:numId="7">
    <w:abstractNumId w:val="15"/>
  </w:num>
  <w:num w:numId="8">
    <w:abstractNumId w:val="18"/>
  </w:num>
  <w:num w:numId="9">
    <w:abstractNumId w:val="27"/>
  </w:num>
  <w:num w:numId="10">
    <w:abstractNumId w:val="12"/>
  </w:num>
  <w:num w:numId="11">
    <w:abstractNumId w:val="16"/>
  </w:num>
  <w:num w:numId="12">
    <w:abstractNumId w:val="24"/>
  </w:num>
  <w:num w:numId="13">
    <w:abstractNumId w:val="9"/>
  </w:num>
  <w:num w:numId="14">
    <w:abstractNumId w:val="13"/>
  </w:num>
  <w:num w:numId="15">
    <w:abstractNumId w:val="5"/>
  </w:num>
  <w:num w:numId="16">
    <w:abstractNumId w:val="14"/>
  </w:num>
  <w:num w:numId="17">
    <w:abstractNumId w:val="3"/>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11"/>
  </w:num>
  <w:num w:numId="23">
    <w:abstractNumId w:val="20"/>
  </w:num>
  <w:num w:numId="24">
    <w:abstractNumId w:val="26"/>
  </w:num>
  <w:num w:numId="25">
    <w:abstractNumId w:val="7"/>
  </w:num>
  <w:num w:numId="26">
    <w:abstractNumId w:val="23"/>
  </w:num>
  <w:num w:numId="27">
    <w:abstractNumId w:val="21"/>
  </w:num>
  <w:num w:numId="28">
    <w:abstractNumId w:val="25"/>
  </w:num>
  <w:num w:numId="29">
    <w:abstractNumId w:val="23"/>
  </w:num>
  <w:num w:numId="30">
    <w:abstractNumId w:val="2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02DCA"/>
    <w:rsid w:val="001556FA"/>
    <w:rsid w:val="0019101A"/>
    <w:rsid w:val="001A47AE"/>
    <w:rsid w:val="002070F9"/>
    <w:rsid w:val="002736CA"/>
    <w:rsid w:val="00275930"/>
    <w:rsid w:val="004363D5"/>
    <w:rsid w:val="005601B2"/>
    <w:rsid w:val="005668A2"/>
    <w:rsid w:val="00641B7E"/>
    <w:rsid w:val="006670F6"/>
    <w:rsid w:val="0071577F"/>
    <w:rsid w:val="00760336"/>
    <w:rsid w:val="007B05BC"/>
    <w:rsid w:val="007C1643"/>
    <w:rsid w:val="008027A2"/>
    <w:rsid w:val="0092487B"/>
    <w:rsid w:val="00935ED6"/>
    <w:rsid w:val="00944B39"/>
    <w:rsid w:val="0097371F"/>
    <w:rsid w:val="009B3D0D"/>
    <w:rsid w:val="009C0D94"/>
    <w:rsid w:val="00AF4086"/>
    <w:rsid w:val="00B74AD4"/>
    <w:rsid w:val="00C34E8C"/>
    <w:rsid w:val="00C61013"/>
    <w:rsid w:val="00DE22B5"/>
    <w:rsid w:val="00E221D1"/>
    <w:rsid w:val="00E77BD6"/>
    <w:rsid w:val="00E95ECB"/>
    <w:rsid w:val="00F66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11791">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177040987">
      <w:bodyDiv w:val="1"/>
      <w:marLeft w:val="0"/>
      <w:marRight w:val="0"/>
      <w:marTop w:val="0"/>
      <w:marBottom w:val="0"/>
      <w:divBdr>
        <w:top w:val="none" w:sz="0" w:space="0" w:color="auto"/>
        <w:left w:val="none" w:sz="0" w:space="0" w:color="auto"/>
        <w:bottom w:val="none" w:sz="0" w:space="0" w:color="auto"/>
        <w:right w:val="none" w:sz="0" w:space="0" w:color="auto"/>
      </w:divBdr>
    </w:div>
    <w:div w:id="1216623437">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647005229">
      <w:bodyDiv w:val="1"/>
      <w:marLeft w:val="0"/>
      <w:marRight w:val="0"/>
      <w:marTop w:val="0"/>
      <w:marBottom w:val="0"/>
      <w:divBdr>
        <w:top w:val="none" w:sz="0" w:space="0" w:color="auto"/>
        <w:left w:val="none" w:sz="0" w:space="0" w:color="auto"/>
        <w:bottom w:val="none" w:sz="0" w:space="0" w:color="auto"/>
        <w:right w:val="none" w:sz="0" w:space="0" w:color="auto"/>
      </w:divBdr>
    </w:div>
    <w:div w:id="20392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p@olsztynek.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p.olsztyn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olsztynek.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F83B-F3B5-4D16-86D4-93DDEF0D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6125</Words>
  <Characters>36750</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42790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11</cp:revision>
  <dcterms:created xsi:type="dcterms:W3CDTF">2018-01-25T11:59:00Z</dcterms:created>
  <dcterms:modified xsi:type="dcterms:W3CDTF">2018-01-26T11:51:00Z</dcterms:modified>
</cp:coreProperties>
</file>