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904" w:rsidRPr="00C67904" w:rsidRDefault="00C67904" w:rsidP="00C67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679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UWAGA! </w:t>
      </w:r>
    </w:p>
    <w:p w:rsidR="00C67904" w:rsidRPr="00C67904" w:rsidRDefault="00C67904" w:rsidP="00C6790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6790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Nowe wzory ofert i ramowych wzorów umów dotyczących realizacji zadań publicznych oraz wzorów sprawozdań </w:t>
      </w:r>
    </w:p>
    <w:p w:rsidR="00C67904" w:rsidRDefault="00C67904" w:rsidP="00C67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67904" w:rsidRPr="00C67904" w:rsidRDefault="00C67904" w:rsidP="00C67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Ministra Rodziny, Pracy i Polityki Społecznej z dnia 17 sierpnia 2016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67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wzorów ofert i ramowych wzorów umów dotyczących realizacji zadań publicznych oraz wzorów sprawozdań z wykonania tych zadań, zostało opublikowane </w:t>
      </w:r>
      <w:r w:rsidRPr="00C679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19 sierpnia 2016 r.</w:t>
      </w:r>
      <w:r w:rsidRPr="00C67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Dzienniku Ustaw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2016.1300</w:t>
      </w:r>
      <w:r w:rsidRPr="00C67904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C67904" w:rsidRPr="00C67904" w:rsidRDefault="00C67904" w:rsidP="00C67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zawiera aż 6 wzorów: 2 wzory oferty, 2 sprawozdania i 2 umowy. Stworzono po dwa wzory dla każdego z trzech rodzajów dokumentów, ponieważ pojawiła się potrzeba oddzielnych formularzy dla konkursów na </w:t>
      </w:r>
      <w:proofErr w:type="spellStart"/>
      <w:r w:rsidRPr="00C67904">
        <w:rPr>
          <w:rFonts w:ascii="Times New Roman" w:eastAsia="Times New Roman" w:hAnsi="Times New Roman" w:cs="Times New Roman"/>
          <w:sz w:val="24"/>
          <w:szCs w:val="24"/>
          <w:lang w:eastAsia="pl-PL"/>
        </w:rPr>
        <w:t>regranting</w:t>
      </w:r>
      <w:proofErr w:type="spellEnd"/>
      <w:r w:rsidRPr="00C6790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67904" w:rsidRPr="00C67904" w:rsidRDefault="00C67904" w:rsidP="00C67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Nowe rozporządzenie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C67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publikowane zostało </w:t>
      </w:r>
      <w:r w:rsidRPr="00C679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19 sierpnia </w:t>
      </w:r>
      <w:r w:rsidRPr="00C67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więc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weszło</w:t>
      </w:r>
      <w:r w:rsidRPr="00C67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życie </w:t>
      </w:r>
      <w:r w:rsidRPr="00C679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 września 2016 r. </w:t>
      </w:r>
    </w:p>
    <w:p w:rsidR="00C67904" w:rsidRPr="00C67904" w:rsidRDefault="00C67904" w:rsidP="00C67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904">
        <w:rPr>
          <w:rFonts w:ascii="Times New Roman" w:eastAsia="Times New Roman" w:hAnsi="Times New Roman" w:cs="Times New Roman"/>
          <w:sz w:val="24"/>
          <w:szCs w:val="24"/>
          <w:lang w:eastAsia="pl-PL"/>
        </w:rPr>
        <w:t>Stare rozporządzenie z 2010 r., na mocy przepisów przejściowych, przez jakiś czas jest jeszcze ważne. Jego przepisy nadal mają zastosowanie:</w:t>
      </w:r>
    </w:p>
    <w:p w:rsidR="00C67904" w:rsidRPr="00C67904" w:rsidRDefault="00C67904" w:rsidP="00C679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904">
        <w:rPr>
          <w:rFonts w:ascii="Times New Roman" w:eastAsia="Times New Roman" w:hAnsi="Times New Roman" w:cs="Times New Roman"/>
          <w:sz w:val="24"/>
          <w:szCs w:val="24"/>
          <w:lang w:eastAsia="pl-PL"/>
        </w:rPr>
        <w:t>do otwartych konkursów ofert ogłoszonych przed dniem wejścia w życie nowego rozporządzenia (przed 3 września 2016 r.),</w:t>
      </w:r>
    </w:p>
    <w:p w:rsidR="00C67904" w:rsidRPr="00C67904" w:rsidRDefault="00C67904" w:rsidP="00C679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904">
        <w:rPr>
          <w:rFonts w:ascii="Times New Roman" w:eastAsia="Times New Roman" w:hAnsi="Times New Roman" w:cs="Times New Roman"/>
          <w:sz w:val="24"/>
          <w:szCs w:val="24"/>
          <w:lang w:eastAsia="pl-PL"/>
        </w:rPr>
        <w:t>do ofert składanych w innym trybie niż otwarty konkurs złożonych przed dniem wejścia w życie nowego rozporządzenia (przed 3 września 2016 r.).</w:t>
      </w:r>
    </w:p>
    <w:p w:rsidR="00C67904" w:rsidRDefault="00C67904" w:rsidP="00C67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7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z 2010 r. będzie więc nadal stosowane np. przez organizacje pozarządowe sprawozdające się z realizacji zadań w konkursach ogłoszonych w </w:t>
      </w:r>
      <w:r w:rsidRPr="00C679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pierwszej połowie 2016</w:t>
      </w:r>
      <w:r w:rsidRPr="00C67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(i wcześniejszych).</w:t>
      </w:r>
    </w:p>
    <w:p w:rsidR="00C67904" w:rsidRPr="00C67904" w:rsidRDefault="00C67904" w:rsidP="00A80705">
      <w:pPr>
        <w:pStyle w:val="Akapitzlist"/>
        <w:spacing w:before="240"/>
        <w:jc w:val="both"/>
        <w:rPr>
          <w:rFonts w:eastAsia="Arial" w:cs="Calibri"/>
          <w:bCs/>
          <w:i/>
        </w:rPr>
      </w:pPr>
      <w:bookmarkStart w:id="0" w:name="_GoBack"/>
      <w:bookmarkEnd w:id="0"/>
    </w:p>
    <w:p w:rsidR="00C67904" w:rsidRDefault="00C67904" w:rsidP="00C67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82B0D" w:rsidRDefault="00482B0D"/>
    <w:sectPr w:rsidR="00482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51FED"/>
    <w:multiLevelType w:val="hybridMultilevel"/>
    <w:tmpl w:val="7E82B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03A23"/>
    <w:multiLevelType w:val="multilevel"/>
    <w:tmpl w:val="FCA27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904"/>
    <w:rsid w:val="00482B0D"/>
    <w:rsid w:val="008B553A"/>
    <w:rsid w:val="00A80705"/>
    <w:rsid w:val="00C6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53C7E-24B7-4392-87DB-98AB2EAB7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kursywa">
    <w:name w:val="kursywa"/>
    <w:basedOn w:val="Domylnaczcionkaakapitu"/>
    <w:rsid w:val="00C67904"/>
  </w:style>
  <w:style w:type="character" w:styleId="Pogrubienie">
    <w:name w:val="Strong"/>
    <w:basedOn w:val="Domylnaczcionkaakapitu"/>
    <w:uiPriority w:val="22"/>
    <w:qFormat/>
    <w:rsid w:val="00C67904"/>
    <w:rPr>
      <w:b/>
      <w:bCs/>
    </w:rPr>
  </w:style>
  <w:style w:type="paragraph" w:styleId="Akapitzlist">
    <w:name w:val="List Paragraph"/>
    <w:basedOn w:val="Normalny"/>
    <w:uiPriority w:val="34"/>
    <w:qFormat/>
    <w:rsid w:val="00C67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5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Nowe wzory ofert i ramowych wzorów umów dotyczących realizacji zadań publicznych</vt:lpstr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2</cp:revision>
  <dcterms:created xsi:type="dcterms:W3CDTF">2016-12-02T06:50:00Z</dcterms:created>
  <dcterms:modified xsi:type="dcterms:W3CDTF">2016-12-02T07:41:00Z</dcterms:modified>
</cp:coreProperties>
</file>