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44" w:rsidRDefault="007F3944">
      <w:pPr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sz w:val="48"/>
        </w:rPr>
        <w:t>SPECYFIKACJA TECHNICZNA WYKONANIA I ODBIORU ROBÓT</w:t>
      </w:r>
    </w:p>
    <w:p w:rsidR="007F3944" w:rsidRDefault="007F3944">
      <w:pPr>
        <w:jc w:val="center"/>
        <w:rPr>
          <w:rFonts w:ascii="Tahoma" w:hAnsi="Tahoma"/>
          <w:b/>
          <w:sz w:val="48"/>
        </w:rPr>
      </w:pPr>
    </w:p>
    <w:p w:rsidR="007F3944" w:rsidRDefault="007F3944">
      <w:pPr>
        <w:jc w:val="center"/>
        <w:rPr>
          <w:rFonts w:ascii="Tahoma" w:hAnsi="Tahoma"/>
          <w:b/>
          <w:sz w:val="32"/>
        </w:rPr>
      </w:pPr>
    </w:p>
    <w:p w:rsidR="007F3944" w:rsidRDefault="007F3944">
      <w:pPr>
        <w:rPr>
          <w:rFonts w:ascii="Tahoma" w:hAnsi="Tahoma"/>
          <w:b/>
          <w:sz w:val="32"/>
        </w:rPr>
      </w:pPr>
    </w:p>
    <w:p w:rsidR="007F3944" w:rsidRDefault="007F3944">
      <w:pPr>
        <w:rPr>
          <w:rFonts w:ascii="Tahoma" w:hAnsi="Tahoma"/>
          <w:sz w:val="28"/>
        </w:rPr>
      </w:pPr>
      <w:r>
        <w:rPr>
          <w:rFonts w:ascii="Tahoma" w:hAnsi="Tahoma"/>
        </w:rPr>
        <w:t xml:space="preserve">     </w:t>
      </w:r>
    </w:p>
    <w:p w:rsidR="007F3944" w:rsidRPr="00E10380" w:rsidRDefault="00A247EB">
      <w:pPr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  </w:t>
      </w:r>
      <w:r w:rsidR="007F3944" w:rsidRPr="00E10380">
        <w:rPr>
          <w:rFonts w:ascii="Tahoma" w:hAnsi="Tahoma" w:cs="Tahoma"/>
        </w:rPr>
        <w:t>Nazwa  nadana zamówieniu:</w:t>
      </w:r>
    </w:p>
    <w:p w:rsidR="007F3944" w:rsidRPr="00E10380" w:rsidRDefault="007F3944">
      <w:pPr>
        <w:rPr>
          <w:rFonts w:ascii="Tahoma" w:hAnsi="Tahoma" w:cs="Tahoma"/>
        </w:rPr>
      </w:pPr>
    </w:p>
    <w:p w:rsidR="007F3944" w:rsidRPr="00E10380" w:rsidRDefault="007F3944">
      <w:pPr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 xml:space="preserve">        </w:t>
      </w:r>
    </w:p>
    <w:p w:rsidR="007F3944" w:rsidRPr="00E10380" w:rsidRDefault="00E10380" w:rsidP="00A247EB">
      <w:pPr>
        <w:jc w:val="center"/>
        <w:rPr>
          <w:rFonts w:ascii="Tahoma" w:hAnsi="Tahoma" w:cs="Tahoma"/>
          <w:b/>
          <w:sz w:val="28"/>
          <w:szCs w:val="28"/>
        </w:rPr>
      </w:pPr>
      <w:r w:rsidRPr="00E10380">
        <w:rPr>
          <w:rFonts w:ascii="Tahoma" w:hAnsi="Tahoma" w:cs="Tahoma"/>
          <w:b/>
          <w:sz w:val="28"/>
          <w:szCs w:val="28"/>
        </w:rPr>
        <w:t>„Budowa i wyposażenie plac</w:t>
      </w:r>
      <w:r w:rsidR="00AD4393">
        <w:rPr>
          <w:rFonts w:ascii="Tahoma" w:hAnsi="Tahoma" w:cs="Tahoma"/>
          <w:b/>
          <w:sz w:val="28"/>
          <w:szCs w:val="28"/>
        </w:rPr>
        <w:t>u</w:t>
      </w:r>
      <w:r w:rsidRPr="00E10380">
        <w:rPr>
          <w:rFonts w:ascii="Tahoma" w:hAnsi="Tahoma" w:cs="Tahoma"/>
          <w:b/>
          <w:sz w:val="28"/>
          <w:szCs w:val="28"/>
        </w:rPr>
        <w:t xml:space="preserve"> zabaw na terenie Olsztynka”</w:t>
      </w:r>
    </w:p>
    <w:p w:rsidR="00E10380" w:rsidRPr="00E10380" w:rsidRDefault="00E10380">
      <w:pPr>
        <w:rPr>
          <w:rFonts w:ascii="Tahoma" w:hAnsi="Tahoma" w:cs="Tahoma"/>
          <w:b/>
          <w:sz w:val="28"/>
        </w:rPr>
      </w:pPr>
    </w:p>
    <w:p w:rsidR="007F3944" w:rsidRDefault="007F3944" w:rsidP="00A247EB">
      <w:pPr>
        <w:ind w:hanging="284"/>
        <w:rPr>
          <w:rFonts w:ascii="Tahoma" w:hAnsi="Tahoma" w:cs="Tahoma"/>
        </w:rPr>
      </w:pPr>
      <w:r w:rsidRPr="00E10380">
        <w:rPr>
          <w:rFonts w:ascii="Tahoma" w:hAnsi="Tahoma" w:cs="Tahoma"/>
        </w:rPr>
        <w:t xml:space="preserve">     Inwestor zamówienia:</w:t>
      </w:r>
    </w:p>
    <w:p w:rsidR="00E10380" w:rsidRPr="00E10380" w:rsidRDefault="00E10380">
      <w:pPr>
        <w:rPr>
          <w:rFonts w:ascii="Tahoma" w:hAnsi="Tahoma" w:cs="Tahoma"/>
        </w:rPr>
      </w:pPr>
    </w:p>
    <w:p w:rsidR="007F3944" w:rsidRPr="00E10380" w:rsidRDefault="00E10380" w:rsidP="00A247EB">
      <w:pPr>
        <w:ind w:left="426"/>
        <w:rPr>
          <w:rFonts w:ascii="Tahoma" w:hAnsi="Tahoma" w:cs="Tahoma"/>
          <w:b/>
          <w:sz w:val="28"/>
          <w:szCs w:val="28"/>
        </w:rPr>
      </w:pPr>
      <w:r w:rsidRPr="00E10380">
        <w:rPr>
          <w:rFonts w:ascii="Tahoma" w:hAnsi="Tahoma" w:cs="Tahoma"/>
          <w:b/>
          <w:sz w:val="28"/>
          <w:szCs w:val="28"/>
        </w:rPr>
        <w:t xml:space="preserve">Gmina Olsztynek z siedzibą w </w:t>
      </w:r>
    </w:p>
    <w:p w:rsidR="00E10380" w:rsidRDefault="00E10380" w:rsidP="00A247EB">
      <w:pPr>
        <w:ind w:left="426"/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>Urzędzie</w:t>
      </w:r>
      <w:r w:rsidR="007F3944" w:rsidRPr="00E10380">
        <w:rPr>
          <w:rFonts w:ascii="Tahoma" w:hAnsi="Tahoma" w:cs="Tahoma"/>
          <w:b/>
          <w:sz w:val="28"/>
        </w:rPr>
        <w:t xml:space="preserve"> Miejski</w:t>
      </w:r>
      <w:r w:rsidRPr="00E10380">
        <w:rPr>
          <w:rFonts w:ascii="Tahoma" w:hAnsi="Tahoma" w:cs="Tahoma"/>
          <w:b/>
          <w:sz w:val="28"/>
        </w:rPr>
        <w:t>m</w:t>
      </w:r>
      <w:r>
        <w:rPr>
          <w:rFonts w:ascii="Tahoma" w:hAnsi="Tahoma" w:cs="Tahoma"/>
          <w:b/>
          <w:sz w:val="28"/>
        </w:rPr>
        <w:t xml:space="preserve"> w Olsztynku</w:t>
      </w:r>
    </w:p>
    <w:p w:rsidR="007F3944" w:rsidRPr="00E10380" w:rsidRDefault="007F3944" w:rsidP="00A247EB">
      <w:pPr>
        <w:ind w:left="426"/>
        <w:rPr>
          <w:rFonts w:ascii="Tahoma" w:hAnsi="Tahoma" w:cs="Tahoma"/>
          <w:b/>
          <w:sz w:val="28"/>
        </w:rPr>
      </w:pPr>
      <w:r w:rsidRPr="00E10380">
        <w:rPr>
          <w:rFonts w:ascii="Tahoma" w:hAnsi="Tahoma" w:cs="Tahoma"/>
          <w:b/>
          <w:sz w:val="28"/>
        </w:rPr>
        <w:t>11-015 Olsztynek , ul. Ratusz  1</w:t>
      </w: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ind w:firstLine="708"/>
        <w:rPr>
          <w:rFonts w:ascii="Tahoma" w:hAnsi="Tahoma"/>
          <w:b/>
          <w:sz w:val="28"/>
        </w:rPr>
      </w:pPr>
      <w:r>
        <w:rPr>
          <w:rFonts w:ascii="Tahoma" w:hAnsi="Tahoma"/>
        </w:rPr>
        <w:t>Opracował:</w:t>
      </w: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D37284" w:rsidRDefault="00D37284">
      <w:pPr>
        <w:rPr>
          <w:rFonts w:ascii="Tahoma" w:hAnsi="Tahoma"/>
          <w:b/>
          <w:sz w:val="28"/>
        </w:rPr>
      </w:pPr>
      <w:bookmarkStart w:id="0" w:name="_GoBack"/>
      <w:bookmarkEnd w:id="0"/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7F3944">
      <w:pPr>
        <w:rPr>
          <w:rFonts w:ascii="Tahoma" w:hAnsi="Tahoma"/>
          <w:b/>
          <w:sz w:val="28"/>
        </w:rPr>
      </w:pPr>
    </w:p>
    <w:p w:rsidR="007F3944" w:rsidRDefault="00D86086" w:rsidP="00D86086">
      <w:pPr>
        <w:tabs>
          <w:tab w:val="left" w:pos="142"/>
          <w:tab w:val="left" w:pos="284"/>
          <w:tab w:val="left" w:pos="426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 xml:space="preserve">1. </w:t>
      </w:r>
      <w:r w:rsidR="007F3944">
        <w:rPr>
          <w:rFonts w:ascii="Tahoma" w:hAnsi="Tahoma"/>
          <w:b/>
          <w:u w:val="single"/>
        </w:rPr>
        <w:t>Zagadnienia ogólne.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Wprowadzenie.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     </w:t>
      </w:r>
      <w:r>
        <w:rPr>
          <w:rFonts w:ascii="Tahoma" w:hAnsi="Tahoma"/>
        </w:rPr>
        <w:t xml:space="preserve">Specyfikacja techniczna wykonania i odbioru robót związanych </w:t>
      </w:r>
      <w:r w:rsidR="00C210C0">
        <w:rPr>
          <w:rFonts w:ascii="Tahoma" w:hAnsi="Tahoma"/>
        </w:rPr>
        <w:t xml:space="preserve">z </w:t>
      </w:r>
      <w:r>
        <w:rPr>
          <w:rFonts w:ascii="Tahoma" w:hAnsi="Tahoma"/>
        </w:rPr>
        <w:t>z</w:t>
      </w:r>
      <w:r w:rsidR="009019EE">
        <w:rPr>
          <w:rFonts w:ascii="Tahoma" w:hAnsi="Tahoma"/>
        </w:rPr>
        <w:t>adani</w:t>
      </w:r>
      <w:r w:rsidR="00C210C0">
        <w:rPr>
          <w:rFonts w:ascii="Tahoma" w:hAnsi="Tahoma"/>
        </w:rPr>
        <w:t>em</w:t>
      </w:r>
      <w:r w:rsidR="009019EE">
        <w:rPr>
          <w:rFonts w:ascii="Tahoma" w:hAnsi="Tahoma"/>
        </w:rPr>
        <w:t xml:space="preserve"> </w:t>
      </w:r>
      <w:r>
        <w:rPr>
          <w:rFonts w:ascii="Tahoma" w:hAnsi="Tahoma"/>
        </w:rPr>
        <w:t>„Budow</w:t>
      </w:r>
      <w:r w:rsidR="00117A1E">
        <w:rPr>
          <w:rFonts w:ascii="Tahoma" w:hAnsi="Tahoma"/>
        </w:rPr>
        <w:t>a</w:t>
      </w:r>
      <w:r>
        <w:rPr>
          <w:rFonts w:ascii="Tahoma" w:hAnsi="Tahoma"/>
        </w:rPr>
        <w:t xml:space="preserve"> i wyposażenie plac</w:t>
      </w:r>
      <w:r w:rsidR="00D86086">
        <w:rPr>
          <w:rFonts w:ascii="Tahoma" w:hAnsi="Tahoma"/>
        </w:rPr>
        <w:t>u</w:t>
      </w:r>
      <w:r>
        <w:rPr>
          <w:rFonts w:ascii="Tahoma" w:hAnsi="Tahoma"/>
        </w:rPr>
        <w:t xml:space="preserve"> zabaw </w:t>
      </w:r>
      <w:r w:rsidR="009019EE">
        <w:rPr>
          <w:rFonts w:ascii="Tahoma" w:hAnsi="Tahoma"/>
        </w:rPr>
        <w:t>na terenie Olsztynka</w:t>
      </w:r>
      <w:r>
        <w:rPr>
          <w:rFonts w:ascii="Tahoma" w:hAnsi="Tahoma"/>
        </w:rPr>
        <w:t>”</w:t>
      </w:r>
      <w:r w:rsidR="00C210C0">
        <w:rPr>
          <w:rFonts w:ascii="Tahoma" w:hAnsi="Tahoma"/>
        </w:rPr>
        <w:t xml:space="preserve"> </w:t>
      </w:r>
      <w:r>
        <w:rPr>
          <w:rFonts w:ascii="Tahoma" w:hAnsi="Tahoma"/>
        </w:rPr>
        <w:t>ok</w:t>
      </w:r>
      <w:r w:rsidR="00527D62">
        <w:rPr>
          <w:rFonts w:ascii="Tahoma" w:hAnsi="Tahoma"/>
        </w:rPr>
        <w:t>reśla następujące wymagania w z</w:t>
      </w:r>
      <w:r>
        <w:rPr>
          <w:rFonts w:ascii="Tahoma" w:hAnsi="Tahoma"/>
        </w:rPr>
        <w:t>akresie: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właściwości materiałów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sposobu i jakości wykonania robót</w:t>
      </w:r>
    </w:p>
    <w:p w:rsidR="007F3944" w:rsidRDefault="007F3944" w:rsidP="00D86086">
      <w:pPr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odbioru prawidłowości wykonania robót zgodnych z założeniami projektowymi.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  <w:b/>
        </w:rPr>
        <w:t>Podstawa opracowania</w:t>
      </w:r>
      <w:r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Niniejsza specyfikacja techniczna wykonania i odbioru robót opracowana została na podstawie: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projektu technicznego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przedmiaru robót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wizji lokalnej w terenie</w:t>
      </w:r>
    </w:p>
    <w:p w:rsidR="007F3944" w:rsidRDefault="007F3944" w:rsidP="00D86086">
      <w:pPr>
        <w:numPr>
          <w:ilvl w:val="0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uzgodnień z Zamawiającym.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Wymagania ogólne dotyczące realizacji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Realizacja robót związanych z niniejszą inwestycją musi zawsze odpowiadać wszystkim przepisom techniczno – budowlanym oraz prawnym na dzień realizacji zadania inwestycyjnego, zarówno dotyczących całości inwestycji, jaki i samych technologii wykonywania robót.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Szczególn</w:t>
      </w:r>
      <w:r w:rsidR="005E060F">
        <w:rPr>
          <w:rFonts w:ascii="Tahoma" w:hAnsi="Tahoma"/>
        </w:rPr>
        <w:t>ą</w:t>
      </w:r>
      <w:r>
        <w:rPr>
          <w:rFonts w:ascii="Tahoma" w:hAnsi="Tahoma"/>
        </w:rPr>
        <w:t xml:space="preserve"> uwagę należy zwrócić na przepisy dotyczące bezpieczeństwa i higieny pracy, ochrony środowiska oraz ochrony przeciwpożarowej.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Wykonawca na własny koszt zobowiązany jest do przestrzegania obowiązujących przepisów oraz wymogów władz samorządowych i administracyjnych.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  <w:tab w:val="left" w:pos="709"/>
        </w:tabs>
        <w:rPr>
          <w:rFonts w:ascii="Tahoma" w:hAnsi="Tahoma"/>
          <w:b/>
        </w:rPr>
      </w:pPr>
      <w:r>
        <w:rPr>
          <w:rFonts w:ascii="Tahoma" w:hAnsi="Tahoma"/>
          <w:b/>
        </w:rPr>
        <w:t>1.4.   Wymagania ogólne dotyczące przepisów prawa budowlanego.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4927F4" w:rsidRDefault="007F3944" w:rsidP="00A065FF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Wykonywanie robót, zgodnie z wymogami Prawa Budowlanego należy do podstawowych obowiązków Wykonawcy.</w:t>
      </w:r>
      <w:r w:rsidR="004927F4">
        <w:rPr>
          <w:rFonts w:ascii="Tahoma" w:hAnsi="Tahoma"/>
        </w:rPr>
        <w:t xml:space="preserve"> Zamawiający zapewni na budowie jedynie nadzór inwestorski.</w:t>
      </w:r>
    </w:p>
    <w:p w:rsidR="008D50D6" w:rsidRDefault="008D50D6" w:rsidP="00A065FF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Do obowiązków Wykonawcy w tym zakresie należy w szczególności:</w:t>
      </w:r>
      <w:r w:rsidR="00A065FF">
        <w:rPr>
          <w:rFonts w:ascii="Tahoma" w:hAnsi="Tahoma"/>
        </w:rPr>
        <w:t xml:space="preserve"> </w:t>
      </w:r>
      <w:r>
        <w:rPr>
          <w:rFonts w:ascii="Tahoma" w:hAnsi="Tahoma"/>
        </w:rPr>
        <w:t>zatrudnienie kierownika robót.</w:t>
      </w:r>
    </w:p>
    <w:p w:rsidR="007F3944" w:rsidRDefault="004927F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4"/>
        </w:numPr>
        <w:tabs>
          <w:tab w:val="clear" w:pos="1080"/>
          <w:tab w:val="left" w:pos="284"/>
          <w:tab w:val="left" w:pos="567"/>
          <w:tab w:val="left" w:pos="851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Dokumentacja projektowa.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396FEF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Wykonawca robót</w:t>
      </w:r>
      <w:r w:rsidR="007F3944">
        <w:rPr>
          <w:rFonts w:ascii="Tahoma" w:hAnsi="Tahoma"/>
        </w:rPr>
        <w:t>, przed przekazaniem dokumentacji do realizacji,  winien sprawdzić dokumentację techniczno – projektową   pod względem możliwości technicznych realizacji zadania zgodnie z przepisami BHP, stosowaniem materiałów i urządzeń zgodnych ze specyfikacją techniczną dokumentacji projektowej.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Zamawiający dysponuje dokumentacją techniczną opracowaną w następującym zakresie: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- projekty placów zabaw</w:t>
      </w:r>
    </w:p>
    <w:p w:rsidR="001D50A6" w:rsidRDefault="001D50A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- przedmiar robót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4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Zmiany rozwiązań projektowych i materiałowych.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Wszelkie zmiany i odstępstwa od dokumentacji techniczno – projektowej w żadnym wypadku nie mogą powodować obniżenia wartości jakościowych, zmniejszenia trwałości eksploatacyjnej, zwiększenia kosztów eksploatacji oraz zmian funkcjonalnych zaprojektowanych rozwiązań projektowych.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 trakcie realizacji zadania inwestycyjnego nie dopuszcza się wprowadzenia zmian poza następującymi przypadkami:</w:t>
      </w:r>
    </w:p>
    <w:p w:rsidR="007F3944" w:rsidRDefault="007F3944" w:rsidP="00D86086">
      <w:pPr>
        <w:numPr>
          <w:ilvl w:val="0"/>
          <w:numId w:val="5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gdy wyrób został wycofany z obrotu i stosowania w budownictwie</w:t>
      </w:r>
    </w:p>
    <w:p w:rsidR="007F3944" w:rsidRDefault="007F3944" w:rsidP="00D86086">
      <w:pPr>
        <w:numPr>
          <w:ilvl w:val="0"/>
          <w:numId w:val="5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gdy zaprojektowane rozwiązanie posiada istotne wady i stwarza bezpośrednie zagrożenie dla zdrowia i życia użytkowników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lastRenderedPageBreak/>
        <w:t>Decyzje o wprowadzonych zmianach winny być dokonane wyłącznie na piśmie i zaakceptowane przez Inwestora oraz projektanta przedmiotowej dokumentacji projektowej.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1.7.   Dokumentacja projektowa, polskie normy i inne przepisy oraz wymagania.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Inwestycja winna spełniać wymagania określone w: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dokumentacji techniczno – projektowej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przepi</w:t>
      </w:r>
      <w:r w:rsidR="003B3103">
        <w:rPr>
          <w:rFonts w:ascii="Tahoma" w:hAnsi="Tahoma"/>
        </w:rPr>
        <w:t>sach techniczno – budowlanych (</w:t>
      </w:r>
      <w:r>
        <w:rPr>
          <w:rFonts w:ascii="Tahoma" w:hAnsi="Tahoma"/>
        </w:rPr>
        <w:t xml:space="preserve">Prawo Budowlane ) 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Polskich Normach PN – EN 1176, PN – EN 1177</w:t>
      </w:r>
    </w:p>
    <w:p w:rsidR="007F3944" w:rsidRDefault="007F3944" w:rsidP="00D86086">
      <w:pPr>
        <w:numPr>
          <w:ilvl w:val="0"/>
          <w:numId w:val="6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aprobatach technicznych i innych dokumentach normujących wprowadzanie wyrobów do obrotu i stosowania w budownictwie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7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Odbiór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Podstawą odbioru robót będzie: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pisemne zgłoszenie Wykonawcy o terminie planowanego zakończenia robót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dokumentacja powykonawcza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posiadanie certyfikatów uprawniające do oznaczania wyrobu znakiem bezpieczeństwa  tzw. certyfikaty bezpieczeństwa B na urządzenia zabawowe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aproba</w:t>
      </w:r>
      <w:r w:rsidR="003B3103">
        <w:rPr>
          <w:rFonts w:ascii="Tahoma" w:hAnsi="Tahoma"/>
        </w:rPr>
        <w:t xml:space="preserve">ty techniczne i inne dokumenty </w:t>
      </w:r>
      <w:r>
        <w:rPr>
          <w:rFonts w:ascii="Tahoma" w:hAnsi="Tahoma"/>
        </w:rPr>
        <w:t>normujące w</w:t>
      </w:r>
      <w:r w:rsidR="003B3103">
        <w:rPr>
          <w:rFonts w:ascii="Tahoma" w:hAnsi="Tahoma"/>
        </w:rPr>
        <w:t xml:space="preserve">prowadzanie wyrobów do obrotu i </w:t>
      </w:r>
      <w:r>
        <w:rPr>
          <w:rFonts w:ascii="Tahoma" w:hAnsi="Tahoma"/>
        </w:rPr>
        <w:t>stosowania w budownictwie</w:t>
      </w:r>
      <w:r w:rsidR="0045144A">
        <w:rPr>
          <w:rFonts w:ascii="Tahoma" w:hAnsi="Tahoma"/>
        </w:rPr>
        <w:t>,</w:t>
      </w:r>
    </w:p>
    <w:p w:rsidR="007F3944" w:rsidRDefault="007F3944" w:rsidP="00D86086">
      <w:pPr>
        <w:numPr>
          <w:ilvl w:val="0"/>
          <w:numId w:val="8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uporządkowanie terenu realizacji zadania</w:t>
      </w:r>
      <w:r w:rsidR="003B3103"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1"/>
          <w:numId w:val="7"/>
        </w:numPr>
        <w:tabs>
          <w:tab w:val="left" w:pos="284"/>
          <w:tab w:val="left" w:pos="567"/>
        </w:tabs>
        <w:ind w:left="0" w:firstLine="0"/>
        <w:rPr>
          <w:rFonts w:ascii="Tahoma" w:hAnsi="Tahoma"/>
          <w:b/>
        </w:rPr>
      </w:pPr>
      <w:r>
        <w:rPr>
          <w:rFonts w:ascii="Tahoma" w:hAnsi="Tahoma"/>
          <w:b/>
        </w:rPr>
        <w:t>Potwierdzenie dokonania pozytywnego odbioru robót.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Inwestor na  pisemny wniosek -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>zgłoszenie Wykonawcy o terminie  planowanego zakończenia     robót, ustala termin odbioru końcowego robót i zwołuje komisję odbiorową.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      W skład komisji wchodzą przedstawiciele Inwestora, Użytkownika i Wykonawcy.</w:t>
      </w:r>
    </w:p>
    <w:p w:rsidR="007F3944" w:rsidRDefault="007F3944" w:rsidP="00D86086">
      <w:pPr>
        <w:pStyle w:val="Tekstpodstawowywcity3"/>
        <w:tabs>
          <w:tab w:val="left" w:pos="284"/>
          <w:tab w:val="left" w:pos="567"/>
        </w:tabs>
        <w:ind w:left="0"/>
      </w:pPr>
      <w:r>
        <w:t>Komisja po dokonaniu pozytywnego odbioru sporządzą pr</w:t>
      </w:r>
      <w:r w:rsidR="00322718">
        <w:t xml:space="preserve">otokół odbioru końcowego robót </w:t>
      </w:r>
      <w:r>
        <w:t>i     podpisuje go.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      Protokół odbioru końcowego robót stanowi po</w:t>
      </w:r>
      <w:r w:rsidR="003B3103">
        <w:rPr>
          <w:rFonts w:ascii="Tahoma" w:hAnsi="Tahoma"/>
        </w:rPr>
        <w:t xml:space="preserve">dstawę do rozliczenia robót i </w:t>
      </w:r>
      <w:r>
        <w:rPr>
          <w:rFonts w:ascii="Tahoma" w:hAnsi="Tahoma"/>
        </w:rPr>
        <w:t>wystawienia faktury VAT za zakończone i odebrane roboty.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2.   Roboty  ziemne.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2.1. Wstęp.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Przedmiotem niniejszej specyfikacji technicznej są wymagania dotyczące wykonania i odbioru robót  ziemnych wykonywanych ręcznie.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2.2. Materiał: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numPr>
          <w:ilvl w:val="0"/>
          <w:numId w:val="13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Ziemia urodzajna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2.3.  Sprzęt i maszyny: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Łopaty, szpadle, grabki</w:t>
      </w: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Taczka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2.4.  Transport: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 xml:space="preserve">Samochód samowyładowczy </w:t>
      </w:r>
    </w:p>
    <w:p w:rsidR="007F3944" w:rsidRDefault="007F3944" w:rsidP="00D86086">
      <w:pPr>
        <w:numPr>
          <w:ilvl w:val="0"/>
          <w:numId w:val="12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skrzyniowy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2.5.  Wykonanie, zakres robót: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W celu wykonania robót  zgodnie z projektem zagospodarowania terenu należy wykonać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lastRenderedPageBreak/>
        <w:t xml:space="preserve">     następujące roboty ziemne:</w:t>
      </w:r>
    </w:p>
    <w:p w:rsidR="007F3944" w:rsidRDefault="007F3944" w:rsidP="00D86086">
      <w:pPr>
        <w:numPr>
          <w:ilvl w:val="0"/>
          <w:numId w:val="11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Wykonanie trawników dywanowych siewem na gruncie bez nawożenia.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</w:rPr>
        <w:t xml:space="preserve">    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2.6.  Odbiór materiałów.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Odbiór ziemi urodzajnej przy dostawie na teren zadania inwestycyjnego bezpośrednio przed rozładunkiem na placu.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2.7.  Odbiór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Odbiór końcowy – robót,  na podstawie dokumentacji projektowej i przepisów związanych, odbiera komisja powołana przez Inwestora na podstawie zgłoszenia Wykonawcy robót 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3.    Roboty montażowe.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3.1.  Wstęp.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pStyle w:val="Tekstpodstawowywcity"/>
        <w:tabs>
          <w:tab w:val="left" w:pos="284"/>
          <w:tab w:val="left" w:pos="567"/>
        </w:tabs>
        <w:ind w:left="0"/>
      </w:pPr>
      <w:r>
        <w:t>Przedmiotem niniejszej specyfikacji technicznej są wymagania dotyczące wykonania i odbioru robót związanych z wykonaniem robót montażowych urządzeń zabawowych, rekreacyjnych i uzupełniających elementów małej architektury.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3.2. Materiał: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255E8C" w:rsidRPr="00255E8C" w:rsidRDefault="00255E8C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Wszystkie elementy placu zabaw musza być montowane zgodnie ze sztuką budowlaną z zachowaniem stref bezpieczeństwa. Materiały użyte do elementów placu zabaw muszą być zgodne z PN – EN 1176, PN – EN 1177.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255E8C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</w:t>
      </w:r>
      <w:r w:rsidR="001B3E0C">
        <w:rPr>
          <w:rFonts w:ascii="Tahoma" w:hAnsi="Tahoma"/>
          <w:b/>
        </w:rPr>
        <w:t xml:space="preserve">3. </w:t>
      </w:r>
      <w:r w:rsidR="00F265DE">
        <w:rPr>
          <w:rFonts w:ascii="Tahoma" w:hAnsi="Tahoma"/>
          <w:b/>
        </w:rPr>
        <w:t>„Budowa i wyposażenie placu zabaw na terenie Olsztynka”</w:t>
      </w:r>
    </w:p>
    <w:p w:rsidR="00F265DE" w:rsidRDefault="00F265DE" w:rsidP="00D86086">
      <w:pPr>
        <w:tabs>
          <w:tab w:val="left" w:pos="284"/>
          <w:tab w:val="left" w:pos="567"/>
        </w:tabs>
        <w:rPr>
          <w:rFonts w:ascii="Tahoma" w:hAnsi="Tahoma"/>
        </w:rPr>
      </w:pPr>
      <w:r w:rsidRPr="00F265DE">
        <w:rPr>
          <w:rFonts w:ascii="Tahoma" w:hAnsi="Tahoma"/>
        </w:rPr>
        <w:t xml:space="preserve">Wykonawca zobowiązany jest wykonać place zabaw, przy ulicy Jagodowej </w:t>
      </w:r>
      <w:r w:rsidR="009272D6">
        <w:rPr>
          <w:rFonts w:ascii="Tahoma" w:hAnsi="Tahoma"/>
        </w:rPr>
        <w:t>w Olsztynku.</w:t>
      </w:r>
    </w:p>
    <w:p w:rsidR="00DC1501" w:rsidRDefault="00DC1501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DC1501" w:rsidRDefault="00DC1501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Na </w:t>
      </w:r>
      <w:r w:rsidR="005220F8">
        <w:rPr>
          <w:rFonts w:ascii="Tahoma" w:hAnsi="Tahoma"/>
        </w:rPr>
        <w:t>plac</w:t>
      </w:r>
      <w:r>
        <w:rPr>
          <w:rFonts w:ascii="Tahoma" w:hAnsi="Tahoma"/>
        </w:rPr>
        <w:t xml:space="preserve"> zabaw należy dostarczyć następujący zestaw:</w:t>
      </w:r>
    </w:p>
    <w:p w:rsidR="00756F25" w:rsidRDefault="00756F25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hAnsi="Tahoma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hAnsi="Tahoma"/>
          <w:b/>
        </w:rPr>
        <w:t>1)</w:t>
      </w:r>
      <w:r w:rsidRPr="009A0FEA">
        <w:rPr>
          <w:rFonts w:ascii="Tahoma" w:hAnsi="Tahoma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Huśtawa wahadłowa podwójna – 1 sztuka</w:t>
      </w:r>
    </w:p>
    <w:p w:rsidR="00DC1501" w:rsidRPr="009A0FEA" w:rsidRDefault="00A848DF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Słupy i belka pozioma</w:t>
      </w:r>
      <w:r w:rsidR="00DC1501" w:rsidRPr="009A0FEA">
        <w:rPr>
          <w:rFonts w:ascii="Tahoma" w:hAnsi="Tahoma" w:cs="Tahoma"/>
        </w:rPr>
        <w:t xml:space="preserve"> ze stali, malowane proszkowo, farbami strukturalnymi lub lakierem akrylowym lub ocynkowane ogniowo.</w:t>
      </w:r>
    </w:p>
    <w:p w:rsidR="00DC1501" w:rsidRPr="009A0FEA" w:rsidRDefault="00847353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Słupy i belka pozioma </w:t>
      </w:r>
      <w:r w:rsidR="00DC1501" w:rsidRPr="009A0FEA">
        <w:rPr>
          <w:rFonts w:ascii="Tahoma" w:hAnsi="Tahoma" w:cs="Tahoma"/>
        </w:rPr>
        <w:t>z rury lub z profilu zamkniętego np. z profilu zamkniętego 70 X 70 mm lub rury min. fi 70 mm.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Łańcuchy i śruby łączące elementy zabezpieczone antykorozyjnie.</w:t>
      </w:r>
      <w:r w:rsidR="00985B8C" w:rsidRPr="009A0FEA">
        <w:rPr>
          <w:rFonts w:ascii="Tahoma" w:hAnsi="Tahoma" w:cs="Tahoma"/>
        </w:rPr>
        <w:t xml:space="preserve">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Wysok</w:t>
      </w:r>
      <w:r w:rsidR="008F3EB3" w:rsidRPr="009A0FEA">
        <w:rPr>
          <w:rFonts w:ascii="Tahoma" w:hAnsi="Tahoma" w:cs="Tahoma"/>
        </w:rPr>
        <w:t>ość:</w:t>
      </w:r>
      <w:r w:rsidRPr="009A0FEA">
        <w:rPr>
          <w:rFonts w:ascii="Tahoma" w:hAnsi="Tahoma" w:cs="Tahoma"/>
        </w:rPr>
        <w:t xml:space="preserve"> max. 2,90 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Szerokość: max. </w:t>
      </w:r>
      <w:r w:rsidR="00D063D1">
        <w:rPr>
          <w:rFonts w:ascii="Tahoma" w:hAnsi="Tahoma" w:cs="Tahoma"/>
        </w:rPr>
        <w:t>3,40</w:t>
      </w:r>
      <w:r w:rsidRPr="009A0FEA">
        <w:rPr>
          <w:rFonts w:ascii="Tahoma" w:hAnsi="Tahoma" w:cs="Tahoma"/>
        </w:rPr>
        <w:t xml:space="preserve"> m</w:t>
      </w:r>
      <w:r w:rsidR="00AF224D">
        <w:rPr>
          <w:rFonts w:ascii="Tahoma" w:hAnsi="Tahoma" w:cs="Tahoma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Długość: 3,80 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Strefa bezpieczeństwa dostosowana indywidua</w:t>
      </w:r>
      <w:r w:rsidR="00D10689" w:rsidRPr="009A0FEA">
        <w:rPr>
          <w:rFonts w:ascii="Tahoma" w:hAnsi="Tahoma" w:cs="Tahoma"/>
        </w:rPr>
        <w:t xml:space="preserve">lnie do urządzenia, spełniająca </w:t>
      </w:r>
      <w:r w:rsidRPr="009A0FEA">
        <w:rPr>
          <w:rFonts w:ascii="Tahoma" w:hAnsi="Tahoma" w:cs="Tahoma"/>
        </w:rPr>
        <w:t>obowiązujące normy np. niż 7,3 m x 2,9 m</w:t>
      </w:r>
      <w:r w:rsidR="00AF224D">
        <w:rPr>
          <w:rFonts w:ascii="Tahoma" w:hAnsi="Tahoma" w:cs="Tahoma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Huśtawka łożyskowana tocznie.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Zawiesia: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a) jedno z oparciem oraz blokadami łańcuszkowymi lub innym zabezpieczeniem, które pozwalają na zabawę na huśtawce dzieci od lat 2-6;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b) jedno proste gumowe oraz które pozwala na zabawę na huśtawce dzieci od 7-12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Zawiesia mocowane na łańcuchu technicznym, ocynkowanym</w:t>
      </w:r>
      <w:r w:rsidR="00710C46" w:rsidRPr="009A0FEA">
        <w:rPr>
          <w:rFonts w:ascii="Tahoma" w:hAnsi="Tahoma" w:cs="Tahoma"/>
        </w:rPr>
        <w:t>, atestowanym.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 lub ocynkowanych ogniowo, zabetonowanych w gruncie betonem klasy min.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Najpóźniej w dniu podpisania umowy wykonawca zobowiązany jest do przedłożenia </w:t>
      </w:r>
      <w:r w:rsidR="004126B7" w:rsidRPr="009A0FEA">
        <w:rPr>
          <w:rFonts w:ascii="Tahoma" w:eastAsia="Calibri" w:hAnsi="Tahoma" w:cs="Tahoma"/>
          <w:lang w:eastAsia="en-US"/>
        </w:rPr>
        <w:t xml:space="preserve">   </w:t>
      </w:r>
      <w:r w:rsidRPr="009A0FEA">
        <w:rPr>
          <w:rFonts w:ascii="Tahoma" w:eastAsia="Calibri" w:hAnsi="Tahoma" w:cs="Tahoma"/>
          <w:lang w:eastAsia="en-US"/>
        </w:rPr>
        <w:t>zamawiającemu certyfikatu na w/w zabawkę oraz atestu na łańcuch.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rPr>
          <w:rFonts w:ascii="Tahoma" w:hAnsi="Tahoma" w:cs="Tahoma"/>
          <w:b/>
        </w:rPr>
      </w:pPr>
      <w:r w:rsidRPr="009A0FEA">
        <w:rPr>
          <w:rFonts w:ascii="Tahoma" w:hAnsi="Tahoma" w:cs="Tahoma"/>
          <w:b/>
        </w:rPr>
        <w:t>2) Huśtawka wagowa (równoważnia)</w:t>
      </w:r>
      <w:r w:rsidRPr="009A0FEA">
        <w:rPr>
          <w:rFonts w:ascii="Tahoma" w:eastAsia="Calibri" w:hAnsi="Tahoma" w:cs="Tahoma"/>
          <w:b/>
          <w:lang w:eastAsia="en-US"/>
        </w:rPr>
        <w:t xml:space="preserve"> – 1 sztuka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lastRenderedPageBreak/>
        <w:t xml:space="preserve">Długość: max. </w:t>
      </w:r>
      <w:r w:rsidR="001F4601" w:rsidRPr="009A0FEA">
        <w:rPr>
          <w:rFonts w:ascii="Tahoma" w:hAnsi="Tahoma" w:cs="Tahoma"/>
        </w:rPr>
        <w:t>320</w:t>
      </w:r>
      <w:r w:rsidRPr="009A0FEA">
        <w:rPr>
          <w:rFonts w:ascii="Tahoma" w:hAnsi="Tahoma" w:cs="Tahoma"/>
        </w:rPr>
        <w:t xml:space="preserve"> cm.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Szerokość: max. 80 cm. 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Wysokość: max. 85 cm. </w:t>
      </w:r>
    </w:p>
    <w:p w:rsidR="00DC1501" w:rsidRPr="009A0FEA" w:rsidRDefault="009B4670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Strefa </w:t>
      </w:r>
      <w:r w:rsidR="00DC1501" w:rsidRPr="009A0FEA">
        <w:rPr>
          <w:rFonts w:ascii="Tahoma" w:hAnsi="Tahoma" w:cs="Tahoma"/>
        </w:rPr>
        <w:t>bezpieczeństwa dostosowana indywidualnie do urządzenia, spełniająca obowiązujące normy: np. 4 m x 2,6 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Liczba użytkowników: min. 2.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Belka z rury lub profilu zamkniętego np. z rury nie mniej fi 60 mm lub profilu zamkniętego nie mniej niż 60 x 60 mm.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Podpora z rury lub profilu zamkniętego pn. z rury nie mniej fi 48 mm lub profilu zamkniętego nie mniej niż 48 x 48 mm.</w:t>
      </w:r>
    </w:p>
    <w:p w:rsidR="00985B8C" w:rsidRPr="009A0FEA" w:rsidRDefault="00985B8C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Siedzisko plastikowe albo gumowe albo z tworzywa HDPE.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Amortyzatory gumowe pod siedziskami.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Uchwyt</w:t>
      </w:r>
      <w:r w:rsidR="009B4676" w:rsidRPr="009A0FEA">
        <w:rPr>
          <w:rFonts w:ascii="Tahoma" w:hAnsi="Tahoma" w:cs="Tahoma"/>
        </w:rPr>
        <w:t>y</w:t>
      </w:r>
      <w:r w:rsidRPr="009A0FEA">
        <w:rPr>
          <w:rFonts w:ascii="Tahoma" w:hAnsi="Tahoma" w:cs="Tahoma"/>
        </w:rPr>
        <w:t xml:space="preserve"> ze stali nierdzewnej albo plastikowe.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Belka, podpora uchwyty zabezpieczone antykorozyjnie </w:t>
      </w:r>
      <w:r w:rsidRPr="009A0FEA">
        <w:rPr>
          <w:rFonts w:ascii="Tahoma" w:hAnsi="Tahoma" w:cs="Tahoma"/>
          <w:color w:val="000000"/>
        </w:rPr>
        <w:t xml:space="preserve">i malowane proszkowo, farbami strukturalnymi lub lakierem akrylowym </w:t>
      </w:r>
      <w:r w:rsidRPr="009A0FEA">
        <w:rPr>
          <w:rFonts w:ascii="Tahoma" w:hAnsi="Tahoma" w:cs="Tahoma"/>
        </w:rPr>
        <w:t>albo ocynkowan</w:t>
      </w:r>
      <w:r w:rsidR="009B4676" w:rsidRPr="009A0FEA">
        <w:rPr>
          <w:rFonts w:ascii="Tahoma" w:hAnsi="Tahoma" w:cs="Tahoma"/>
        </w:rPr>
        <w:t>e</w:t>
      </w:r>
      <w:r w:rsidRPr="009A0FEA">
        <w:rPr>
          <w:rFonts w:ascii="Tahoma" w:hAnsi="Tahoma" w:cs="Tahoma"/>
        </w:rPr>
        <w:t xml:space="preserve"> ogniowo.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antykorozyjnie, ocynkowanych ogniowo, zabetonowanych w gruncie betonem klasy min. B-15 albo na prefabrykatach betonowych (minimum 2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Elementy ozdobne (zarys zwierząt lub urządzeń) nie są wymagane.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hAnsi="Tahoma" w:cs="Tahoma"/>
          <w:b/>
        </w:rPr>
      </w:pPr>
      <w:r w:rsidRPr="009A0FEA">
        <w:rPr>
          <w:rFonts w:ascii="Tahoma" w:hAnsi="Tahoma" w:cs="Tahoma"/>
          <w:b/>
        </w:rPr>
        <w:t xml:space="preserve">Zabawka na sprężynie – </w:t>
      </w:r>
      <w:r w:rsidR="00582AB2" w:rsidRPr="009A0FEA">
        <w:rPr>
          <w:rFonts w:ascii="Tahoma" w:hAnsi="Tahoma" w:cs="Tahoma"/>
          <w:b/>
        </w:rPr>
        <w:t>2</w:t>
      </w:r>
      <w:r w:rsidRPr="009A0FEA">
        <w:rPr>
          <w:rFonts w:ascii="Tahoma" w:hAnsi="Tahoma" w:cs="Tahoma"/>
          <w:b/>
        </w:rPr>
        <w:t xml:space="preserve"> sztuki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 zabawki ponad gruntem: </w:t>
      </w:r>
      <w:r w:rsidR="00582AB2" w:rsidRPr="009A0FEA">
        <w:rPr>
          <w:rFonts w:ascii="Tahoma" w:eastAsia="Calibri" w:hAnsi="Tahoma" w:cs="Tahoma"/>
          <w:lang w:eastAsia="en-US"/>
        </w:rPr>
        <w:t>max. 12</w:t>
      </w:r>
      <w:r w:rsidRPr="009A0FEA">
        <w:rPr>
          <w:rFonts w:ascii="Tahoma" w:eastAsia="Calibri" w:hAnsi="Tahoma" w:cs="Tahoma"/>
          <w:lang w:eastAsia="en-US"/>
        </w:rPr>
        <w:t xml:space="preserve">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Szerokość: ok. 5</w:t>
      </w:r>
      <w:r w:rsidR="00582AB2" w:rsidRPr="009A0FEA">
        <w:rPr>
          <w:rFonts w:ascii="Tahoma" w:eastAsia="Calibri" w:hAnsi="Tahoma" w:cs="Tahoma"/>
          <w:lang w:eastAsia="en-US"/>
        </w:rPr>
        <w:t>7</w:t>
      </w:r>
      <w:r w:rsidRPr="009A0FEA">
        <w:rPr>
          <w:rFonts w:ascii="Tahoma" w:eastAsia="Calibri" w:hAnsi="Tahoma" w:cs="Tahoma"/>
          <w:lang w:eastAsia="en-US"/>
        </w:rPr>
        <w:t xml:space="preserve">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Długość: max. 160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Sprężyna z pręta: min. fi 20 mm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Strefa bezpieczeństwa dostosowana indywidualnie do urządzenia, spełniająca normę PN-EN1176:2009 np. 3,3 m x 2,8 m lub fi 3,0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Sprężyna, 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spacing w:val="-4"/>
        </w:rPr>
      </w:pPr>
      <w:r w:rsidRPr="009A0FEA">
        <w:rPr>
          <w:rFonts w:ascii="Tahoma" w:hAnsi="Tahoma" w:cs="Tahoma"/>
          <w:spacing w:val="-4"/>
        </w:rPr>
        <w:t>Całość wykonan</w:t>
      </w:r>
      <w:r w:rsidR="00893FBB" w:rsidRPr="009A0FEA">
        <w:rPr>
          <w:rFonts w:ascii="Tahoma" w:hAnsi="Tahoma" w:cs="Tahoma"/>
          <w:spacing w:val="-4"/>
        </w:rPr>
        <w:t>a</w:t>
      </w:r>
      <w:r w:rsidRPr="009A0FEA">
        <w:rPr>
          <w:rFonts w:ascii="Tahoma" w:hAnsi="Tahoma" w:cs="Tahoma"/>
          <w:spacing w:val="-4"/>
        </w:rPr>
        <w:t xml:space="preserve"> ze sklejki wodoodpornej min. 18 mm obustronnie laminowanej lub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Siedzisko gumowe albo plastikowe albo ze sklejki wodoodpornej min. 18 mm powlekanej tworzywem lub z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Uchwyty plastikowe lub gumowe.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Montaż: na kotwach stalowych zabezpieczonych antykorozyjnie, ocynkowanych ogniowo, zabetonowanych w gruncie betonem klasy min.B-15 albo na prefabrykatach betonowych (minimum 1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Możliwość demontażu w okresie zimowym – nie wymagana.</w:t>
      </w:r>
    </w:p>
    <w:p w:rsidR="00275FE3" w:rsidRPr="009A0FEA" w:rsidRDefault="00275FE3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Zamawiający wymaga dostarczenia dwóch różnych zabawek np. samochodzik i skuter lub skuter i żabka lub inną parę</w:t>
      </w:r>
      <w:r w:rsidR="00496E6D" w:rsidRPr="009A0FEA">
        <w:rPr>
          <w:rFonts w:ascii="Tahoma" w:eastAsia="Calibri" w:hAnsi="Tahoma" w:cs="Tahoma"/>
          <w:lang w:eastAsia="en-US"/>
        </w:rPr>
        <w:t xml:space="preserve">. Kogucik </w:t>
      </w:r>
      <w:r w:rsidR="00013B95" w:rsidRPr="009A0FEA">
        <w:rPr>
          <w:rFonts w:ascii="Tahoma" w:eastAsia="Calibri" w:hAnsi="Tahoma" w:cs="Tahoma"/>
          <w:lang w:eastAsia="en-US"/>
        </w:rPr>
        <w:t xml:space="preserve"> i  żyrafa są</w:t>
      </w:r>
      <w:r w:rsidR="00496E6D" w:rsidRPr="009A0FEA">
        <w:rPr>
          <w:rFonts w:ascii="Tahoma" w:eastAsia="Calibri" w:hAnsi="Tahoma" w:cs="Tahoma"/>
          <w:lang w:eastAsia="en-US"/>
        </w:rPr>
        <w:t xml:space="preserve"> prezentacją przykładową</w:t>
      </w:r>
      <w:r w:rsidRPr="009A0FEA">
        <w:rPr>
          <w:rFonts w:ascii="Tahoma" w:eastAsia="Calibri" w:hAnsi="Tahoma" w:cs="Tahoma"/>
          <w:lang w:eastAsia="en-US"/>
        </w:rPr>
        <w:t xml:space="preserve">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Piaskownica –</w:t>
      </w:r>
      <w:r w:rsidR="00941837">
        <w:rPr>
          <w:rFonts w:ascii="Tahoma" w:eastAsia="Calibri" w:hAnsi="Tahoma" w:cs="Tahoma"/>
          <w:b/>
          <w:lang w:eastAsia="en-US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1</w:t>
      </w:r>
      <w:r w:rsidR="00941837" w:rsidRPr="00941837">
        <w:rPr>
          <w:rFonts w:ascii="Tahoma" w:eastAsia="Calibri" w:hAnsi="Tahoma" w:cs="Tahoma"/>
          <w:b/>
          <w:lang w:eastAsia="en-US"/>
        </w:rPr>
        <w:t xml:space="preserve"> </w:t>
      </w:r>
      <w:r w:rsidR="00941837" w:rsidRPr="009A0FEA">
        <w:rPr>
          <w:rFonts w:ascii="Tahoma" w:eastAsia="Calibri" w:hAnsi="Tahoma" w:cs="Tahoma"/>
          <w:b/>
          <w:lang w:eastAsia="en-US"/>
        </w:rPr>
        <w:t>sztuk</w:t>
      </w:r>
      <w:r w:rsidR="00042A8E">
        <w:rPr>
          <w:rFonts w:ascii="Tahoma" w:eastAsia="Calibri" w:hAnsi="Tahoma" w:cs="Tahoma"/>
          <w:b/>
          <w:lang w:eastAsia="en-US"/>
        </w:rPr>
        <w:t>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Materiały: np. drewno </w:t>
      </w:r>
      <w:r w:rsidR="00BA031C" w:rsidRPr="009A0FEA">
        <w:rPr>
          <w:rFonts w:ascii="Tahoma" w:eastAsia="Calibri" w:hAnsi="Tahoma" w:cs="Tahoma"/>
          <w:lang w:eastAsia="en-US"/>
        </w:rPr>
        <w:t>sosnowe</w:t>
      </w:r>
      <w:r w:rsidRPr="009A0FEA">
        <w:rPr>
          <w:rFonts w:ascii="Tahoma" w:eastAsia="Calibri" w:hAnsi="Tahoma" w:cs="Tahoma"/>
          <w:lang w:eastAsia="en-US"/>
        </w:rPr>
        <w:t xml:space="preserve"> (lub inne drewno).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Słupki np.  drewna </w:t>
      </w:r>
      <w:r w:rsidR="00BA031C" w:rsidRPr="009A0FEA">
        <w:rPr>
          <w:rFonts w:ascii="Tahoma" w:eastAsia="Calibri" w:hAnsi="Tahoma" w:cs="Tahoma"/>
          <w:lang w:eastAsia="en-US"/>
        </w:rPr>
        <w:t>sosnowe</w:t>
      </w:r>
      <w:r w:rsidR="00805A3D" w:rsidRPr="009A0FEA">
        <w:rPr>
          <w:rFonts w:ascii="Tahoma" w:eastAsia="Calibri" w:hAnsi="Tahoma" w:cs="Tahoma"/>
          <w:lang w:eastAsia="en-US"/>
        </w:rPr>
        <w:t xml:space="preserve"> (lub inne drewno</w:t>
      </w:r>
      <w:r w:rsidRPr="009A0FEA">
        <w:rPr>
          <w:rFonts w:ascii="Tahoma" w:eastAsia="Calibri" w:hAnsi="Tahoma" w:cs="Tahoma"/>
          <w:lang w:eastAsia="en-US"/>
        </w:rPr>
        <w:t xml:space="preserve">). </w:t>
      </w:r>
    </w:p>
    <w:p w:rsidR="00805A3D" w:rsidRPr="009A0FEA" w:rsidRDefault="00805A3D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Blaty narożnikowe np. z płyty HDPE lub ze sklejki wodoodpornej nie cieńszej niż 10 mm, drewna sosnowe (lub inne drewno).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Wkręty ocynkowane.</w:t>
      </w:r>
    </w:p>
    <w:p w:rsidR="00933EA9" w:rsidRPr="009A0FEA" w:rsidRDefault="00933EA9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 łączące elementy wykonane zabezpieczone antykorozyjnie. Elementy wystające typu śruby, nakrętki należy schować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Kształt: kwadratowa.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Długość: min. 200 cm x 200 cm – max. 3,40 m x </w:t>
      </w:r>
      <w:r w:rsidR="00933EA9" w:rsidRPr="009A0FEA">
        <w:rPr>
          <w:rFonts w:ascii="Tahoma" w:eastAsia="Calibri" w:hAnsi="Tahoma" w:cs="Tahoma"/>
          <w:lang w:eastAsia="en-US"/>
        </w:rPr>
        <w:t>3,4</w:t>
      </w:r>
      <w:r w:rsidRPr="009A0FEA">
        <w:rPr>
          <w:rFonts w:ascii="Tahoma" w:eastAsia="Calibri" w:hAnsi="Tahoma" w:cs="Tahoma"/>
          <w:lang w:eastAsia="en-US"/>
        </w:rPr>
        <w:t>0 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Wysokość: max. 50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Głębokość posadowienia dostosowana do zabawki np. 0,40 m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lastRenderedPageBreak/>
        <w:t>Strefa bezpieczeństwa dostosowana indywidualnie do urządzenia, spełniająca obowiązujące normy np. 3,4 m x 4,4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Elementy drewniane należy zaimpregnować środkami z atestem higienicznym.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w sposób uniemożliwiający przewrócenie lub przechylenie elementu. Np. montaż na kotwach stalowych zabezpieczonych antykorozyjnie lub ocynkowanych ogni</w:t>
      </w:r>
      <w:r w:rsidR="00624DB9" w:rsidRPr="009A0FEA">
        <w:rPr>
          <w:rFonts w:ascii="Tahoma" w:eastAsia="Calibri" w:hAnsi="Tahoma" w:cs="Tahoma"/>
          <w:lang w:eastAsia="en-US"/>
        </w:rPr>
        <w:t>o</w:t>
      </w:r>
      <w:r w:rsidRPr="009A0FEA">
        <w:rPr>
          <w:rFonts w:ascii="Tahoma" w:eastAsia="Calibri" w:hAnsi="Tahoma" w:cs="Tahoma"/>
          <w:lang w:eastAsia="en-US"/>
        </w:rPr>
        <w:t>wo, zabetonowanych w gruncie betonem klasy min. 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lub deklaracji zgodnoś</w:t>
      </w:r>
      <w:r w:rsidR="00243A3F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Karuzela krzyżowa – 1 sztuka</w:t>
      </w:r>
    </w:p>
    <w:p w:rsidR="00DC1501" w:rsidRPr="009A0FEA" w:rsidRDefault="00E447D6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Konstrukcja </w:t>
      </w:r>
      <w:r w:rsidR="000A0DBB" w:rsidRPr="009A0FEA">
        <w:rPr>
          <w:rFonts w:ascii="Tahoma" w:eastAsia="Calibri" w:hAnsi="Tahoma" w:cs="Tahoma"/>
          <w:lang w:eastAsia="en-US"/>
        </w:rPr>
        <w:t xml:space="preserve">i oparcia </w:t>
      </w:r>
      <w:r w:rsidR="00A145D3" w:rsidRPr="009A0FEA">
        <w:rPr>
          <w:rFonts w:ascii="Tahoma" w:eastAsia="Calibri" w:hAnsi="Tahoma" w:cs="Tahoma"/>
          <w:lang w:eastAsia="en-US"/>
        </w:rPr>
        <w:t>z rur lub z profili</w:t>
      </w:r>
      <w:r w:rsidR="00DC1501" w:rsidRPr="009A0FEA">
        <w:rPr>
          <w:rFonts w:ascii="Tahoma" w:eastAsia="Calibri" w:hAnsi="Tahoma" w:cs="Tahoma"/>
          <w:lang w:eastAsia="en-US"/>
        </w:rPr>
        <w:t xml:space="preserve"> z</w:t>
      </w:r>
      <w:r w:rsidR="00A145D3" w:rsidRPr="009A0FEA">
        <w:rPr>
          <w:rFonts w:ascii="Tahoma" w:eastAsia="Calibri" w:hAnsi="Tahoma" w:cs="Tahoma"/>
          <w:lang w:eastAsia="en-US"/>
        </w:rPr>
        <w:t>amkniętych</w:t>
      </w:r>
      <w:r w:rsidR="00DC1501" w:rsidRPr="009A0FEA">
        <w:rPr>
          <w:rFonts w:ascii="Tahoma" w:eastAsia="Calibri" w:hAnsi="Tahoma" w:cs="Tahoma"/>
          <w:lang w:eastAsia="en-US"/>
        </w:rPr>
        <w:t>.</w:t>
      </w:r>
    </w:p>
    <w:p w:rsidR="007B0EC0" w:rsidRPr="009A0FEA" w:rsidRDefault="007B0EC0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Wysokość </w:t>
      </w:r>
      <w:r w:rsidR="006C66F2" w:rsidRPr="009A0FEA">
        <w:rPr>
          <w:rFonts w:ascii="Tahoma" w:eastAsia="Calibri" w:hAnsi="Tahoma" w:cs="Tahoma"/>
          <w:lang w:eastAsia="en-US"/>
        </w:rPr>
        <w:t>zabawki ponad gruntem</w:t>
      </w:r>
      <w:r w:rsidRPr="009A0FEA">
        <w:rPr>
          <w:rFonts w:ascii="Tahoma" w:eastAsia="Calibri" w:hAnsi="Tahoma" w:cs="Tahoma"/>
          <w:lang w:eastAsia="en-US"/>
        </w:rPr>
        <w:t>: ok. 85 cm</w:t>
      </w:r>
    </w:p>
    <w:p w:rsidR="00F367C8" w:rsidRPr="009A0FEA" w:rsidRDefault="00F367C8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Ilość siedzisk: minimum 4</w:t>
      </w:r>
      <w:r w:rsidR="00B06D62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Siedzisko gumowe albo plastikowe albo ze sklejki wodoodpornej 18 mm powlekanej tworzywem, lub z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System ułożyskowania – bezobsługowy.</w:t>
      </w:r>
    </w:p>
    <w:p w:rsidR="00DC1501" w:rsidRPr="009A0FEA" w:rsidRDefault="00BF645A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Śruby</w:t>
      </w:r>
      <w:r w:rsidR="00DC1501" w:rsidRPr="009A0FEA">
        <w:rPr>
          <w:rFonts w:ascii="Tahoma" w:hAnsi="Tahoma" w:cs="Tahoma"/>
        </w:rPr>
        <w:t xml:space="preserve"> łączące elementy wykonane zabezpieczone antykorozyjnie. Elementy wystające typu śruby, nakrętki należy schować lub zabezpieczyć plastikowymi zaślepkami.</w:t>
      </w:r>
    </w:p>
    <w:p w:rsidR="00DC1501" w:rsidRPr="009A0FEA" w:rsidRDefault="00786542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Strefa </w:t>
      </w:r>
      <w:r w:rsidR="00DC1501" w:rsidRPr="009A0FEA">
        <w:rPr>
          <w:rFonts w:ascii="Tahoma" w:eastAsia="Calibri" w:hAnsi="Tahoma" w:cs="Tahoma"/>
          <w:lang w:eastAsia="en-US"/>
        </w:rPr>
        <w:t>bezpieczeństwa dostosowana indywidualnie do urządzenia, spełniająca obowiązujące normy.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w sposób uniemożliwiający przewrócenie lub przechylenie elementu. Np. montaż na kotwach stalowych zabezpieczonych antykorozyjnie lub ocynkowanych ogni</w:t>
      </w:r>
      <w:r w:rsidR="00624DB9" w:rsidRPr="009A0FEA">
        <w:rPr>
          <w:rFonts w:ascii="Tahoma" w:eastAsia="Calibri" w:hAnsi="Tahoma" w:cs="Tahoma"/>
          <w:lang w:eastAsia="en-US"/>
        </w:rPr>
        <w:t>o</w:t>
      </w:r>
      <w:r w:rsidRPr="009A0FEA">
        <w:rPr>
          <w:rFonts w:ascii="Tahoma" w:eastAsia="Calibri" w:hAnsi="Tahoma" w:cs="Tahoma"/>
          <w:lang w:eastAsia="en-US"/>
        </w:rPr>
        <w:t>wo, zabetonowanych w gruncie betonem klasy min. 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na w/w karuzelę.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numPr>
          <w:ilvl w:val="0"/>
          <w:numId w:val="16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Zestaw zabawowy</w:t>
      </w:r>
      <w:r w:rsidR="001110B3" w:rsidRPr="009A0FEA">
        <w:rPr>
          <w:rFonts w:ascii="Tahoma" w:eastAsia="Calibri" w:hAnsi="Tahoma" w:cs="Tahoma"/>
          <w:b/>
          <w:lang w:eastAsia="en-US"/>
        </w:rPr>
        <w:t xml:space="preserve"> </w:t>
      </w:r>
      <w:r w:rsidRPr="009A0FEA">
        <w:rPr>
          <w:rFonts w:ascii="Tahoma" w:eastAsia="Calibri" w:hAnsi="Tahoma" w:cs="Tahoma"/>
          <w:b/>
          <w:lang w:eastAsia="en-US"/>
        </w:rPr>
        <w:t>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Zestaw powinien składać się z następujących elementów: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1. wieża z daszkiem</w:t>
      </w:r>
      <w:r w:rsidR="008F62BD" w:rsidRPr="009A0FEA">
        <w:rPr>
          <w:rFonts w:ascii="Tahoma" w:eastAsia="Calibri" w:hAnsi="Tahoma" w:cs="Tahoma"/>
          <w:lang w:eastAsia="en-US"/>
        </w:rPr>
        <w:t xml:space="preserve"> lub bez daszka</w:t>
      </w:r>
      <w:r w:rsidRPr="009A0FEA">
        <w:rPr>
          <w:rFonts w:ascii="Tahoma" w:eastAsia="Calibri" w:hAnsi="Tahoma" w:cs="Tahoma"/>
          <w:lang w:eastAsia="en-US"/>
        </w:rPr>
        <w:t>, balkon (podłoga i barierki</w:t>
      </w:r>
      <w:r w:rsidR="00DF22E7" w:rsidRPr="009A0FEA">
        <w:rPr>
          <w:rFonts w:ascii="Tahoma" w:eastAsia="Calibri" w:hAnsi="Tahoma" w:cs="Tahoma"/>
          <w:lang w:eastAsia="en-US"/>
        </w:rPr>
        <w:t xml:space="preserve"> – wypełnienia boczna</w:t>
      </w:r>
      <w:r w:rsidRPr="009A0FEA">
        <w:rPr>
          <w:rFonts w:ascii="Tahoma" w:eastAsia="Calibri" w:hAnsi="Tahoma" w:cs="Tahoma"/>
          <w:lang w:eastAsia="en-US"/>
        </w:rPr>
        <w:t>), schod</w:t>
      </w:r>
      <w:r w:rsidR="008F62BD" w:rsidRPr="009A0FEA">
        <w:rPr>
          <w:rFonts w:ascii="Tahoma" w:eastAsia="Calibri" w:hAnsi="Tahoma" w:cs="Tahoma"/>
          <w:lang w:eastAsia="en-US"/>
        </w:rPr>
        <w:t>y</w:t>
      </w:r>
      <w:r w:rsidRPr="009A0FEA">
        <w:rPr>
          <w:rFonts w:ascii="Tahoma" w:eastAsia="Calibri" w:hAnsi="Tahoma" w:cs="Tahoma"/>
          <w:lang w:eastAsia="en-US"/>
        </w:rPr>
        <w:t xml:space="preserve"> i </w:t>
      </w:r>
      <w:r w:rsidR="001110B3" w:rsidRPr="009A0FEA">
        <w:rPr>
          <w:rFonts w:ascii="Tahoma" w:eastAsia="Calibri" w:hAnsi="Tahoma" w:cs="Tahoma"/>
          <w:lang w:eastAsia="en-US"/>
        </w:rPr>
        <w:t>element</w:t>
      </w:r>
      <w:r w:rsidR="008F62BD" w:rsidRPr="009A0FEA">
        <w:rPr>
          <w:rFonts w:ascii="Tahoma" w:eastAsia="Calibri" w:hAnsi="Tahoma" w:cs="Tahoma"/>
          <w:lang w:eastAsia="en-US"/>
        </w:rPr>
        <w:t xml:space="preserve">y </w:t>
      </w:r>
      <w:r w:rsidR="001110B3" w:rsidRPr="009A0FEA">
        <w:rPr>
          <w:rFonts w:ascii="Tahoma" w:eastAsia="Calibri" w:hAnsi="Tahoma" w:cs="Tahoma"/>
          <w:lang w:eastAsia="en-US"/>
        </w:rPr>
        <w:t>wspinaczkow</w:t>
      </w:r>
      <w:r w:rsidR="008F62BD" w:rsidRPr="009A0FEA">
        <w:rPr>
          <w:rFonts w:ascii="Tahoma" w:eastAsia="Calibri" w:hAnsi="Tahoma" w:cs="Tahoma"/>
          <w:lang w:eastAsia="en-US"/>
        </w:rPr>
        <w:t xml:space="preserve">e </w:t>
      </w:r>
      <w:r w:rsidRPr="009A0FEA">
        <w:rPr>
          <w:rFonts w:ascii="Tahoma" w:eastAsia="Calibri" w:hAnsi="Tahoma" w:cs="Tahoma"/>
          <w:lang w:eastAsia="en-US"/>
        </w:rPr>
        <w:t>po przeciwnej stronie chodów</w:t>
      </w:r>
      <w:r w:rsidR="001110B3" w:rsidRPr="009A0FEA">
        <w:rPr>
          <w:rFonts w:ascii="Tahoma" w:eastAsia="Calibri" w:hAnsi="Tahoma" w:cs="Tahoma"/>
          <w:lang w:eastAsia="en-US"/>
        </w:rPr>
        <w:t xml:space="preserve"> </w:t>
      </w:r>
      <w:r w:rsidR="008F62BD" w:rsidRPr="009A0FEA">
        <w:rPr>
          <w:rFonts w:ascii="Tahoma" w:eastAsia="Calibri" w:hAnsi="Tahoma" w:cs="Tahoma"/>
          <w:lang w:eastAsia="en-US"/>
        </w:rPr>
        <w:t xml:space="preserve">(np. rura, </w:t>
      </w:r>
      <w:r w:rsidR="001110B3" w:rsidRPr="009A0FEA">
        <w:rPr>
          <w:rFonts w:ascii="Tahoma" w:eastAsia="Calibri" w:hAnsi="Tahoma" w:cs="Tahoma"/>
          <w:lang w:eastAsia="en-US"/>
        </w:rPr>
        <w:t>wąż</w:t>
      </w:r>
      <w:r w:rsidR="008F62BD" w:rsidRPr="009A0FEA">
        <w:rPr>
          <w:rFonts w:ascii="Tahoma" w:eastAsia="Calibri" w:hAnsi="Tahoma" w:cs="Tahoma"/>
          <w:lang w:eastAsia="en-US"/>
        </w:rPr>
        <w:t>, drabinka</w:t>
      </w:r>
      <w:r w:rsidR="001110B3" w:rsidRPr="009A0FEA">
        <w:rPr>
          <w:rFonts w:ascii="Tahoma" w:eastAsia="Calibri" w:hAnsi="Tahoma" w:cs="Tahoma"/>
          <w:lang w:eastAsia="en-US"/>
        </w:rPr>
        <w:t>)</w:t>
      </w:r>
      <w:r w:rsidRPr="009A0FEA">
        <w:rPr>
          <w:rFonts w:ascii="Tahoma" w:eastAsia="Calibri" w:hAnsi="Tahoma" w:cs="Tahoma"/>
          <w:lang w:eastAsia="en-US"/>
        </w:rPr>
        <w:t>,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2. łączenie (podłoga i wypełnienia boczne) tzw. mostek,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3. wieża z daszkiem, balkonem (podłoga i barierki</w:t>
      </w:r>
      <w:r w:rsidR="00DF22E7" w:rsidRPr="009A0FEA">
        <w:rPr>
          <w:rFonts w:ascii="Tahoma" w:eastAsia="Calibri" w:hAnsi="Tahoma" w:cs="Tahoma"/>
          <w:lang w:eastAsia="en-US"/>
        </w:rPr>
        <w:t xml:space="preserve"> – wypełnienia boczne</w:t>
      </w:r>
      <w:r w:rsidRPr="009A0FEA">
        <w:rPr>
          <w:rFonts w:ascii="Tahoma" w:eastAsia="Calibri" w:hAnsi="Tahoma" w:cs="Tahoma"/>
          <w:lang w:eastAsia="en-US"/>
        </w:rPr>
        <w:t>), zjeżdżaln</w:t>
      </w:r>
      <w:r w:rsidR="001F747A" w:rsidRPr="009A0FEA">
        <w:rPr>
          <w:rFonts w:ascii="Tahoma" w:eastAsia="Calibri" w:hAnsi="Tahoma" w:cs="Tahoma"/>
          <w:lang w:eastAsia="en-US"/>
        </w:rPr>
        <w:t>ią głęboką ze stali nierdzewnej.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Podłogi, przejścia i trap wejściowy ze sklejki antypoślizgowej nie cieńszej niż 18 mm lub drewna klejonego o grubości nie cieńszej niż 18 mm. Zamawiający nie dopuszcza wykonania podł</w:t>
      </w:r>
      <w:r w:rsidR="00243A3F" w:rsidRPr="009A0FEA">
        <w:rPr>
          <w:rFonts w:ascii="Tahoma" w:hAnsi="Tahoma" w:cs="Tahoma"/>
        </w:rPr>
        <w:t>ó</w:t>
      </w:r>
      <w:r w:rsidRPr="009A0FEA">
        <w:rPr>
          <w:rFonts w:ascii="Tahoma" w:hAnsi="Tahoma" w:cs="Tahoma"/>
        </w:rPr>
        <w:t>g, przejść i trapu wejściowego w postaci przejść linowych lub łańcuszkowych.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Wypełnienia boczne na przejściu (mostku) z płyty ze sklejki wodoodpornej powlekanej tworzywem min. 10 mm lub tworzywa HDPE. Zamawiający dopuszcza wykonanie wypełnień bocznych na przejściu (mostku) w postaci barierek lub kratki.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Dach z płyty wykonanej ze sklejki wodoodpornej powlekanej tworzywem min. 10 mm lub  tworzywem HDPE, dwuspadowy, płaski lub łukowaty.</w:t>
      </w:r>
    </w:p>
    <w:p w:rsidR="00DC1501" w:rsidRPr="009A0FEA" w:rsidRDefault="000A548F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 całkowita zestawu</w:t>
      </w:r>
      <w:r w:rsidR="00DF22E7" w:rsidRPr="009A0FEA">
        <w:rPr>
          <w:rFonts w:ascii="Tahoma" w:eastAsia="Calibri" w:hAnsi="Tahoma" w:cs="Tahoma"/>
          <w:lang w:eastAsia="en-US"/>
        </w:rPr>
        <w:t xml:space="preserve"> ponad gruntem</w:t>
      </w:r>
      <w:r w:rsidRPr="009A0FEA">
        <w:rPr>
          <w:rFonts w:ascii="Tahoma" w:eastAsia="Calibri" w:hAnsi="Tahoma" w:cs="Tahoma"/>
          <w:lang w:eastAsia="en-US"/>
        </w:rPr>
        <w:t xml:space="preserve">: </w:t>
      </w:r>
      <w:r w:rsidR="00DC1501" w:rsidRPr="009A0FEA">
        <w:rPr>
          <w:rFonts w:ascii="Tahoma" w:eastAsia="Calibri" w:hAnsi="Tahoma" w:cs="Tahoma"/>
          <w:lang w:eastAsia="en-US"/>
        </w:rPr>
        <w:t>max. 3,9 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 podłogi: max. 1,5 m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Szerokość dostosowana do gabarytów urządzenia</w:t>
      </w:r>
      <w:r w:rsidR="006A424C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Strefa bezpieczeństwa dostosowana indywidualnie do urządzenia, spełniająca obowiązujące normy</w:t>
      </w:r>
      <w:r w:rsidR="006A424C" w:rsidRPr="009A0FEA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Konstrukcja nośna z profili zamkniętych lub rury np.: z profili zamkniętych co najmniej 70x70 mm lub rur nie mniej niż fi 70 mm. Całość zabezpieczona antykorozyjnie, 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malowane proszkowo, farbami strukturalnymi lub lakierem akrylowym lub </w:t>
      </w:r>
      <w:r w:rsidRPr="009A0FEA">
        <w:rPr>
          <w:rFonts w:ascii="Tahoma" w:eastAsia="Calibri" w:hAnsi="Tahoma" w:cs="Tahoma"/>
          <w:lang w:eastAsia="en-US"/>
        </w:rPr>
        <w:t>ocynkowana ogniowo.</w:t>
      </w:r>
    </w:p>
    <w:p w:rsidR="00DC1501" w:rsidRPr="009A0FEA" w:rsidRDefault="009B2B6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Ś</w:t>
      </w:r>
      <w:r w:rsidR="00DC1501" w:rsidRPr="009A0FEA">
        <w:rPr>
          <w:rFonts w:ascii="Tahoma" w:eastAsia="Calibri" w:hAnsi="Tahoma" w:cs="Tahoma"/>
          <w:lang w:eastAsia="en-US"/>
        </w:rPr>
        <w:t>ruby łączące elementy zabezpieczone antykorozyjnie.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color w:val="000000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Poręcze i elementy wspinaczkowe wykona</w:t>
      </w:r>
      <w:r w:rsidR="00243A3F" w:rsidRPr="009A0FEA">
        <w:rPr>
          <w:rFonts w:ascii="Tahoma" w:eastAsia="Calibri" w:hAnsi="Tahoma" w:cs="Tahoma"/>
          <w:lang w:eastAsia="en-US"/>
        </w:rPr>
        <w:t>ne</w:t>
      </w:r>
      <w:r w:rsidRPr="009A0FEA">
        <w:rPr>
          <w:rFonts w:ascii="Tahoma" w:eastAsia="Calibri" w:hAnsi="Tahoma" w:cs="Tahoma"/>
          <w:lang w:eastAsia="en-US"/>
        </w:rPr>
        <w:t xml:space="preserve"> ze stali zabezpieczonej antykorozyjnie, malowanej proszkowo, 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farbami strukturalnymi lub lakierem akrylowym lub </w:t>
      </w:r>
      <w:r w:rsidRPr="009A0FEA">
        <w:rPr>
          <w:rFonts w:ascii="Tahoma" w:eastAsia="Calibri" w:hAnsi="Tahoma" w:cs="Tahoma"/>
          <w:lang w:eastAsia="en-US"/>
        </w:rPr>
        <w:t>ocynkowanej.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color w:val="000000"/>
          <w:lang w:eastAsia="en-US"/>
        </w:rPr>
        <w:t>Ześlizg zabezpieczony antykorozyjnie.</w:t>
      </w:r>
      <w:r w:rsidR="000A548F" w:rsidRPr="009A0FEA">
        <w:rPr>
          <w:rFonts w:ascii="Tahoma" w:eastAsia="Calibri" w:hAnsi="Tahoma" w:cs="Tahoma"/>
          <w:color w:val="000000"/>
          <w:lang w:eastAsia="en-US"/>
        </w:rPr>
        <w:t xml:space="preserve"> Ześlizg wygłuszony płytą.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Montaż: na kotwach stalowych zabezpieczonych antykorozyjnie, ocynkowanych ogniowo, zabetonowanych w gruncie betonem klasy min. B-15 albo na prefabrykatach betonowych (minimum 8 szt.) wg zaleceń producenta urządzenia zabawowego.</w:t>
      </w:r>
    </w:p>
    <w:p w:rsidR="00DC1501" w:rsidRPr="009A0FEA" w:rsidRDefault="00DC1501" w:rsidP="00ED6282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lastRenderedPageBreak/>
        <w:t>Najpóźniej w dniu podpisania umowy wykonawca zobowiązany jest do przedłożenia zamawiającemu certyfikatu lub deklaracji zgodnoś</w:t>
      </w:r>
      <w:r w:rsidR="00243A3F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>7) Tablica do gry w „Kółko – krzyżyk”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Zestaw do gry w „kółko i krzyżyk” składa się z 9 plastikowych tulei oraz 12 przekładek dystansowych z nadrukowanymi symbolami. 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Tablica wyników wykonana z dwukolorowej, warstwowej płyty HDPE lub z płyty ze sklejki wodoodpornej powlekanej tworzywem min. 10 mm</w:t>
      </w:r>
      <w:r w:rsidR="00FC119D">
        <w:rPr>
          <w:rFonts w:ascii="Tahoma" w:eastAsia="Calibri" w:hAnsi="Tahoma" w:cs="Tahoma"/>
          <w:lang w:eastAsia="en-US"/>
        </w:rPr>
        <w:t>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Słupy nośne mają przekrój okrągły, wykonane są z drewna sosnowego, impregnowanego próżniowo - ciśnieniowo. o średnicy 12cm. </w:t>
      </w:r>
      <w:r w:rsidR="00F32903" w:rsidRPr="009A0FEA">
        <w:rPr>
          <w:rFonts w:ascii="Tahoma" w:eastAsia="Calibri" w:hAnsi="Tahoma" w:cs="Tahoma"/>
          <w:lang w:eastAsia="en-US"/>
        </w:rPr>
        <w:t>Zamawiający dopuszcza wykonanie słupów nośnych z rur lub profili zamkniętych.  Górne powierzchnie słupów konstrukcyjnych zabezpieczone przed nasiąkaniem, trwale zamocowanymi plastikowymi kapturami.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Słupy tworzące konstrukcję nośną osadzone 10 cm nad powierzchnią gruntu za pomocą stalowych</w:t>
      </w:r>
      <w:r w:rsidR="00D1394B" w:rsidRPr="009A0FEA">
        <w:rPr>
          <w:rFonts w:ascii="Tahoma" w:eastAsia="Calibri" w:hAnsi="Tahoma" w:cs="Tahoma"/>
          <w:lang w:eastAsia="en-US"/>
        </w:rPr>
        <w:t xml:space="preserve"> </w:t>
      </w:r>
      <w:r w:rsidRPr="009A0FEA">
        <w:rPr>
          <w:rFonts w:ascii="Tahoma" w:eastAsia="Calibri" w:hAnsi="Tahoma" w:cs="Tahoma"/>
          <w:lang w:eastAsia="en-US"/>
        </w:rPr>
        <w:t>okuć kotwionych na betonowym fundamencie min 60 cm w gruncie.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 xml:space="preserve">Do połączeń podzespołów z drewnem </w:t>
      </w:r>
      <w:r w:rsidR="00D1394B" w:rsidRPr="009A0FEA">
        <w:rPr>
          <w:rFonts w:ascii="Tahoma" w:eastAsia="Calibri" w:hAnsi="Tahoma" w:cs="Tahoma"/>
          <w:lang w:eastAsia="en-US"/>
        </w:rPr>
        <w:t>zastosowane</w:t>
      </w:r>
      <w:r w:rsidRPr="009A0FEA">
        <w:rPr>
          <w:rFonts w:ascii="Tahoma" w:eastAsia="Calibri" w:hAnsi="Tahoma" w:cs="Tahoma"/>
          <w:lang w:eastAsia="en-US"/>
        </w:rPr>
        <w:t xml:space="preserve"> stalowe łączniki mocowane za pomocą grubych wkrętów, gdyż tego typu połączenie, w odróżnieniu od łączników gwintowych zapewnia nieluzujące się złącze w drewnie. </w:t>
      </w:r>
    </w:p>
    <w:p w:rsidR="00DC1501" w:rsidRPr="009A0FEA" w:rsidRDefault="00DC1501" w:rsidP="00D86086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Łby wkrętów ukryte w plastikowych wkładkach.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Montaż: na kotwach stalowych zabezpieczonych antykorozyjnie, ocynkowanych ogniowo, zabetonowanych w gruncie betonem klasy min. B-15 albo na prefabrykatach betonowych (minimum 8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Najpóźniej w dniu podpisania umowy wykonawca zobowiązany jest do przedłożenia zamawiającemu certyfikatu lub deklaracji zgodnoś</w:t>
      </w:r>
      <w:r w:rsidR="00D1394B" w:rsidRPr="009A0FEA">
        <w:rPr>
          <w:rFonts w:ascii="Tahoma" w:eastAsia="Calibri" w:hAnsi="Tahoma" w:cs="Tahoma"/>
          <w:lang w:eastAsia="en-US"/>
        </w:rPr>
        <w:t>ci</w:t>
      </w:r>
      <w:r w:rsidRPr="009A0FEA">
        <w:rPr>
          <w:rFonts w:ascii="Tahoma" w:eastAsia="Calibri" w:hAnsi="Tahoma" w:cs="Tahoma"/>
          <w:lang w:eastAsia="en-US"/>
        </w:rPr>
        <w:t xml:space="preserve"> na w/w zabawkę.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8) Ławki – </w:t>
      </w:r>
      <w:r w:rsidR="00C274BC" w:rsidRPr="009A0FEA">
        <w:rPr>
          <w:rFonts w:ascii="Tahoma" w:eastAsia="Calibri" w:hAnsi="Tahoma" w:cs="Tahoma"/>
          <w:b/>
          <w:lang w:eastAsia="en-US"/>
        </w:rPr>
        <w:t>4</w:t>
      </w:r>
      <w:r w:rsidRPr="009A0FEA">
        <w:rPr>
          <w:rFonts w:ascii="Tahoma" w:eastAsia="Calibri" w:hAnsi="Tahoma" w:cs="Tahoma"/>
          <w:b/>
          <w:lang w:eastAsia="en-US"/>
        </w:rPr>
        <w:t xml:space="preserve"> sztuki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  <w:spacing w:val="-4"/>
        </w:rPr>
      </w:pPr>
      <w:r w:rsidRPr="009A0FEA">
        <w:rPr>
          <w:rFonts w:ascii="Tahoma" w:hAnsi="Tahoma" w:cs="Tahoma"/>
          <w:color w:val="000000"/>
          <w:spacing w:val="-4"/>
        </w:rPr>
        <w:t xml:space="preserve">Stelaż z rur lub profilu zamkniętego np. </w:t>
      </w:r>
      <w:r w:rsidR="00452730" w:rsidRPr="009A0FEA">
        <w:rPr>
          <w:rFonts w:ascii="Tahoma" w:hAnsi="Tahoma" w:cs="Tahoma"/>
          <w:color w:val="000000"/>
          <w:spacing w:val="-4"/>
        </w:rPr>
        <w:t>z rury</w:t>
      </w:r>
      <w:r w:rsidRPr="009A0FEA">
        <w:rPr>
          <w:rFonts w:ascii="Tahoma" w:hAnsi="Tahoma" w:cs="Tahoma"/>
          <w:color w:val="000000"/>
          <w:spacing w:val="-4"/>
        </w:rPr>
        <w:t xml:space="preserve"> min. </w:t>
      </w:r>
      <w:r w:rsidRPr="009A0FEA">
        <w:rPr>
          <w:rFonts w:ascii="Tahoma" w:hAnsi="Tahoma" w:cs="Tahoma"/>
          <w:spacing w:val="-4"/>
        </w:rPr>
        <w:t>fi</w:t>
      </w:r>
      <w:r w:rsidRPr="009A0FEA">
        <w:rPr>
          <w:rFonts w:ascii="Tahoma" w:hAnsi="Tahoma" w:cs="Tahoma"/>
          <w:color w:val="000000"/>
          <w:spacing w:val="-4"/>
        </w:rPr>
        <w:t xml:space="preserve"> 46 mm lub profilu zamkniętego min. 46 x 46 mm.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Stelaż wykonany ze stali </w:t>
      </w:r>
      <w:r w:rsidRPr="009A0FEA">
        <w:rPr>
          <w:rFonts w:ascii="Tahoma" w:hAnsi="Tahoma" w:cs="Tahoma"/>
        </w:rPr>
        <w:t>malowanej proszkowo, lakierem akrylowym lub farbami strukturalnymi lub ocynkowanej ogniowo.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Siedzisko i oparcie z drewna.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Długość: ok. 190 cm. </w:t>
      </w:r>
    </w:p>
    <w:p w:rsidR="00DC1501" w:rsidRPr="009A0FEA" w:rsidRDefault="00452730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Szerokość: ok</w:t>
      </w:r>
      <w:r w:rsidR="00DC1501" w:rsidRPr="009A0FEA">
        <w:rPr>
          <w:rFonts w:ascii="Tahoma" w:hAnsi="Tahoma" w:cs="Tahoma"/>
          <w:color w:val="000000"/>
        </w:rPr>
        <w:t xml:space="preserve">. 74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 xml:space="preserve">Wysokość: max. 100 cm.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Wszystkie elementy drewniane należy zaimpregnować środkami z atestem higienicznym.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  <w:color w:val="000000"/>
        </w:rPr>
        <w:t>Elementy wystające typu śruby, nakrętki należy pochować lub zabezpieczyć plastikowymi zaślepkami.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</w:rPr>
        <w:t>Strefa bezpieczeństwa dostosowana indywidualnie do urządzenia, spełniająca obowiązujące normy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color w:val="000000"/>
        </w:rPr>
      </w:pPr>
      <w:r w:rsidRPr="009A0FEA">
        <w:rPr>
          <w:rFonts w:ascii="Tahoma" w:hAnsi="Tahoma" w:cs="Tahoma"/>
        </w:rPr>
        <w:t>Montaż na kotwach stalowych zabezpieczonych antykorozyjnie lub ocynkowanych ogniowo, zabetonowanych w gruncie betonem klasy min. B-15 albo na prefabrykatach betonowych (minimum 4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rPr>
          <w:rFonts w:ascii="Tahoma" w:hAnsi="Tahoma" w:cs="Tahoma"/>
          <w:b/>
          <w:color w:val="000000"/>
        </w:rPr>
      </w:pPr>
    </w:p>
    <w:p w:rsidR="00DC1501" w:rsidRPr="009A0FEA" w:rsidRDefault="007C72E6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9) </w:t>
      </w:r>
      <w:r w:rsidR="00DC1501" w:rsidRPr="009A0FEA">
        <w:rPr>
          <w:rFonts w:ascii="Tahoma" w:eastAsia="Calibri" w:hAnsi="Tahoma" w:cs="Tahoma"/>
          <w:b/>
          <w:lang w:eastAsia="en-US"/>
        </w:rPr>
        <w:t>Kosz na śmieci 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Ilość: 1 sztuka.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Wysokość: max. 115 cm.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Pojemność: max. 45 l.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Wykonany z blachy ze stali zabezpieczonej antykorozyjnie,</w:t>
      </w:r>
      <w:r w:rsidRPr="009A0FEA">
        <w:rPr>
          <w:rFonts w:ascii="Tahoma" w:eastAsia="Calibri" w:hAnsi="Tahoma" w:cs="Tahoma"/>
          <w:color w:val="000000"/>
          <w:lang w:eastAsia="en-US"/>
        </w:rPr>
        <w:t xml:space="preserve"> malowanej proszkowo, farbami strukturalnymi lub lakierem akrylowym.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Misa kosza na śmieci zamontowana na rurze metalowej lub profilu zamkniętym, zabezpieczonej antykorozyjnie.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Kosz wyposażony w zamek blokujący wiadro.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spacing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9A0FEA">
        <w:rPr>
          <w:rFonts w:ascii="Tahoma" w:eastAsia="Calibri" w:hAnsi="Tahoma" w:cs="Tahoma"/>
          <w:lang w:eastAsia="en-US"/>
        </w:rPr>
        <w:t>Montaż na kotwie stalow</w:t>
      </w:r>
      <w:r w:rsidR="00452730" w:rsidRPr="009A0FEA">
        <w:rPr>
          <w:rFonts w:ascii="Tahoma" w:eastAsia="Calibri" w:hAnsi="Tahoma" w:cs="Tahoma"/>
          <w:lang w:eastAsia="en-US"/>
        </w:rPr>
        <w:t>ej</w:t>
      </w:r>
      <w:r w:rsidRPr="009A0FEA">
        <w:rPr>
          <w:rFonts w:ascii="Tahoma" w:eastAsia="Calibri" w:hAnsi="Tahoma" w:cs="Tahoma"/>
          <w:lang w:eastAsia="en-US"/>
        </w:rPr>
        <w:t xml:space="preserve"> zabezpieczonej antykorozyjnie, ocynkowanej ogniowo, zabetonowanej w gruncie betonem klasy min.  B-15 albo na prefabrykatach betonowych (min. 1 szt.) wg zaleceń producenta urządzenia zabawowego.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contextualSpacing/>
        <w:jc w:val="both"/>
        <w:rPr>
          <w:rFonts w:ascii="Tahoma" w:eastAsia="Calibri" w:hAnsi="Tahoma" w:cs="Tahoma"/>
          <w:lang w:eastAsia="en-US"/>
        </w:rPr>
      </w:pPr>
    </w:p>
    <w:p w:rsidR="00DC1501" w:rsidRPr="009A0FEA" w:rsidRDefault="007C72E6" w:rsidP="00D86086">
      <w:pPr>
        <w:tabs>
          <w:tab w:val="left" w:pos="284"/>
          <w:tab w:val="left" w:pos="426"/>
          <w:tab w:val="left" w:pos="567"/>
        </w:tabs>
        <w:spacing w:after="200"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9A0FEA">
        <w:rPr>
          <w:rFonts w:ascii="Tahoma" w:eastAsia="Calibri" w:hAnsi="Tahoma" w:cs="Tahoma"/>
          <w:b/>
          <w:lang w:eastAsia="en-US"/>
        </w:rPr>
        <w:t xml:space="preserve">10) </w:t>
      </w:r>
      <w:r w:rsidR="00DC1501" w:rsidRPr="009A0FEA">
        <w:rPr>
          <w:rFonts w:ascii="Tahoma" w:eastAsia="Calibri" w:hAnsi="Tahoma" w:cs="Tahoma"/>
          <w:b/>
          <w:lang w:eastAsia="en-US"/>
        </w:rPr>
        <w:t>Regulamin placu zabaw – 1 sztuka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  <w:spacing w:val="-4"/>
        </w:rPr>
      </w:pPr>
      <w:r w:rsidRPr="009A0FEA">
        <w:rPr>
          <w:rFonts w:ascii="Tahoma" w:hAnsi="Tahoma" w:cs="Tahoma"/>
          <w:spacing w:val="-4"/>
        </w:rPr>
        <w:t>Regulamin powinien być zamieszczony na tablicy o wymiarach nie mniejszych niż 500 mm x 700 mm.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lastRenderedPageBreak/>
        <w:t>Tablica wykonana z tworzywa odpornego na warunki atmosferyczne i uszkodzenia np. z płyty wykonana ze sklejki wodoodpornej powlekanej tworzywem min. 18 mm lub tworzywa HDPE.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>Tablica zamieszczona na 2 nogach z profili lub rur o wysokości nie mniejszej niż 220 cm.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Nogi ze stali nierdzewnej zabezpieczonej antykorozyjnie, ocynkowanej ogniowo </w:t>
      </w:r>
      <w:r w:rsidRPr="009A0FEA">
        <w:rPr>
          <w:rFonts w:ascii="Tahoma" w:hAnsi="Tahoma" w:cs="Tahoma"/>
          <w:color w:val="000000"/>
        </w:rPr>
        <w:t>i malowane proszkowo, farbami strukturalnymi lub lakierem akrylowym.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  <w:r w:rsidRPr="009A0FEA">
        <w:rPr>
          <w:rFonts w:ascii="Tahoma" w:hAnsi="Tahoma" w:cs="Tahoma"/>
        </w:rPr>
        <w:t xml:space="preserve">Wzór tablicy: </w:t>
      </w:r>
    </w:p>
    <w:p w:rsidR="00DC1501" w:rsidRPr="009A0FEA" w:rsidRDefault="00DC1501" w:rsidP="00D86086">
      <w:pPr>
        <w:tabs>
          <w:tab w:val="left" w:pos="284"/>
          <w:tab w:val="left" w:pos="426"/>
          <w:tab w:val="left" w:pos="567"/>
        </w:tabs>
        <w:jc w:val="both"/>
        <w:rPr>
          <w:rFonts w:ascii="Tahoma" w:hAnsi="Tahoma" w:cs="Tahoma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DC1501" w:rsidRPr="00DC1501" w:rsidTr="005B5CD8">
        <w:trPr>
          <w:trHeight w:val="5008"/>
        </w:trPr>
        <w:tc>
          <w:tcPr>
            <w:tcW w:w="9782" w:type="dxa"/>
          </w:tcPr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DC1501" w:rsidRPr="00DC1501" w:rsidRDefault="00DC1501" w:rsidP="00D86086">
            <w:pPr>
              <w:keepNext/>
              <w:tabs>
                <w:tab w:val="left" w:pos="284"/>
                <w:tab w:val="left" w:pos="426"/>
                <w:tab w:val="left" w:pos="567"/>
              </w:tabs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DC1501">
              <w:rPr>
                <w:rFonts w:ascii="Tahoma" w:hAnsi="Tahoma" w:cs="Tahoma"/>
                <w:b/>
                <w:sz w:val="22"/>
                <w:szCs w:val="22"/>
              </w:rPr>
              <w:t>REGULAMIN PLACU ZABAW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pacing w:val="-2"/>
                <w:sz w:val="22"/>
                <w:szCs w:val="22"/>
              </w:rPr>
            </w:pPr>
            <w:r w:rsidRPr="00DC1501">
              <w:rPr>
                <w:rFonts w:ascii="Tahoma" w:hAnsi="Tahoma" w:cs="Tahoma"/>
                <w:spacing w:val="-2"/>
                <w:sz w:val="22"/>
                <w:szCs w:val="22"/>
              </w:rPr>
              <w:t>1. Plac zabaw udostępniony jest nieodpłatnie przez 7 dni w tygodniu od godziny 7.00 do 2</w:t>
            </w:r>
            <w:r w:rsidR="007F3C67">
              <w:rPr>
                <w:rFonts w:ascii="Tahoma" w:hAnsi="Tahoma" w:cs="Tahoma"/>
                <w:spacing w:val="-2"/>
                <w:sz w:val="22"/>
                <w:szCs w:val="22"/>
              </w:rPr>
              <w:t>1</w:t>
            </w:r>
            <w:r w:rsidRPr="00DC1501">
              <w:rPr>
                <w:rFonts w:ascii="Tahoma" w:hAnsi="Tahoma" w:cs="Tahoma"/>
                <w:spacing w:val="-2"/>
                <w:sz w:val="22"/>
                <w:szCs w:val="22"/>
              </w:rPr>
              <w:t>.00.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Z urządzeń placu zabaw mogą korzystać dzieci i młodzież do lat 13.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Dzieci do lat 10 mogą przebywać na terenie placu zabaw wyłącznie pod opieką rodziców 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br/>
              <w:t>lub dorosłych opiekunów.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Na terenie placu zabaw zabrania się :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przebywania osobom pod wpływem alkoholu lub pod działaniem innych środków odurzających,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wnoszenia i spożywania napojów alkoholowych,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niszczenia sprzętu i urządzeń,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zaśmiecania terenu ,</w:t>
            </w:r>
          </w:p>
          <w:p w:rsidR="00DC1501" w:rsidRPr="00DC1501" w:rsidRDefault="00DC1501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C1501">
              <w:rPr>
                <w:rFonts w:ascii="Tahoma" w:hAnsi="Tahoma" w:cs="Tahoma"/>
                <w:sz w:val="22"/>
                <w:szCs w:val="22"/>
              </w:rPr>
              <w:t>- wprowadzania zwierząt.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 Osoby niszczące sprzęt i urządzenia placu zabaw bądź ich opiekunowie prawni ponoszą odpowiedzialność materialną.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Osoby naruszające porządek publiczny lub przepisy niniejszego Regulaminu będą usuwane 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br/>
              <w:t>z terenu placu zabaw przez Straż Miejską.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 xml:space="preserve">. Przebywanie na palcu zabaw po zmroku </w:t>
            </w:r>
            <w:r w:rsidR="0034407F" w:rsidRPr="00DC1501">
              <w:rPr>
                <w:rFonts w:ascii="Tahoma" w:hAnsi="Tahoma" w:cs="Tahoma"/>
                <w:sz w:val="22"/>
                <w:szCs w:val="22"/>
              </w:rPr>
              <w:t>jest zabronione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DC1501" w:rsidRPr="00DC1501" w:rsidRDefault="007F3C67" w:rsidP="00D86086">
            <w:pPr>
              <w:tabs>
                <w:tab w:val="left" w:pos="284"/>
                <w:tab w:val="left" w:pos="426"/>
                <w:tab w:val="left" w:pos="567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2"/>
                <w:sz w:val="22"/>
                <w:szCs w:val="22"/>
              </w:rPr>
              <w:t>8</w:t>
            </w:r>
            <w:r w:rsidR="00DC1501" w:rsidRPr="00DC1501">
              <w:rPr>
                <w:rFonts w:ascii="Tahoma" w:hAnsi="Tahoma" w:cs="Tahoma"/>
                <w:spacing w:val="-2"/>
                <w:sz w:val="22"/>
                <w:szCs w:val="22"/>
              </w:rPr>
              <w:t>. Skargi i wnioski można składać w Urzędzie Miejskim w Olsztynku</w:t>
            </w:r>
            <w:r w:rsidR="00DC1501" w:rsidRPr="00DC150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F265DE" w:rsidRPr="00DC1501" w:rsidRDefault="00F265DE" w:rsidP="00D86086">
      <w:pPr>
        <w:tabs>
          <w:tab w:val="left" w:pos="284"/>
          <w:tab w:val="left" w:pos="567"/>
        </w:tabs>
        <w:rPr>
          <w:rFonts w:ascii="Tahoma" w:hAnsi="Tahoma" w:cs="Tahoma"/>
          <w:sz w:val="16"/>
          <w:szCs w:val="16"/>
        </w:rPr>
      </w:pPr>
    </w:p>
    <w:p w:rsidR="00255E8C" w:rsidRDefault="00255E8C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</w:p>
    <w:p w:rsidR="004110E6" w:rsidRDefault="004110E6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 w:rsidRPr="00860C87">
        <w:rPr>
          <w:rFonts w:ascii="Tahoma" w:hAnsi="Tahoma"/>
          <w:b/>
        </w:rPr>
        <w:t>11)</w:t>
      </w:r>
      <w:r>
        <w:rPr>
          <w:rFonts w:ascii="Tahoma" w:hAnsi="Tahoma"/>
        </w:rPr>
        <w:t xml:space="preserve"> Wykonawca zobowiązany jest do wykonania nawierzchni bezpiecznej pod zabawki wymagające takiej nawierzchni. Należy zastosować nawierzchnię </w:t>
      </w:r>
      <w:r w:rsidR="00461FAC">
        <w:rPr>
          <w:rFonts w:ascii="Tahoma" w:hAnsi="Tahoma"/>
        </w:rPr>
        <w:t xml:space="preserve">naturalną np. </w:t>
      </w:r>
      <w:r>
        <w:rPr>
          <w:rFonts w:ascii="Tahoma" w:hAnsi="Tahoma"/>
        </w:rPr>
        <w:t>piaskową lub żwirową.</w:t>
      </w:r>
    </w:p>
    <w:p w:rsidR="004110E6" w:rsidRDefault="00D47440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Zamawiający nie dopuszcza nawierzchni</w:t>
      </w:r>
      <w:r w:rsidR="007E1C70">
        <w:rPr>
          <w:rFonts w:ascii="Tahoma" w:hAnsi="Tahoma"/>
        </w:rPr>
        <w:t xml:space="preserve"> gumowej, poliuretanowej</w:t>
      </w:r>
      <w:r w:rsidR="00860C87">
        <w:rPr>
          <w:rFonts w:ascii="Tahoma" w:hAnsi="Tahoma"/>
        </w:rPr>
        <w:t>, sztucznej trawy</w:t>
      </w:r>
      <w:r w:rsidR="007E1C70">
        <w:rPr>
          <w:rFonts w:ascii="Tahoma" w:hAnsi="Tahoma"/>
        </w:rPr>
        <w:t xml:space="preserve"> lub innej podobnej</w:t>
      </w:r>
      <w:r w:rsidR="00860C87">
        <w:rPr>
          <w:rFonts w:ascii="Tahoma" w:hAnsi="Tahoma"/>
        </w:rPr>
        <w:t xml:space="preserve"> nawierzchni bezpiecznej</w:t>
      </w:r>
      <w:r w:rsidR="007E1C70">
        <w:rPr>
          <w:rFonts w:ascii="Tahoma" w:hAnsi="Tahoma"/>
        </w:rPr>
        <w:t>.</w:t>
      </w:r>
      <w:r>
        <w:rPr>
          <w:rFonts w:ascii="Tahoma" w:hAnsi="Tahoma"/>
        </w:rPr>
        <w:t xml:space="preserve"> </w:t>
      </w:r>
    </w:p>
    <w:p w:rsidR="00860C87" w:rsidRDefault="00860C87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</w:p>
    <w:p w:rsidR="003032B1" w:rsidRDefault="003032B1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 w:rsidRPr="003032B1">
        <w:rPr>
          <w:rFonts w:ascii="Tahoma" w:hAnsi="Tahoma"/>
          <w:b/>
        </w:rPr>
        <w:t>12)</w:t>
      </w:r>
      <w:r>
        <w:rPr>
          <w:rFonts w:ascii="Tahoma" w:hAnsi="Tahoma"/>
        </w:rPr>
        <w:t xml:space="preserve"> Ogrodzenie wykonać zgodnie z projektem budowlanym.</w:t>
      </w:r>
    </w:p>
    <w:p w:rsidR="0061792C" w:rsidRDefault="0061792C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3.4.  Transport: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</w:p>
    <w:p w:rsidR="007F3944" w:rsidRDefault="007F3944" w:rsidP="00D86086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skrzyniowy</w:t>
      </w:r>
    </w:p>
    <w:p w:rsidR="007F3944" w:rsidRDefault="007F3944" w:rsidP="00D86086">
      <w:pPr>
        <w:numPr>
          <w:ilvl w:val="0"/>
          <w:numId w:val="10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Samochód samowyładowczy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</w:rPr>
      </w:pPr>
      <w:r>
        <w:rPr>
          <w:rFonts w:ascii="Tahoma" w:hAnsi="Tahoma"/>
          <w:b/>
        </w:rPr>
        <w:t>3.5.  Wykonanie i  zakres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Urządzenia zamontować zgodnie z projektem zagospodarowania terenu 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Montażu dokonać z uwzględnieniem stref użytkowania i bezpieczeństwa.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Miejsce prac montażowych zabezpieczyć przed możliwością przebywania na obszarze prowadzenia robót osób niepowołanych.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Montażu urządzeń dokonywać niezwłocznie po dostarczeniu na miejsce zabudowy.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Podczas prac stosować się do instrukcji montażu danego urządzenia.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Wykonując doły pod słupki należy je wykonać przynajmniej 20 cm większe od wymiarów słupka, a głębokość od 0,8-1,2 m. Jeżeli dokumentacja projektowa nie podaje inaczej, to najpierw należy wykonać doły pod słupki narożne, bramowe i na załamaniach ogrodzenia, a następnie dokonać podziału odcinków prostych na mniejsze odległości dla ogrodzenia panelowego.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Słupki, bez względu na rodzaj i sposób osadzenia w gruncie, powinny stać pionowo w linii ogrodzenia, a ich wierzchołki powinny znajdować się na jednakowej wysokości.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Jeśli dokumentacja projektowa nie podaje inaczej, to należy rozwiesić trzy linki (druty) usztywniające: u góry, na dole i w środku ogrodzenia i przymocować je do słupków. D słupków końcowych, narożnych i bramowych linki muszą być starannie przymocowane. Linki powinny być umocowane tak, aby nie mogły przesuwać się i wywierać nacisku na słupki narożne i bramowe, a  w przypadku zerwania się, aby zwalniały siatkę tylko między słupkami. Linki napina się wyciągarkami względnie </w:t>
      </w:r>
      <w:r w:rsidR="00440849">
        <w:rPr>
          <w:rFonts w:ascii="Tahoma" w:hAnsi="Tahoma"/>
        </w:rPr>
        <w:t>złączami</w:t>
      </w:r>
      <w:r>
        <w:rPr>
          <w:rFonts w:ascii="Tahoma" w:hAnsi="Tahoma"/>
        </w:rPr>
        <w:t xml:space="preserve"> rzymskimi wmontowanymi co 3 do 8 m lub innym sposobem zaakceptowanym przez Inspektora nadzoru. Nie należy zbyt silnie napinać linek, aby nie oddziaływały one ujemnie na słupki narożne i bramowe.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Siatkę metalową przymocowuje się do słupków końcowych, narożnych i bramowych za pomocą prętów płaskich lub zaokrąglonych lub w inny sposób zaakceptowany przez Inspektora nadzoru. Siatkę napina się w sposób podobny do napinania linek i przymocowuje się do linek. Górną krawędź siatki metalowej należy łączyć z linką zaginając na niej poszczególne druty siatki.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Siatka powinna być napięta sztywno, jednak tak, aby nie uległy zniekształceniu jej oczka.</w:t>
      </w:r>
    </w:p>
    <w:p w:rsidR="007F3944" w:rsidRDefault="007F3944" w:rsidP="00D86086">
      <w:pPr>
        <w:tabs>
          <w:tab w:val="left" w:pos="284"/>
          <w:tab w:val="left" w:pos="567"/>
        </w:tabs>
        <w:jc w:val="both"/>
        <w:rPr>
          <w:rFonts w:ascii="Tahoma" w:hAnsi="Tahoma"/>
        </w:rPr>
      </w:pPr>
      <w:r>
        <w:rPr>
          <w:rFonts w:ascii="Tahoma" w:hAnsi="Tahoma"/>
        </w:rPr>
        <w:t>Przed przystąpieniem do robót Wykonawca powinien sprawdzić, czy producent posiada świadectwo dopuszczenia lub atest na materiały użyte do wykonania ogrodzenia.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 czasie wykonywania ogrodzenia należy zadbać: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zachowanie wyznaczonej trasy ogrodzenia,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zachowanie dopuszczalnych odchyłek wymiarów,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prawidłowość wykonania dołów pod słupki,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poprawność ustawienia słupków,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prawidłowość wykonania ogrodzenia (wysokość ogrodzenia, prawidłowość montażu paneli),</w:t>
      </w:r>
    </w:p>
    <w:p w:rsidR="007F3944" w:rsidRDefault="007F3944" w:rsidP="00D86086">
      <w:pPr>
        <w:numPr>
          <w:ilvl w:val="0"/>
          <w:numId w:val="14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rozstaw słupków i ich zabetonowanie.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Wszystkie materiały niespełniające wymagań ustalonych w odpowiednich punktach zostaną przez Inspektora odrzucone i nie dopuszczone do zastosowania.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  <w:b/>
        </w:rPr>
        <w:t>3.6.  Odbiór materiałów.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Należy sprawdzić: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 xml:space="preserve">Zgodność ilościową i jakościową dostarczonych urządzeń  z wytycznymi  projektu 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Zgodność danych techniczny elementów składowych, całych urządzeń bądź gotowych wyrobów, z dokumentacją projektową, a w szczególności zastosowane przekroje, średnice i grubości ścianek elementów składowych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Zgodność kolorystyki urządzeń oraz wykonanie powło</w:t>
      </w:r>
      <w:r w:rsidR="00354B2E">
        <w:rPr>
          <w:rFonts w:ascii="Tahoma" w:hAnsi="Tahoma"/>
        </w:rPr>
        <w:t>k malarskich i zabezpieczenia anty</w:t>
      </w:r>
      <w:r>
        <w:rPr>
          <w:rFonts w:ascii="Tahoma" w:hAnsi="Tahoma"/>
        </w:rPr>
        <w:t>k</w:t>
      </w:r>
      <w:r w:rsidR="00354B2E">
        <w:rPr>
          <w:rFonts w:ascii="Tahoma" w:hAnsi="Tahoma"/>
        </w:rPr>
        <w:t>orozyjne</w:t>
      </w:r>
      <w:r>
        <w:rPr>
          <w:rFonts w:ascii="Tahoma" w:hAnsi="Tahoma"/>
        </w:rPr>
        <w:t>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4.  Odbiór końcowy  robót.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Odbiór końcowy – roboty odbiera komisja powołana przez Inwestora na podstawie dokumentacji projektowej i przepisów związanych.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Odbiór końcowy –  roboty,  na podstawie dokumentacji projektowej i przepisów związanych odbiera komisja powołana przez Inwestora na zgłoszenia Wykonawcy robót.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Inwestor </w:t>
      </w:r>
      <w:r w:rsidR="002F5E1C">
        <w:rPr>
          <w:rFonts w:ascii="Tahoma" w:hAnsi="Tahoma"/>
        </w:rPr>
        <w:t>na pisemny</w:t>
      </w:r>
      <w:r>
        <w:rPr>
          <w:rFonts w:ascii="Tahoma" w:hAnsi="Tahoma"/>
        </w:rPr>
        <w:t xml:space="preserve"> wniosek -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</w:rPr>
        <w:t xml:space="preserve">zgłoszenie Wykonawcy o terminie  planowanego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zakończenia robót ustala termin odbioru końcowego robót i zwołuje komisję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odbiorową.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W skład komisji wchodzą przedstawiciele Inwestora i Wykonawcy.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>Komisja ma obowiązek sprawdzenia: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zgodności zrealizowania zada</w:t>
      </w:r>
      <w:r w:rsidR="002F5E1C">
        <w:rPr>
          <w:rFonts w:ascii="Tahoma" w:hAnsi="Tahoma"/>
        </w:rPr>
        <w:t>nia z dokumentacją projektową (</w:t>
      </w:r>
      <w:r>
        <w:rPr>
          <w:rFonts w:ascii="Tahoma" w:hAnsi="Tahoma"/>
        </w:rPr>
        <w:t xml:space="preserve">bez </w:t>
      </w:r>
      <w:r w:rsidR="002F5E1C">
        <w:rPr>
          <w:rFonts w:ascii="Tahoma" w:hAnsi="Tahoma"/>
        </w:rPr>
        <w:t xml:space="preserve">zmian) 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zachowania stref bezpieczeństwa montowanych urządzeń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przestrzegania zaleceń instrukcji montażu poszczególnych urządzeń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certyfikatów uprawniających do oznaczania wyrobu znakiem bezpieczeństwa B tzw. certyfikaty bezpieczeństwa, atestów i deklaracji zgodności na zastosowane wyroby i urządzenia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lastRenderedPageBreak/>
        <w:t xml:space="preserve">posiadania aprobat technicznych i innych </w:t>
      </w:r>
      <w:r w:rsidR="002F5E1C">
        <w:rPr>
          <w:rFonts w:ascii="Tahoma" w:hAnsi="Tahoma"/>
        </w:rPr>
        <w:t>dokumentów normujących</w:t>
      </w:r>
      <w:r>
        <w:rPr>
          <w:rFonts w:ascii="Tahoma" w:hAnsi="Tahoma"/>
        </w:rPr>
        <w:t xml:space="preserve"> wprowadzanie wyrobów do obrotu i stosowania w budownictwie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czy nastąpiło uporządkowanie terenu realizacji zadania</w:t>
      </w:r>
    </w:p>
    <w:p w:rsidR="007F3944" w:rsidRDefault="007F3944" w:rsidP="00D86086">
      <w:pPr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rFonts w:ascii="Tahoma" w:hAnsi="Tahoma"/>
        </w:rPr>
      </w:pPr>
      <w:r>
        <w:rPr>
          <w:rFonts w:ascii="Tahoma" w:hAnsi="Tahoma"/>
        </w:rPr>
        <w:t>czy Wykonawca przy realizacji inwestycji nie spowodował zniszczeń mienia i terenu w granicach placu budowy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Komisja po dokonaniu pozytywnego odbioru sporządzą protokół odbioru końcowego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robót  i podpisuje go.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Protokół ten stanowi podstawę do rozliczenia robót i  wystawienia faktury VAT za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zakończone i odebrane roboty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Po sporządzeniu i podpisaniu bezusterkowego protokółu odbioru końcowego robót     </w:t>
      </w:r>
    </w:p>
    <w:p w:rsidR="007F3944" w:rsidRDefault="007F3944" w:rsidP="00D86086">
      <w:pPr>
        <w:tabs>
          <w:tab w:val="left" w:pos="284"/>
          <w:tab w:val="left" w:pos="567"/>
        </w:tabs>
        <w:rPr>
          <w:rFonts w:ascii="Tahoma" w:hAnsi="Tahoma"/>
        </w:rPr>
      </w:pPr>
      <w:r>
        <w:rPr>
          <w:rFonts w:ascii="Tahoma" w:hAnsi="Tahoma"/>
        </w:rPr>
        <w:t xml:space="preserve">      komisja  dopuszcza  przedmiotowy teren do użytkowania.</w:t>
      </w: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ind w:left="360"/>
        <w:rPr>
          <w:rFonts w:ascii="Tahoma" w:hAnsi="Tahoma"/>
        </w:rPr>
      </w:pPr>
    </w:p>
    <w:p w:rsidR="007F3944" w:rsidRDefault="007F3944">
      <w:pPr>
        <w:rPr>
          <w:rFonts w:ascii="Tahoma" w:hAnsi="Tahoma"/>
        </w:rPr>
      </w:pPr>
    </w:p>
    <w:p w:rsidR="007F3944" w:rsidRDefault="007F3944"/>
    <w:sectPr w:rsidR="007F3944" w:rsidSect="0045144A">
      <w:pgSz w:w="11906" w:h="16838"/>
      <w:pgMar w:top="1417" w:right="1417" w:bottom="1276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4ADE"/>
    <w:multiLevelType w:val="hybridMultilevel"/>
    <w:tmpl w:val="E6CCC2BC"/>
    <w:lvl w:ilvl="0" w:tplc="0415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6B0"/>
    <w:multiLevelType w:val="multilevel"/>
    <w:tmpl w:val="957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55D7D"/>
    <w:multiLevelType w:val="hybridMultilevel"/>
    <w:tmpl w:val="1C82F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84450"/>
    <w:multiLevelType w:val="multilevel"/>
    <w:tmpl w:val="DDF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DD727A"/>
    <w:multiLevelType w:val="multilevel"/>
    <w:tmpl w:val="F47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94568E"/>
    <w:multiLevelType w:val="multilevel"/>
    <w:tmpl w:val="53E61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6">
    <w:nsid w:val="2DA672C0"/>
    <w:multiLevelType w:val="multilevel"/>
    <w:tmpl w:val="4FF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3122D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3B1A016F"/>
    <w:multiLevelType w:val="multilevel"/>
    <w:tmpl w:val="6B9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51207"/>
    <w:multiLevelType w:val="multilevel"/>
    <w:tmpl w:val="911093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0">
    <w:nsid w:val="445D61C3"/>
    <w:multiLevelType w:val="singleLevel"/>
    <w:tmpl w:val="67B4EA5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>
    <w:nsid w:val="4DAF67B3"/>
    <w:multiLevelType w:val="multilevel"/>
    <w:tmpl w:val="10F4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34769"/>
    <w:multiLevelType w:val="multilevel"/>
    <w:tmpl w:val="B8B8D8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3">
    <w:nsid w:val="60BD79F9"/>
    <w:multiLevelType w:val="multilevel"/>
    <w:tmpl w:val="4824D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B684B93"/>
    <w:multiLevelType w:val="multilevel"/>
    <w:tmpl w:val="676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A34C06"/>
    <w:multiLevelType w:val="hybridMultilevel"/>
    <w:tmpl w:val="7B2CEDD4"/>
    <w:lvl w:ilvl="0" w:tplc="04150011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305C2"/>
    <w:multiLevelType w:val="hybridMultilevel"/>
    <w:tmpl w:val="5B1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13"/>
  </w:num>
  <w:num w:numId="10">
    <w:abstractNumId w:val="14"/>
  </w:num>
  <w:num w:numId="11">
    <w:abstractNumId w:val="7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460E7"/>
    <w:rsid w:val="00013B95"/>
    <w:rsid w:val="0003037E"/>
    <w:rsid w:val="00040E55"/>
    <w:rsid w:val="00042A8E"/>
    <w:rsid w:val="00054291"/>
    <w:rsid w:val="000A0DBB"/>
    <w:rsid w:val="000A548F"/>
    <w:rsid w:val="000B1BF2"/>
    <w:rsid w:val="000E154D"/>
    <w:rsid w:val="000F54D4"/>
    <w:rsid w:val="000F5A8E"/>
    <w:rsid w:val="00100D53"/>
    <w:rsid w:val="001110B3"/>
    <w:rsid w:val="00117A1E"/>
    <w:rsid w:val="00136C92"/>
    <w:rsid w:val="001910FA"/>
    <w:rsid w:val="00194830"/>
    <w:rsid w:val="001B3E0C"/>
    <w:rsid w:val="001C7BF0"/>
    <w:rsid w:val="001D50A6"/>
    <w:rsid w:val="001F4601"/>
    <w:rsid w:val="001F747A"/>
    <w:rsid w:val="0021248C"/>
    <w:rsid w:val="00243A3F"/>
    <w:rsid w:val="00255E8C"/>
    <w:rsid w:val="002649F6"/>
    <w:rsid w:val="00275FE3"/>
    <w:rsid w:val="002A7148"/>
    <w:rsid w:val="002F5E1C"/>
    <w:rsid w:val="003032B1"/>
    <w:rsid w:val="00322718"/>
    <w:rsid w:val="0034407F"/>
    <w:rsid w:val="00354B2E"/>
    <w:rsid w:val="0037011A"/>
    <w:rsid w:val="003829BA"/>
    <w:rsid w:val="00396FEF"/>
    <w:rsid w:val="003A24F7"/>
    <w:rsid w:val="003A7239"/>
    <w:rsid w:val="003B3103"/>
    <w:rsid w:val="003D5DD7"/>
    <w:rsid w:val="004102C4"/>
    <w:rsid w:val="004110E6"/>
    <w:rsid w:val="004126B7"/>
    <w:rsid w:val="004242E3"/>
    <w:rsid w:val="00440849"/>
    <w:rsid w:val="0045144A"/>
    <w:rsid w:val="00452730"/>
    <w:rsid w:val="00461FAC"/>
    <w:rsid w:val="004645B5"/>
    <w:rsid w:val="004927F4"/>
    <w:rsid w:val="00496E6D"/>
    <w:rsid w:val="005220F8"/>
    <w:rsid w:val="00524EF5"/>
    <w:rsid w:val="00527D62"/>
    <w:rsid w:val="00582AB2"/>
    <w:rsid w:val="005B5CD8"/>
    <w:rsid w:val="005D013C"/>
    <w:rsid w:val="005E060F"/>
    <w:rsid w:val="005E1E2B"/>
    <w:rsid w:val="0061792C"/>
    <w:rsid w:val="00624DB9"/>
    <w:rsid w:val="00640690"/>
    <w:rsid w:val="006A424C"/>
    <w:rsid w:val="006C66F2"/>
    <w:rsid w:val="00710C46"/>
    <w:rsid w:val="007460E7"/>
    <w:rsid w:val="00756F25"/>
    <w:rsid w:val="00780BD3"/>
    <w:rsid w:val="00786542"/>
    <w:rsid w:val="0079697A"/>
    <w:rsid w:val="007B0EC0"/>
    <w:rsid w:val="007C5635"/>
    <w:rsid w:val="007C72E6"/>
    <w:rsid w:val="007E1C70"/>
    <w:rsid w:val="007F08F7"/>
    <w:rsid w:val="007F3944"/>
    <w:rsid w:val="007F3C67"/>
    <w:rsid w:val="00805A3D"/>
    <w:rsid w:val="00847353"/>
    <w:rsid w:val="00860C87"/>
    <w:rsid w:val="008939FE"/>
    <w:rsid w:val="00893FBB"/>
    <w:rsid w:val="008C4F90"/>
    <w:rsid w:val="008D50D6"/>
    <w:rsid w:val="008F3EB3"/>
    <w:rsid w:val="008F62BD"/>
    <w:rsid w:val="008F732B"/>
    <w:rsid w:val="009019EE"/>
    <w:rsid w:val="009272D6"/>
    <w:rsid w:val="00933EA9"/>
    <w:rsid w:val="00941837"/>
    <w:rsid w:val="009438DE"/>
    <w:rsid w:val="00981CF7"/>
    <w:rsid w:val="00985B8C"/>
    <w:rsid w:val="009A0FEA"/>
    <w:rsid w:val="009A406A"/>
    <w:rsid w:val="009B2B61"/>
    <w:rsid w:val="009B4670"/>
    <w:rsid w:val="009B4676"/>
    <w:rsid w:val="009F5C66"/>
    <w:rsid w:val="00A065FF"/>
    <w:rsid w:val="00A145D3"/>
    <w:rsid w:val="00A175D6"/>
    <w:rsid w:val="00A247EB"/>
    <w:rsid w:val="00A637CB"/>
    <w:rsid w:val="00A67E6A"/>
    <w:rsid w:val="00A747E8"/>
    <w:rsid w:val="00A81645"/>
    <w:rsid w:val="00A848DF"/>
    <w:rsid w:val="00AC332F"/>
    <w:rsid w:val="00AD4340"/>
    <w:rsid w:val="00AD4393"/>
    <w:rsid w:val="00AF224D"/>
    <w:rsid w:val="00B06D62"/>
    <w:rsid w:val="00B4571E"/>
    <w:rsid w:val="00B61913"/>
    <w:rsid w:val="00BA031C"/>
    <w:rsid w:val="00BF645A"/>
    <w:rsid w:val="00C210C0"/>
    <w:rsid w:val="00C274BC"/>
    <w:rsid w:val="00CF338D"/>
    <w:rsid w:val="00D063D1"/>
    <w:rsid w:val="00D10689"/>
    <w:rsid w:val="00D1394B"/>
    <w:rsid w:val="00D1493C"/>
    <w:rsid w:val="00D157A6"/>
    <w:rsid w:val="00D37284"/>
    <w:rsid w:val="00D47440"/>
    <w:rsid w:val="00D86086"/>
    <w:rsid w:val="00DC1501"/>
    <w:rsid w:val="00DF22E7"/>
    <w:rsid w:val="00E10380"/>
    <w:rsid w:val="00E12354"/>
    <w:rsid w:val="00E447D6"/>
    <w:rsid w:val="00ED6282"/>
    <w:rsid w:val="00F265DE"/>
    <w:rsid w:val="00F32903"/>
    <w:rsid w:val="00F367C8"/>
    <w:rsid w:val="00FA6747"/>
    <w:rsid w:val="00FB1981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BF0"/>
  </w:style>
  <w:style w:type="paragraph" w:styleId="Nagwek1">
    <w:name w:val="heading 1"/>
    <w:basedOn w:val="Normalny"/>
    <w:next w:val="Normalny"/>
    <w:qFormat/>
    <w:rsid w:val="001C7BF0"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C7BF0"/>
    <w:pPr>
      <w:ind w:left="360"/>
    </w:pPr>
    <w:rPr>
      <w:rFonts w:ascii="Tahoma" w:hAnsi="Tahoma"/>
    </w:rPr>
  </w:style>
  <w:style w:type="paragraph" w:styleId="Tekstpodstawowywcity2">
    <w:name w:val="Body Text Indent 2"/>
    <w:basedOn w:val="Normalny"/>
    <w:semiHidden/>
    <w:rsid w:val="001C7BF0"/>
    <w:pPr>
      <w:ind w:left="360"/>
      <w:jc w:val="both"/>
    </w:pPr>
    <w:rPr>
      <w:rFonts w:ascii="Tahoma" w:hAnsi="Tahoma"/>
    </w:rPr>
  </w:style>
  <w:style w:type="paragraph" w:styleId="Tekstblokowy">
    <w:name w:val="Block Text"/>
    <w:basedOn w:val="Normalny"/>
    <w:semiHidden/>
    <w:rsid w:val="001C7BF0"/>
    <w:pPr>
      <w:ind w:left="360" w:right="567"/>
      <w:jc w:val="both"/>
    </w:pPr>
    <w:rPr>
      <w:rFonts w:ascii="Tahoma" w:hAnsi="Tahoma"/>
    </w:rPr>
  </w:style>
  <w:style w:type="paragraph" w:styleId="Tekstpodstawowywcity3">
    <w:name w:val="Body Text Indent 3"/>
    <w:basedOn w:val="Normalny"/>
    <w:semiHidden/>
    <w:rsid w:val="001C7BF0"/>
    <w:pPr>
      <w:ind w:left="426"/>
      <w:jc w:val="both"/>
    </w:pPr>
    <w:rPr>
      <w:rFonts w:ascii="Tahoma" w:hAnsi="Tahoma"/>
    </w:rPr>
  </w:style>
  <w:style w:type="paragraph" w:styleId="Tekstprzypisudolnego">
    <w:name w:val="footnote text"/>
    <w:basedOn w:val="Normalny"/>
    <w:semiHidden/>
    <w:rsid w:val="001C7BF0"/>
  </w:style>
  <w:style w:type="character" w:styleId="Odwoanieprzypisudolnego">
    <w:name w:val="footnote reference"/>
    <w:semiHidden/>
    <w:rsid w:val="001C7B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3403</Words>
  <Characters>20419</Characters>
  <Application>Microsoft Office Word</Application>
  <DocSecurity>0</DocSecurity>
  <Lines>170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SPECYFIKACJA TECHNICZNA WYKONANIA I ODBIORU ROBÓT</vt:lpstr>
      <vt:lpstr>SPECYFIKACJA TECHNICZNA WYKONANIA I ODBIORU ROBÓT</vt:lpstr>
    </vt:vector>
  </TitlesOfParts>
  <Company>UM w Olsztynku</Company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WYKONANIA I ODBIORU ROBÓT</dc:title>
  <dc:creator>Agnieszka Wysocka</dc:creator>
  <cp:lastModifiedBy>aaaa</cp:lastModifiedBy>
  <cp:revision>80</cp:revision>
  <cp:lastPrinted>2013-08-21T09:00:00Z</cp:lastPrinted>
  <dcterms:created xsi:type="dcterms:W3CDTF">2013-08-12T13:58:00Z</dcterms:created>
  <dcterms:modified xsi:type="dcterms:W3CDTF">2013-08-21T09:04:00Z</dcterms:modified>
</cp:coreProperties>
</file>