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078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C463A8" w:rsidRPr="00972295" w:rsidRDefault="00C463A8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Default="009B14A8" w:rsidP="00705E16">
      <w:pPr>
        <w:pStyle w:val="Zwykytekst"/>
        <w:jc w:val="both"/>
        <w:rPr>
          <w:rFonts w:ascii="Calibri" w:hAnsi="Calibri"/>
          <w:b/>
          <w:sz w:val="28"/>
          <w:szCs w:val="28"/>
        </w:rPr>
      </w:pPr>
    </w:p>
    <w:p w:rsidR="00156DC0" w:rsidRPr="00705E16" w:rsidRDefault="00156DC0" w:rsidP="00705E16">
      <w:pPr>
        <w:pStyle w:val="Zwykytekst"/>
        <w:jc w:val="both"/>
        <w:rPr>
          <w:rFonts w:ascii="Calibri" w:hAnsi="Calibri"/>
          <w:b/>
          <w:sz w:val="28"/>
          <w:szCs w:val="28"/>
        </w:rPr>
      </w:pP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  <w:r w:rsidRPr="00705E16">
        <w:rPr>
          <w:rFonts w:asciiTheme="minorHAnsi" w:hAnsiTheme="minorHAnsi" w:cs="Times New Roman"/>
          <w:sz w:val="28"/>
          <w:szCs w:val="28"/>
          <w:lang w:eastAsia="pl-PL"/>
        </w:rPr>
        <w:t>Opracowanie projektu dla zadania zatytułowanego w budżecie Gminy Olsztynek</w:t>
      </w: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 xml:space="preserve"> </w:t>
      </w:r>
      <w:r w:rsidRPr="00705E16">
        <w:rPr>
          <w:rFonts w:asciiTheme="minorHAnsi" w:hAnsiTheme="minorHAnsi" w:cs="Times New Roman"/>
          <w:sz w:val="28"/>
          <w:szCs w:val="28"/>
          <w:lang w:eastAsia="pl-PL"/>
        </w:rPr>
        <w:t xml:space="preserve">jako </w:t>
      </w: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„</w:t>
      </w:r>
      <w:r w:rsidR="00156DC0">
        <w:rPr>
          <w:rFonts w:asciiTheme="minorHAnsi" w:hAnsiTheme="minorHAnsi" w:cs="Times New Roman"/>
          <w:b/>
          <w:sz w:val="28"/>
          <w:szCs w:val="28"/>
          <w:lang w:eastAsia="pl-PL"/>
        </w:rPr>
        <w:t>Modernizacja nawierzchni ulicy Grunwaldzkiej, Inwalidów, Mazurskiej, Jagiełły, Staromiejskiej i Strażackiej w Olsztynku</w:t>
      </w: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” .</w:t>
      </w: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156DC0" w:rsidRDefault="00156DC0">
      <w:pPr>
        <w:jc w:val="center"/>
        <w:rPr>
          <w:rFonts w:ascii="Calibri" w:hAnsi="Calibri"/>
          <w:b/>
          <w:sz w:val="36"/>
          <w:szCs w:val="36"/>
        </w:rPr>
      </w:pPr>
    </w:p>
    <w:p w:rsidR="00156DC0" w:rsidRPr="00972295" w:rsidRDefault="00156DC0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705E16" w:rsidRDefault="00640785" w:rsidP="00705E16">
      <w:pPr>
        <w:pStyle w:val="Nagwek1"/>
        <w:numPr>
          <w:ilvl w:val="0"/>
          <w:numId w:val="0"/>
        </w:numPr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 w:rsidP="00F831C8">
      <w:pPr>
        <w:jc w:val="right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 w:rsidP="00705E16">
      <w:pPr>
        <w:rPr>
          <w:rFonts w:ascii="Calibri" w:hAnsi="Calibri"/>
          <w:b/>
          <w:sz w:val="22"/>
          <w:szCs w:val="22"/>
        </w:rPr>
      </w:pPr>
    </w:p>
    <w:p w:rsidR="0064078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156DC0" w:rsidRPr="00972295" w:rsidRDefault="00156DC0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C463A8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 w:rsidR="00C463A8" w:rsidRDefault="00F831C8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Wioleta Nieciecka </w:t>
      </w:r>
    </w:p>
    <w:p w:rsidR="00F831C8" w:rsidRDefault="00BC0E4B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Katarzyna Sira</w:t>
      </w:r>
    </w:p>
    <w:p w:rsidR="00C463A8" w:rsidRPr="00972295" w:rsidRDefault="00C463A8" w:rsidP="00C463A8">
      <w:pPr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 w:rsidP="00705E16">
      <w:pPr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 w:rsidSect="00713783">
          <w:headerReference w:type="default" r:id="rId9"/>
          <w:footerReference w:type="default" r:id="rId10"/>
          <w:footnotePr>
            <w:pos w:val="beneathText"/>
          </w:footnotePr>
          <w:pgSz w:w="11906" w:h="16838"/>
          <w:pgMar w:top="47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E100D4">
        <w:rPr>
          <w:rFonts w:ascii="Calibri" w:hAnsi="Calibri"/>
          <w:b/>
          <w:sz w:val="22"/>
          <w:szCs w:val="22"/>
        </w:rPr>
        <w:t>luty 2016</w:t>
      </w:r>
      <w:r w:rsidR="00D3654E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FB7F21" w:rsidRDefault="00C44C03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 xml:space="preserve">Specyfikację Istotnych Warunków Zamówienia </w:t>
      </w:r>
      <w:r w:rsidR="00F831C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zwaną dalej „SIWZ” </w:t>
      </w:r>
      <w:r w:rsidR="001F374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opracowano na podstawie ustawy z dnia 29 stycznia 2004</w:t>
      </w:r>
      <w:r w:rsidR="00A33D1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r. </w:t>
      </w:r>
      <w:r w:rsidR="00F831C8">
        <w:rPr>
          <w:rFonts w:asciiTheme="minorHAnsi" w:hAnsiTheme="minorHAnsi"/>
          <w:sz w:val="22"/>
          <w:szCs w:val="22"/>
        </w:rPr>
        <w:t xml:space="preserve">– </w:t>
      </w:r>
      <w:r w:rsidRPr="00FB7F21">
        <w:rPr>
          <w:rFonts w:asciiTheme="minorHAnsi" w:hAnsiTheme="minorHAnsi"/>
          <w:sz w:val="22"/>
          <w:szCs w:val="22"/>
        </w:rPr>
        <w:t>Prawo zamówień publicznych (Dz. U. z 201</w:t>
      </w:r>
      <w:r w:rsidR="00156DC0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 xml:space="preserve"> r., poz. </w:t>
      </w:r>
      <w:r w:rsidR="00156DC0">
        <w:rPr>
          <w:rFonts w:asciiTheme="minorHAnsi" w:hAnsiTheme="minorHAnsi"/>
          <w:sz w:val="22"/>
          <w:szCs w:val="22"/>
        </w:rPr>
        <w:t>2164</w:t>
      </w:r>
      <w:r w:rsidRPr="00FB7F21">
        <w:rPr>
          <w:rFonts w:asciiTheme="minorHAnsi" w:hAnsiTheme="minorHAnsi"/>
          <w:sz w:val="22"/>
          <w:szCs w:val="22"/>
        </w:rPr>
        <w:t>.) zwanej dalej „ustawą Pzp” i obowiązujących przepisów wykonawczych do ustawy Pzp.</w:t>
      </w:r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</w:t>
      </w:r>
    </w:p>
    <w:p w:rsidR="00640785" w:rsidRPr="00FB7F21" w:rsidRDefault="00C44C03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Zamawiający</w:t>
      </w:r>
    </w:p>
    <w:p w:rsidR="00640785" w:rsidRPr="00FB7F21" w:rsidRDefault="00640785" w:rsidP="00FB7F21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Gmina Olsztynek 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Ratusz 1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11-015 Olsztynek</w:t>
      </w:r>
    </w:p>
    <w:p w:rsidR="00640785" w:rsidRPr="00FB7F21" w:rsidRDefault="00640785" w:rsidP="00FB7F21">
      <w:pPr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FB7F21">
        <w:rPr>
          <w:rFonts w:asciiTheme="minorHAnsi" w:hAnsiTheme="minorHAnsi"/>
          <w:b w:val="0"/>
          <w:sz w:val="22"/>
          <w:szCs w:val="22"/>
        </w:rPr>
        <w:t>Faks: 8951954</w:t>
      </w:r>
      <w:r w:rsidR="00DC22C0">
        <w:rPr>
          <w:rFonts w:asciiTheme="minorHAnsi" w:hAnsiTheme="minorHAnsi"/>
          <w:b w:val="0"/>
          <w:sz w:val="22"/>
          <w:szCs w:val="22"/>
        </w:rPr>
        <w:t>57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Godziny urzędowania: </w:t>
      </w:r>
      <w:r w:rsidR="00F831C8">
        <w:rPr>
          <w:rFonts w:asciiTheme="minorHAnsi" w:hAnsiTheme="minorHAnsi"/>
          <w:sz w:val="22"/>
          <w:szCs w:val="22"/>
        </w:rPr>
        <w:t>poniedziałek:</w:t>
      </w:r>
      <w:r w:rsidR="009954AD">
        <w:rPr>
          <w:rFonts w:asciiTheme="minorHAnsi" w:hAnsiTheme="minorHAnsi"/>
          <w:sz w:val="22"/>
          <w:szCs w:val="22"/>
        </w:rPr>
        <w:t xml:space="preserve"> </w:t>
      </w:r>
      <w:r w:rsidR="00F831C8">
        <w:rPr>
          <w:rFonts w:asciiTheme="minorHAnsi" w:hAnsiTheme="minorHAnsi"/>
          <w:sz w:val="22"/>
          <w:szCs w:val="22"/>
        </w:rPr>
        <w:t xml:space="preserve"> 8:00-</w:t>
      </w:r>
      <w:r w:rsidRPr="00FB7F21">
        <w:rPr>
          <w:rFonts w:asciiTheme="minorHAnsi" w:hAnsiTheme="minorHAnsi"/>
          <w:sz w:val="22"/>
          <w:szCs w:val="22"/>
        </w:rPr>
        <w:t xml:space="preserve">16:00, </w:t>
      </w:r>
      <w:r w:rsidR="00F831C8">
        <w:rPr>
          <w:rFonts w:asciiTheme="minorHAnsi" w:hAnsiTheme="minorHAnsi"/>
          <w:sz w:val="22"/>
          <w:szCs w:val="22"/>
        </w:rPr>
        <w:t>wtorek-piątek: 7:15-</w:t>
      </w:r>
      <w:r w:rsidRPr="00FB7F21">
        <w:rPr>
          <w:rFonts w:asciiTheme="minorHAnsi" w:hAnsiTheme="minorHAnsi"/>
          <w:sz w:val="22"/>
          <w:szCs w:val="22"/>
        </w:rPr>
        <w:t>15:15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FB7F21">
        <w:rPr>
          <w:rFonts w:asciiTheme="minorHAnsi" w:hAnsiTheme="minorHAnsi"/>
          <w:b w:val="0"/>
          <w:sz w:val="22"/>
          <w:szCs w:val="22"/>
        </w:rPr>
        <w:t xml:space="preserve">REGON: </w:t>
      </w:r>
      <w:r w:rsidR="009954AD">
        <w:rPr>
          <w:rFonts w:asciiTheme="minorHAnsi" w:hAnsiTheme="minorHAnsi"/>
          <w:b w:val="0"/>
          <w:sz w:val="22"/>
          <w:szCs w:val="22"/>
        </w:rPr>
        <w:t xml:space="preserve"> </w:t>
      </w:r>
      <w:r w:rsidRPr="00FB7F21">
        <w:rPr>
          <w:rFonts w:asciiTheme="minorHAnsi" w:hAnsiTheme="minorHAnsi"/>
          <w:b w:val="0"/>
          <w:sz w:val="22"/>
          <w:szCs w:val="22"/>
        </w:rPr>
        <w:t xml:space="preserve">510743663  NIP: 7393756269;  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  <w:lang w:val="en-US"/>
        </w:rPr>
      </w:pPr>
      <w:r w:rsidRPr="00FB7F21">
        <w:rPr>
          <w:rFonts w:asciiTheme="minorHAnsi" w:hAnsiTheme="minorHAnsi"/>
          <w:b w:val="0"/>
          <w:sz w:val="22"/>
          <w:szCs w:val="22"/>
          <w:lang w:val="en-US"/>
        </w:rPr>
        <w:t>e-mail: zp</w:t>
      </w:r>
      <w:r w:rsidR="00705E16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FB7F21">
        <w:rPr>
          <w:rFonts w:asciiTheme="minorHAnsi" w:hAnsiTheme="minorHAnsi"/>
          <w:b w:val="0"/>
          <w:sz w:val="22"/>
          <w:szCs w:val="22"/>
          <w:lang w:val="en-US"/>
        </w:rPr>
        <w:t xml:space="preserve">@olsztynek.pl; 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FB7F21">
        <w:rPr>
          <w:rFonts w:asciiTheme="minorHAnsi" w:hAnsiTheme="minorHAnsi"/>
          <w:b w:val="0"/>
          <w:sz w:val="22"/>
          <w:szCs w:val="22"/>
        </w:rPr>
        <w:t>Adres internetowy: www.olsztynek.pl</w:t>
      </w:r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II</w:t>
      </w:r>
    </w:p>
    <w:p w:rsidR="00640785" w:rsidRPr="00FB7F21" w:rsidRDefault="00C44C03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Tryb udzielenia zamówienia</w:t>
      </w:r>
    </w:p>
    <w:p w:rsidR="00640785" w:rsidRPr="00FB7F21" w:rsidRDefault="00640785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Postępowanie jest prowadzone zgodnie z ustawą z dnia 29 stycznia 2004 r. Prawo zamówień publicznych (Dz. U. z 201</w:t>
      </w:r>
      <w:r w:rsidR="00DC22C0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 xml:space="preserve"> r., poz. </w:t>
      </w:r>
      <w:r w:rsidR="00DB3C7A">
        <w:rPr>
          <w:rFonts w:asciiTheme="minorHAnsi" w:hAnsiTheme="minorHAnsi"/>
          <w:sz w:val="22"/>
          <w:szCs w:val="22"/>
        </w:rPr>
        <w:t>2164</w:t>
      </w:r>
      <w:r w:rsidRPr="00FB7F21">
        <w:rPr>
          <w:rFonts w:asciiTheme="minorHAnsi" w:hAnsiTheme="minorHAnsi"/>
          <w:sz w:val="22"/>
          <w:szCs w:val="22"/>
        </w:rPr>
        <w:t>) – zwaną dalej „ustawą Pzp”.</w:t>
      </w: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Postępowanie jest prowadzone w </w:t>
      </w:r>
      <w:r w:rsidRPr="00FB7F21">
        <w:rPr>
          <w:rFonts w:asciiTheme="minorHAnsi" w:hAnsiTheme="minorHAnsi"/>
          <w:b/>
          <w:sz w:val="22"/>
          <w:szCs w:val="22"/>
        </w:rPr>
        <w:t>trybie przetargu nieograniczonego</w:t>
      </w:r>
      <w:r w:rsidRPr="00FB7F21">
        <w:rPr>
          <w:rFonts w:asciiTheme="minorHAnsi" w:hAnsiTheme="minorHAnsi"/>
          <w:sz w:val="22"/>
          <w:szCs w:val="22"/>
        </w:rPr>
        <w:t xml:space="preserve"> na podstawie art. 39 ustawy Pzp.</w:t>
      </w: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Szacunkowa wartość zamówienia na wykonanie robót budowlanych nie przekracza wyrażonej </w:t>
      </w:r>
      <w:r w:rsidR="00A33D1F" w:rsidRPr="00FB7F21">
        <w:rPr>
          <w:rFonts w:asciiTheme="minorHAnsi" w:hAnsiTheme="minorHAnsi"/>
          <w:sz w:val="22"/>
          <w:szCs w:val="22"/>
        </w:rPr>
        <w:br/>
      </w:r>
      <w:r w:rsidRPr="00DB3C7A">
        <w:rPr>
          <w:rFonts w:asciiTheme="minorHAnsi" w:hAnsiTheme="minorHAnsi"/>
          <w:sz w:val="22"/>
          <w:szCs w:val="22"/>
        </w:rPr>
        <w:t>w złotych równowartości euro określonej w Rozporządzeniu Prezesa Rady Ministrów z dnia</w:t>
      </w:r>
      <w:r w:rsidR="00DB3C7A" w:rsidRPr="00DE3647">
        <w:rPr>
          <w:rFonts w:asciiTheme="minorHAnsi" w:hAnsiTheme="minorHAnsi"/>
          <w:sz w:val="22"/>
          <w:szCs w:val="22"/>
        </w:rPr>
        <w:t xml:space="preserve"> 23 grudnia 2013 r</w:t>
      </w:r>
      <w:r w:rsidRPr="00FB7F21">
        <w:rPr>
          <w:rFonts w:asciiTheme="minorHAnsi" w:hAnsiTheme="minorHAnsi"/>
          <w:sz w:val="22"/>
          <w:szCs w:val="22"/>
        </w:rPr>
        <w:t>. w sprawie kwot wartości oraz konkursów, od których jest uzależniony obowiązek przekazywania ogłoszeń Urzędowi Publikacji Unii Europejskiej (Dz. U. z 201</w:t>
      </w:r>
      <w:r w:rsidR="00DB3C7A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 xml:space="preserve"> r.</w:t>
      </w:r>
      <w:r w:rsidR="00DB3C7A">
        <w:rPr>
          <w:rFonts w:asciiTheme="minorHAnsi" w:hAnsiTheme="minorHAnsi"/>
          <w:sz w:val="22"/>
          <w:szCs w:val="22"/>
        </w:rPr>
        <w:t>, poz. 1735</w:t>
      </w:r>
      <w:r w:rsidRPr="00FB7F21">
        <w:rPr>
          <w:rFonts w:asciiTheme="minorHAnsi" w:hAnsiTheme="minorHAnsi"/>
          <w:sz w:val="22"/>
          <w:szCs w:val="22"/>
        </w:rPr>
        <w:t>).</w:t>
      </w:r>
    </w:p>
    <w:p w:rsidR="00640785" w:rsidRPr="00FB7F21" w:rsidRDefault="00640785" w:rsidP="00FB7F21">
      <w:pPr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III</w:t>
      </w:r>
    </w:p>
    <w:p w:rsidR="00640785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przedmiotu zamówienia</w:t>
      </w:r>
    </w:p>
    <w:p w:rsidR="00C463A8" w:rsidRPr="00FB7F21" w:rsidRDefault="00C463A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831C8" w:rsidRDefault="00C463A8" w:rsidP="00FB7F21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831C8">
        <w:rPr>
          <w:rFonts w:asciiTheme="minorHAnsi" w:hAnsiTheme="minorHAnsi"/>
          <w:sz w:val="22"/>
          <w:szCs w:val="22"/>
        </w:rPr>
        <w:t>Przedmiot</w:t>
      </w:r>
      <w:r w:rsidR="00C44C03" w:rsidRPr="00F831C8">
        <w:rPr>
          <w:rFonts w:asciiTheme="minorHAnsi" w:hAnsiTheme="minorHAnsi"/>
          <w:sz w:val="22"/>
          <w:szCs w:val="22"/>
        </w:rPr>
        <w:t xml:space="preserve"> zamówienia: </w:t>
      </w:r>
    </w:p>
    <w:p w:rsidR="006D5F7D" w:rsidRPr="00FE7523" w:rsidRDefault="006D5F7D" w:rsidP="006D5F7D">
      <w:pPr>
        <w:pStyle w:val="Akapitzlist"/>
        <w:numPr>
          <w:ilvl w:val="0"/>
          <w:numId w:val="41"/>
        </w:numPr>
        <w:suppressAutoHyphens w:val="0"/>
        <w:spacing w:after="160" w:line="256" w:lineRule="auto"/>
        <w:ind w:left="0" w:firstLine="0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 xml:space="preserve">Przedmiot zamówienia obejmuje prace projektowe i nadzór autorski dla zadania inwestycyjnego pn. „Modernizacja nawierzchni ulicy Grunwaldzkiej, Inwalidów, Mazurskiej, Jagiełły, Staromiejskiej i Strażackiej w Olsztynku”. </w:t>
      </w:r>
    </w:p>
    <w:p w:rsidR="006D5F7D" w:rsidRPr="00FE7523" w:rsidRDefault="006D5F7D" w:rsidP="006D5F7D">
      <w:pPr>
        <w:pStyle w:val="Akapitzlist"/>
        <w:numPr>
          <w:ilvl w:val="0"/>
          <w:numId w:val="41"/>
        </w:numPr>
        <w:suppressAutoHyphens w:val="0"/>
        <w:spacing w:after="160" w:line="256" w:lineRule="auto"/>
        <w:ind w:left="0" w:firstLine="0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W zakres przedmiotu zamówienia wchodzą: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Wykonanie dokumentacji geodezyjnej niezbędnej do celów projektowych.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Uzyskanie map do celów projektowych.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 xml:space="preserve">Wykonanie projektu budowlanego modernizacji nawierzchni ww. ulic zgodnie z założeniami zawartymi w Programie Funkcjonalno-Użytkowym (PFU), który stanowi </w:t>
      </w:r>
      <w:r w:rsidRPr="00456B86">
        <w:rPr>
          <w:rFonts w:asciiTheme="minorHAnsi" w:eastAsia="Times New Roman" w:hAnsiTheme="minorHAnsi" w:cs="Arial"/>
        </w:rPr>
        <w:t xml:space="preserve">załącznik numer </w:t>
      </w:r>
      <w:r w:rsidR="00456B86" w:rsidRPr="00456B86">
        <w:rPr>
          <w:rFonts w:asciiTheme="minorHAnsi" w:eastAsia="Times New Roman" w:hAnsiTheme="minorHAnsi" w:cs="Arial"/>
        </w:rPr>
        <w:t xml:space="preserve">9 </w:t>
      </w:r>
      <w:r w:rsidRPr="00456B86">
        <w:rPr>
          <w:rFonts w:asciiTheme="minorHAnsi" w:eastAsia="Times New Roman" w:hAnsiTheme="minorHAnsi" w:cs="Arial"/>
        </w:rPr>
        <w:t>do niniejszego</w:t>
      </w:r>
      <w:r w:rsidRPr="00FE7523">
        <w:rPr>
          <w:rFonts w:asciiTheme="minorHAnsi" w:eastAsia="Times New Roman" w:hAnsiTheme="minorHAnsi" w:cs="Arial"/>
        </w:rPr>
        <w:t xml:space="preserve"> SIWZ.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 xml:space="preserve">Wykonanie kosztorysów inwestorskich i przedmiarów. 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Wykonanie Specyfikacji Technicznej Wykonania i Odbioru Robót.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Wykonanie planu Bezpieczeństwa i Ochrony Zdrowia.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Uzyskanie w imieniu i na rzecz Zamawiającego wszelkich niezbędnych decyzji, opinii, uzgodnień itp.</w:t>
      </w:r>
      <w:r w:rsidR="00FE7523" w:rsidRPr="00FE7523">
        <w:rPr>
          <w:rFonts w:asciiTheme="minorHAnsi" w:hAnsiTheme="minorHAnsi"/>
          <w:bCs/>
        </w:rPr>
        <w:t xml:space="preserve"> </w:t>
      </w:r>
      <w:r w:rsidR="00FE7523" w:rsidRPr="006530F9">
        <w:rPr>
          <w:rFonts w:asciiTheme="minorHAnsi" w:hAnsiTheme="minorHAnsi"/>
          <w:bCs/>
        </w:rPr>
        <w:t>Ponoszenie wszelkich koszów administracyjnych, jakie okażą się niezbędne w trakcie realizacji zamówienia</w:t>
      </w:r>
      <w:r w:rsidR="00FE7523">
        <w:rPr>
          <w:rFonts w:asciiTheme="minorHAnsi" w:hAnsiTheme="minorHAnsi"/>
          <w:bCs/>
        </w:rPr>
        <w:t>.</w:t>
      </w:r>
    </w:p>
    <w:p w:rsidR="006D5F7D" w:rsidRPr="00FE7523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Uzyskanie pozwolenia na budowę w Starostwie Powiatowym w Olsztynie.</w:t>
      </w:r>
    </w:p>
    <w:p w:rsidR="006D5F7D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 xml:space="preserve">Dokumentacja powinna być opracowana w sposób pozwalający na przeprowadzenie na jej podstawie postępowania o udzielenie zamówienia na wykonanie robót budowlanych zgodnie z ustawą Prawo zamówień publicznych z dnia 29 stycznia 2004 r. (t. j. Dz. U. z 2015 roku, poz. 2164). Tzn. Wykonawca dokumentacji projektowej musi unikać w opisie używania nazw producentów, znaków </w:t>
      </w:r>
      <w:r w:rsidRPr="00FE7523">
        <w:rPr>
          <w:rFonts w:asciiTheme="minorHAnsi" w:eastAsia="Times New Roman" w:hAnsiTheme="minorHAnsi" w:cs="Arial"/>
        </w:rPr>
        <w:lastRenderedPageBreak/>
        <w:t>towarowych lub parametrów jednoznacznie wskazujących na konieczność zastosowania materiałów lub urządzeń jednego producenta.</w:t>
      </w:r>
    </w:p>
    <w:p w:rsidR="00FE7523" w:rsidRPr="00FE7523" w:rsidRDefault="00FE7523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6530F9">
        <w:rPr>
          <w:rFonts w:asciiTheme="minorHAnsi" w:hAnsiTheme="minorHAnsi"/>
          <w:bCs/>
        </w:rPr>
        <w:t>Przekazanie na rzecz Zamawiającego wszelkich praw autorskich</w:t>
      </w:r>
      <w:r>
        <w:rPr>
          <w:rFonts w:asciiTheme="minorHAnsi" w:hAnsiTheme="minorHAnsi"/>
          <w:bCs/>
        </w:rPr>
        <w:t xml:space="preserve"> osobistych</w:t>
      </w:r>
      <w:r w:rsidRPr="006530F9">
        <w:rPr>
          <w:rFonts w:asciiTheme="minorHAnsi" w:hAnsiTheme="minorHAnsi"/>
          <w:bCs/>
        </w:rPr>
        <w:t xml:space="preserve"> i majątkowych</w:t>
      </w:r>
      <w:r>
        <w:rPr>
          <w:rFonts w:asciiTheme="minorHAnsi" w:hAnsiTheme="minorHAnsi"/>
          <w:bCs/>
        </w:rPr>
        <w:t>.</w:t>
      </w:r>
    </w:p>
    <w:p w:rsidR="006D5F7D" w:rsidRDefault="006D5F7D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160" w:line="256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Sprawowanie nadzoru autorskiego podczas prowadzenia robót budowlanych.</w:t>
      </w:r>
    </w:p>
    <w:p w:rsidR="00FE7523" w:rsidRPr="00FE7523" w:rsidRDefault="00FE7523" w:rsidP="00FE752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 w:cs="Arial"/>
        </w:rPr>
        <w:t>D</w:t>
      </w:r>
      <w:r w:rsidRPr="00FE7523">
        <w:rPr>
          <w:rFonts w:asciiTheme="minorHAnsi" w:hAnsiTheme="minorHAnsi" w:cs="Arial"/>
        </w:rPr>
        <w:t xml:space="preserve">wukrotna bezpłatna aktualizacja w/w </w:t>
      </w:r>
      <w:r w:rsidRPr="00FE7523">
        <w:rPr>
          <w:rFonts w:asciiTheme="minorHAnsi" w:hAnsiTheme="minorHAnsi"/>
          <w:bCs/>
        </w:rPr>
        <w:t>kosztorysów inwestorskich i przedmiarów dla celów przeprowadzenia postępowania o udzielenia zamówienia publicznego lub złożenia wniosku o dofinansowanie</w:t>
      </w:r>
      <w:r>
        <w:rPr>
          <w:rFonts w:asciiTheme="minorHAnsi" w:hAnsiTheme="minorHAnsi"/>
          <w:bCs/>
        </w:rPr>
        <w:t>.</w:t>
      </w:r>
    </w:p>
    <w:p w:rsidR="00FE7523" w:rsidRPr="00FE7523" w:rsidRDefault="00FE7523" w:rsidP="00FE7523">
      <w:pPr>
        <w:pStyle w:val="Akapitzlist"/>
        <w:numPr>
          <w:ilvl w:val="0"/>
          <w:numId w:val="42"/>
        </w:numPr>
        <w:tabs>
          <w:tab w:val="left" w:pos="284"/>
        </w:tabs>
        <w:suppressAutoHyphens w:val="0"/>
        <w:spacing w:after="0" w:line="240" w:lineRule="auto"/>
        <w:ind w:left="0" w:firstLine="284"/>
        <w:contextualSpacing/>
        <w:jc w:val="both"/>
        <w:rPr>
          <w:rFonts w:asciiTheme="minorHAnsi" w:eastAsia="Times New Roman" w:hAnsiTheme="minorHAnsi" w:cs="Arial"/>
        </w:rPr>
      </w:pPr>
      <w:r w:rsidRPr="006530F9">
        <w:rPr>
          <w:rFonts w:asciiTheme="minorHAnsi" w:hAnsiTheme="minorHAnsi"/>
          <w:bCs/>
        </w:rPr>
        <w:t>Pomoc Zamawiającemu w trakcie postępowania o udzielenie zamówienia publicznego na wykonanie prac budowlanych na podstawie opracowanego projektu min. poprzez udzielanie odpowiedzi na pytania związane z opracowanym projektem</w:t>
      </w:r>
      <w:r>
        <w:rPr>
          <w:rFonts w:asciiTheme="minorHAnsi" w:hAnsiTheme="minorHAnsi"/>
          <w:bCs/>
        </w:rPr>
        <w:t>.</w:t>
      </w:r>
    </w:p>
    <w:p w:rsidR="006D5F7D" w:rsidRPr="00FE7523" w:rsidRDefault="006D5F7D" w:rsidP="006D5F7D">
      <w:pPr>
        <w:pStyle w:val="Akapitzlist"/>
        <w:numPr>
          <w:ilvl w:val="0"/>
          <w:numId w:val="41"/>
        </w:numPr>
        <w:suppressAutoHyphens w:val="0"/>
        <w:spacing w:after="160" w:line="256" w:lineRule="auto"/>
        <w:ind w:left="0" w:firstLine="0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Zaleca się aby wykonawca dokonał wizji w terenie przeznaczonym do prac projektowych w celu zapoznania się z zakresem prac, stanem istniejącym i warunkami objętymi przedmiotem zamówienia, oraz zdobycia wszelkich informacji, które mogą być konieczne do prawidłowej wyceny wartości prac projektowych. Koszt oględzin miejsca robót ponosi Wykonawca.</w:t>
      </w:r>
    </w:p>
    <w:p w:rsidR="006D5F7D" w:rsidRPr="00FE7523" w:rsidRDefault="006D5F7D" w:rsidP="006D5F7D">
      <w:pPr>
        <w:pStyle w:val="Akapitzlist"/>
        <w:numPr>
          <w:ilvl w:val="0"/>
          <w:numId w:val="41"/>
        </w:numPr>
        <w:suppressAutoHyphens w:val="0"/>
        <w:spacing w:after="160" w:line="256" w:lineRule="auto"/>
        <w:ind w:left="0" w:firstLine="0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Na etapie projektowania Wykonawca zobowiązany będzie do uzgadniania z Zamawiającym istotnych elementów projektu oraz stosowanych rozwiązań technicznych.</w:t>
      </w:r>
    </w:p>
    <w:p w:rsidR="006D5F7D" w:rsidRPr="00FE7523" w:rsidRDefault="006D5F7D" w:rsidP="006D5F7D">
      <w:pPr>
        <w:pStyle w:val="Akapitzlist"/>
        <w:numPr>
          <w:ilvl w:val="0"/>
          <w:numId w:val="41"/>
        </w:numPr>
        <w:suppressAutoHyphens w:val="0"/>
        <w:spacing w:after="160" w:line="256" w:lineRule="auto"/>
        <w:ind w:left="0" w:firstLine="0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Wymagane jest aby:</w:t>
      </w:r>
    </w:p>
    <w:p w:rsidR="006D5F7D" w:rsidRPr="00FE7523" w:rsidRDefault="006D5F7D" w:rsidP="006D5F7D">
      <w:pPr>
        <w:pStyle w:val="Akapitzlist"/>
        <w:numPr>
          <w:ilvl w:val="0"/>
          <w:numId w:val="43"/>
        </w:numPr>
        <w:suppressAutoHyphens w:val="0"/>
        <w:spacing w:after="160" w:line="256" w:lineRule="auto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Projekt budowlany został dostarczony Zamawiającemu w 4 egzemplarzach (dwa w wersji papierowej – ostemplowane przez Starostwo Powiatowe w Olsztynie pod decyzje pozwolenia na budowę, dwa w wersji elektronicznej – jeden w pliku o rozszerzeniu *.pdf, drugi w pliku o rozszerzeniu *.</w:t>
      </w:r>
      <w:proofErr w:type="spellStart"/>
      <w:r w:rsidRPr="00FE7523">
        <w:rPr>
          <w:rFonts w:asciiTheme="minorHAnsi" w:eastAsia="Times New Roman" w:hAnsiTheme="minorHAnsi" w:cs="Arial"/>
        </w:rPr>
        <w:t>dwg</w:t>
      </w:r>
      <w:proofErr w:type="spellEnd"/>
      <w:r w:rsidRPr="00FE7523">
        <w:rPr>
          <w:rFonts w:asciiTheme="minorHAnsi" w:eastAsia="Times New Roman" w:hAnsiTheme="minorHAnsi" w:cs="Arial"/>
        </w:rPr>
        <w:t xml:space="preserve">, oba pliki na płycie CD). </w:t>
      </w:r>
    </w:p>
    <w:p w:rsidR="006D5F7D" w:rsidRPr="00FE7523" w:rsidRDefault="006D5F7D" w:rsidP="006D5F7D">
      <w:pPr>
        <w:pStyle w:val="Akapitzlist"/>
        <w:numPr>
          <w:ilvl w:val="0"/>
          <w:numId w:val="43"/>
        </w:numPr>
        <w:suppressAutoHyphens w:val="0"/>
        <w:spacing w:after="160" w:line="256" w:lineRule="auto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Specyfikacje techniczne wykonania i odbioru robót budowlanych zostały dostarczone Zamawiającemu w trzech egzemplarzach (dwa w wersji papierowej, jeden w wersji elektronicznej w pliku o rozszerzeniu *.pdf).</w:t>
      </w:r>
    </w:p>
    <w:p w:rsidR="006D5F7D" w:rsidRPr="00FE7523" w:rsidRDefault="006D5F7D" w:rsidP="006D5F7D">
      <w:pPr>
        <w:pStyle w:val="Akapitzlist"/>
        <w:numPr>
          <w:ilvl w:val="0"/>
          <w:numId w:val="43"/>
        </w:numPr>
        <w:suppressAutoHyphens w:val="0"/>
        <w:spacing w:after="160" w:line="256" w:lineRule="auto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 xml:space="preserve">Przedmiary robót zostały dostarczone Zamawiającemu w dwóch egzemplarzach (jeden egzemplarz w wersji papierowej, jeden egzemplarz w wersji elektronicznej w pliku o rozszerzeniu *pdf). </w:t>
      </w:r>
    </w:p>
    <w:p w:rsidR="006D5F7D" w:rsidRPr="00FE7523" w:rsidRDefault="006D5F7D" w:rsidP="006D5F7D">
      <w:pPr>
        <w:pStyle w:val="Akapitzlist"/>
        <w:numPr>
          <w:ilvl w:val="0"/>
          <w:numId w:val="43"/>
        </w:numPr>
        <w:suppressAutoHyphens w:val="0"/>
        <w:spacing w:after="160" w:line="256" w:lineRule="auto"/>
        <w:contextualSpacing/>
        <w:jc w:val="both"/>
        <w:rPr>
          <w:rFonts w:asciiTheme="minorHAnsi" w:eastAsia="Times New Roman" w:hAnsiTheme="minorHAnsi" w:cs="Arial"/>
        </w:rPr>
      </w:pPr>
      <w:r w:rsidRPr="00FE7523">
        <w:rPr>
          <w:rFonts w:asciiTheme="minorHAnsi" w:eastAsia="Times New Roman" w:hAnsiTheme="minorHAnsi" w:cs="Arial"/>
        </w:rPr>
        <w:t>Szczegółowy kosztorys inwestorski został dostarczony Zamawiającemu w trzech egzemplarzach (jeden egzemplarz w wersji papierowej, jeden egzemplarz w wersji elektronicznej w pliku o rozszerzeniu *.pdf, jeden egzemplarz w wersji elektronicznej w pliku o rozszerzeniu *.</w:t>
      </w:r>
      <w:proofErr w:type="spellStart"/>
      <w:r w:rsidRPr="00FE7523">
        <w:rPr>
          <w:rFonts w:asciiTheme="minorHAnsi" w:eastAsia="Times New Roman" w:hAnsiTheme="minorHAnsi" w:cs="Arial"/>
        </w:rPr>
        <w:t>kst</w:t>
      </w:r>
      <w:proofErr w:type="spellEnd"/>
      <w:r w:rsidRPr="00FE7523">
        <w:rPr>
          <w:rFonts w:asciiTheme="minorHAnsi" w:eastAsia="Times New Roman" w:hAnsiTheme="minorHAnsi" w:cs="Arial"/>
        </w:rPr>
        <w:t>).</w:t>
      </w:r>
    </w:p>
    <w:p w:rsidR="008C5B39" w:rsidRPr="006267A9" w:rsidRDefault="008C5B39" w:rsidP="008C5B39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Obszar planowanego projektu oznaczony na mapie </w:t>
      </w:r>
      <w:r w:rsidR="00456B86">
        <w:rPr>
          <w:rFonts w:asciiTheme="minorHAnsi" w:hAnsiTheme="minorHAnsi" w:cs="Times New Roman"/>
          <w:sz w:val="22"/>
          <w:szCs w:val="22"/>
          <w:lang w:eastAsia="pl-PL"/>
        </w:rPr>
        <w:t xml:space="preserve"> w PFU </w:t>
      </w:r>
      <w:r>
        <w:rPr>
          <w:rFonts w:asciiTheme="minorHAnsi" w:hAnsiTheme="minorHAnsi" w:cs="Times New Roman"/>
          <w:sz w:val="22"/>
          <w:szCs w:val="22"/>
          <w:lang w:eastAsia="pl-PL"/>
        </w:rPr>
        <w:t>stanowiące</w:t>
      </w:r>
      <w:r w:rsidR="00456B86">
        <w:rPr>
          <w:rFonts w:asciiTheme="minorHAnsi" w:hAnsiTheme="minorHAnsi" w:cs="Times New Roman"/>
          <w:sz w:val="22"/>
          <w:szCs w:val="22"/>
          <w:lang w:eastAsia="pl-PL"/>
        </w:rPr>
        <w:t>go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Pr="00456B86">
        <w:rPr>
          <w:rFonts w:asciiTheme="minorHAnsi" w:hAnsiTheme="minorHAnsi" w:cs="Times New Roman"/>
          <w:sz w:val="22"/>
          <w:szCs w:val="22"/>
          <w:lang w:eastAsia="pl-PL"/>
        </w:rPr>
        <w:t>załącznik nr</w:t>
      </w:r>
      <w:r w:rsidR="00BA07AB" w:rsidRPr="00456B86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Pr="00456B86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="00F83862" w:rsidRPr="00456B86">
        <w:rPr>
          <w:rFonts w:asciiTheme="minorHAnsi" w:hAnsiTheme="minorHAnsi" w:cs="Times New Roman"/>
          <w:sz w:val="22"/>
          <w:szCs w:val="22"/>
          <w:lang w:eastAsia="pl-PL"/>
        </w:rPr>
        <w:t>9</w:t>
      </w:r>
      <w:r w:rsidRPr="00456B86">
        <w:rPr>
          <w:rFonts w:asciiTheme="minorHAnsi" w:hAnsiTheme="minorHAnsi" w:cs="Times New Roman"/>
          <w:sz w:val="22"/>
          <w:szCs w:val="22"/>
          <w:lang w:eastAsia="pl-PL"/>
        </w:rPr>
        <w:t xml:space="preserve"> do SIWZ.</w:t>
      </w:r>
    </w:p>
    <w:p w:rsidR="00245E74" w:rsidRPr="006267A9" w:rsidRDefault="00245E74" w:rsidP="004B7A92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DB3C7A" w:rsidRPr="00CF4E20" w:rsidRDefault="00245E74" w:rsidP="00613689">
      <w:pPr>
        <w:jc w:val="both"/>
        <w:rPr>
          <w:rFonts w:asciiTheme="minorHAnsi" w:eastAsia="Calibri" w:hAnsiTheme="minorHAnsi"/>
          <w:b/>
          <w:sz w:val="22"/>
          <w:szCs w:val="22"/>
        </w:rPr>
      </w:pPr>
      <w:r w:rsidRPr="00CF4E20">
        <w:rPr>
          <w:rFonts w:asciiTheme="minorHAnsi" w:eastAsia="Calibri" w:hAnsiTheme="minorHAnsi"/>
          <w:b/>
          <w:sz w:val="22"/>
          <w:szCs w:val="22"/>
        </w:rPr>
        <w:t>3. Wspólny słownik zamówień:</w:t>
      </w:r>
    </w:p>
    <w:p w:rsidR="00FF1487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 xml:space="preserve">71.32.22.00 - </w:t>
      </w:r>
      <w:hyperlink r:id="rId11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projektowania rurociągów</w:t>
        </w:r>
      </w:hyperlink>
      <w:r w:rsidR="006209AD">
        <w:t>,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 xml:space="preserve">71.32.00.00 - </w:t>
      </w:r>
      <w:hyperlink r:id="rId12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inżynieryjne w zakresie projektowania</w:t>
        </w:r>
      </w:hyperlink>
      <w:r w:rsidR="006209AD">
        <w:t>,</w:t>
      </w:r>
      <w:r w:rsidRPr="00245E74">
        <w:rPr>
          <w:rFonts w:asciiTheme="minorHAnsi" w:hAnsiTheme="minorHAnsi"/>
          <w:sz w:val="22"/>
          <w:szCs w:val="22"/>
        </w:rPr>
        <w:t xml:space="preserve"> 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 xml:space="preserve">79.93.30.00 - </w:t>
      </w:r>
      <w:hyperlink r:id="rId13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towarzyszące usługom projektowym</w:t>
        </w:r>
      </w:hyperlink>
      <w:r w:rsidR="006209AD">
        <w:t>,</w:t>
      </w:r>
      <w:r w:rsidRPr="00245E74">
        <w:rPr>
          <w:rFonts w:asciiTheme="minorHAnsi" w:hAnsiTheme="minorHAnsi"/>
          <w:sz w:val="22"/>
          <w:szCs w:val="22"/>
        </w:rPr>
        <w:t xml:space="preserve"> </w:t>
      </w:r>
    </w:p>
    <w:p w:rsid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 xml:space="preserve">71.24.80.00 - </w:t>
      </w:r>
      <w:hyperlink r:id="rId14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Nadzór nad projektem i dokumentacją</w:t>
        </w:r>
      </w:hyperlink>
      <w:r w:rsidR="006209AD">
        <w:t>.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IV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Termin wykonania zamówienia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45E74" w:rsidRPr="00FE7523" w:rsidRDefault="009778EC" w:rsidP="00245E74">
      <w:pPr>
        <w:rPr>
          <w:rFonts w:asciiTheme="minorHAnsi" w:hAnsiTheme="minorHAnsi" w:cs="Times New Roman"/>
          <w:b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</w:rPr>
        <w:t>1.</w:t>
      </w:r>
      <w:r w:rsidR="00C44C03" w:rsidRPr="00FB7F21">
        <w:rPr>
          <w:rFonts w:asciiTheme="minorHAnsi" w:hAnsiTheme="minorHAnsi"/>
          <w:sz w:val="22"/>
          <w:szCs w:val="22"/>
        </w:rPr>
        <w:t>Wykonawc</w:t>
      </w:r>
      <w:r w:rsidR="00245E74">
        <w:rPr>
          <w:rFonts w:asciiTheme="minorHAnsi" w:hAnsiTheme="minorHAnsi"/>
          <w:sz w:val="22"/>
          <w:szCs w:val="22"/>
        </w:rPr>
        <w:t>y</w:t>
      </w:r>
      <w:r w:rsidR="00C44C03" w:rsidRPr="00FB7F21">
        <w:rPr>
          <w:rFonts w:asciiTheme="minorHAnsi" w:hAnsiTheme="minorHAnsi"/>
          <w:sz w:val="22"/>
          <w:szCs w:val="22"/>
        </w:rPr>
        <w:t xml:space="preserve"> zobowiązan</w:t>
      </w:r>
      <w:r w:rsidR="00245E74">
        <w:rPr>
          <w:rFonts w:asciiTheme="minorHAnsi" w:hAnsiTheme="minorHAnsi"/>
          <w:sz w:val="22"/>
          <w:szCs w:val="22"/>
        </w:rPr>
        <w:t>i są</w:t>
      </w:r>
      <w:r w:rsidR="00C44C03" w:rsidRPr="00FB7F21">
        <w:rPr>
          <w:rFonts w:asciiTheme="minorHAnsi" w:hAnsiTheme="minorHAnsi"/>
          <w:sz w:val="22"/>
          <w:szCs w:val="22"/>
        </w:rPr>
        <w:t xml:space="preserve"> do 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>opracowania projekt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ów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budowlan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ych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wraz z uzyskaniem pozwole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ń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na budowę</w:t>
      </w:r>
      <w:r w:rsidR="00245E74">
        <w:rPr>
          <w:rFonts w:asciiTheme="minorHAnsi" w:hAnsiTheme="minorHAnsi"/>
          <w:sz w:val="22"/>
          <w:szCs w:val="22"/>
        </w:rPr>
        <w:t xml:space="preserve"> </w:t>
      </w:r>
      <w:r w:rsidR="00F026C8">
        <w:rPr>
          <w:rFonts w:asciiTheme="minorHAnsi" w:hAnsiTheme="minorHAnsi"/>
          <w:sz w:val="22"/>
          <w:szCs w:val="22"/>
        </w:rPr>
        <w:t xml:space="preserve">oraz przekazaniem praw autorskich, osobistych i majątkowych </w:t>
      </w:r>
      <w:r w:rsidR="00245E74">
        <w:rPr>
          <w:rFonts w:asciiTheme="minorHAnsi" w:hAnsiTheme="minorHAnsi"/>
          <w:sz w:val="22"/>
          <w:szCs w:val="22"/>
        </w:rPr>
        <w:t xml:space="preserve">najpóźniej do dnia </w:t>
      </w:r>
      <w:r w:rsidR="00245E74" w:rsidRPr="00FE7523">
        <w:rPr>
          <w:rFonts w:asciiTheme="minorHAnsi" w:hAnsiTheme="minorHAnsi" w:cs="Times New Roman"/>
          <w:b/>
          <w:sz w:val="22"/>
          <w:szCs w:val="22"/>
          <w:lang w:eastAsia="pl-PL"/>
        </w:rPr>
        <w:t xml:space="preserve">30 </w:t>
      </w:r>
      <w:r w:rsidR="00FE7523" w:rsidRPr="00FE7523">
        <w:rPr>
          <w:rFonts w:asciiTheme="minorHAnsi" w:hAnsiTheme="minorHAnsi" w:cs="Times New Roman"/>
          <w:b/>
          <w:sz w:val="22"/>
          <w:szCs w:val="22"/>
          <w:lang w:eastAsia="pl-PL"/>
        </w:rPr>
        <w:t>lipca</w:t>
      </w:r>
      <w:r w:rsidR="00245E74" w:rsidRPr="00FE7523">
        <w:rPr>
          <w:rFonts w:asciiTheme="minorHAnsi" w:hAnsiTheme="minorHAnsi" w:cs="Times New Roman"/>
          <w:b/>
          <w:sz w:val="22"/>
          <w:szCs w:val="22"/>
          <w:lang w:eastAsia="pl-PL"/>
        </w:rPr>
        <w:t xml:space="preserve"> 2016r. </w:t>
      </w:r>
    </w:p>
    <w:p w:rsidR="009778EC" w:rsidRDefault="009778EC" w:rsidP="009778EC">
      <w:pPr>
        <w:pStyle w:val="Tekstpodstawowy"/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jc w:val="both"/>
        <w:rPr>
          <w:rFonts w:ascii="Verdana" w:hAnsi="Verdana"/>
        </w:rPr>
      </w:pPr>
      <w:r w:rsidRPr="009778EC">
        <w:rPr>
          <w:rFonts w:asciiTheme="minorHAnsi" w:hAnsiTheme="minorHAnsi"/>
        </w:rPr>
        <w:t>2.Wykonawca/-</w:t>
      </w:r>
      <w:proofErr w:type="spellStart"/>
      <w:r w:rsidRPr="009778EC">
        <w:rPr>
          <w:rFonts w:asciiTheme="minorHAnsi" w:hAnsiTheme="minorHAnsi"/>
        </w:rPr>
        <w:t>cy</w:t>
      </w:r>
      <w:proofErr w:type="spellEnd"/>
      <w:r w:rsidRPr="009778EC">
        <w:rPr>
          <w:rFonts w:asciiTheme="minorHAnsi" w:hAnsiTheme="minorHAnsi"/>
        </w:rPr>
        <w:t xml:space="preserve"> zobowiązany/-ni jest/-są do wykonywania obowiązków umownych również w trakcie trwania postępowania na wybór wykonawcy robót budowlanych oraz w okresie realizacji robót budowlanych, jakie będą prowadzone na podstawie opracowanego przez niego projektu budowlanego</w:t>
      </w:r>
      <w:r>
        <w:rPr>
          <w:rFonts w:ascii="Verdana" w:hAnsi="Verdana"/>
        </w:rPr>
        <w:t>.</w:t>
      </w:r>
    </w:p>
    <w:p w:rsidR="009778EC" w:rsidRPr="00181039" w:rsidRDefault="009778EC" w:rsidP="009778EC">
      <w:pPr>
        <w:pStyle w:val="Tekstpodstawowy"/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jc w:val="both"/>
        <w:rPr>
          <w:rFonts w:asciiTheme="minorHAnsi" w:hAnsiTheme="minorHAnsi"/>
          <w:u w:val="single"/>
        </w:rPr>
      </w:pPr>
      <w:r w:rsidRPr="00181039">
        <w:rPr>
          <w:rFonts w:asciiTheme="minorHAnsi" w:hAnsiTheme="minorHAnsi"/>
          <w:u w:val="single"/>
        </w:rPr>
        <w:t xml:space="preserve">3. Termin realizacji zamówienia stanowi kryterium oceny ofert. Wykonawcy zobowiązani są do podania </w:t>
      </w:r>
      <w:r w:rsidR="00146A5A">
        <w:rPr>
          <w:rFonts w:asciiTheme="minorHAnsi" w:hAnsiTheme="minorHAnsi"/>
          <w:u w:val="single"/>
        </w:rPr>
        <w:br/>
      </w:r>
      <w:r w:rsidRPr="00181039">
        <w:rPr>
          <w:rFonts w:asciiTheme="minorHAnsi" w:hAnsiTheme="minorHAnsi"/>
          <w:u w:val="single"/>
        </w:rPr>
        <w:t xml:space="preserve">w Formularzu Ofertowym </w:t>
      </w:r>
      <w:r w:rsidR="00023182" w:rsidRPr="00181039">
        <w:rPr>
          <w:rFonts w:asciiTheme="minorHAnsi" w:hAnsiTheme="minorHAnsi"/>
          <w:u w:val="single"/>
        </w:rPr>
        <w:t>terminu, do jakiego</w:t>
      </w:r>
      <w:r w:rsidRPr="00181039">
        <w:rPr>
          <w:rFonts w:asciiTheme="minorHAnsi" w:hAnsiTheme="minorHAnsi"/>
          <w:u w:val="single"/>
        </w:rPr>
        <w:t xml:space="preserve"> zobowiązują się zrealizować zamówienie.</w:t>
      </w:r>
    </w:p>
    <w:p w:rsidR="00640785" w:rsidRPr="00FB7F21" w:rsidRDefault="00640785" w:rsidP="00FB7F21">
      <w:pPr>
        <w:rPr>
          <w:rFonts w:asciiTheme="minorHAnsi" w:hAnsiTheme="minorHAnsi"/>
          <w:b/>
          <w:color w:val="FF0000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lastRenderedPageBreak/>
        <w:t>Warunki udziału w postępowaniu oraz opis sposobu dokonywania oceny spełniania tych warunków</w:t>
      </w:r>
    </w:p>
    <w:p w:rsidR="00640785" w:rsidRPr="00FB7F21" w:rsidRDefault="0064078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63A8" w:rsidP="007F2546">
      <w:pPr>
        <w:pStyle w:val="Standard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O udzielenie zamówienia mogą ubiegać się Wykonawcy, którzy spełniają następujące warunki, dotyczące:</w:t>
      </w:r>
    </w:p>
    <w:p w:rsidR="00640785" w:rsidRPr="00FB7F21" w:rsidRDefault="0064078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7A7043" w:rsidRPr="00FB7F21" w:rsidRDefault="007A7043" w:rsidP="007A7043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 xml:space="preserve">o spełnianiu warunków udziału w postępowaniu” stanowiącego załącznik nr 2 do SIWZ. </w:t>
      </w:r>
    </w:p>
    <w:p w:rsidR="00640785" w:rsidRPr="00FB7F21" w:rsidRDefault="00640785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2) posiadania wiedzy i doświadczenia</w:t>
      </w:r>
    </w:p>
    <w:p w:rsidR="00CF24CE" w:rsidRDefault="0025161B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celu potwierdzenia spełnienia warunku udziału w postępowaniu, </w:t>
      </w:r>
      <w:r w:rsidR="00CF24CE" w:rsidRPr="0025161B">
        <w:rPr>
          <w:rFonts w:asciiTheme="minorHAnsi" w:hAnsiTheme="minorHAnsi"/>
          <w:sz w:val="22"/>
          <w:szCs w:val="22"/>
        </w:rPr>
        <w:t xml:space="preserve">Wykonawca zobowiązany jest udowodnić, </w:t>
      </w:r>
      <w:r>
        <w:rPr>
          <w:rFonts w:asciiTheme="minorHAnsi" w:hAnsiTheme="minorHAnsi"/>
          <w:sz w:val="22"/>
          <w:szCs w:val="22"/>
        </w:rPr>
        <w:t>iż</w:t>
      </w:r>
      <w:r w:rsidR="00CF24CE" w:rsidRPr="0025161B">
        <w:rPr>
          <w:rFonts w:asciiTheme="minorHAnsi" w:hAnsiTheme="minorHAnsi"/>
          <w:sz w:val="22"/>
          <w:szCs w:val="22"/>
        </w:rPr>
        <w:t xml:space="preserve"> w okresie ostatnich trzech lat w okresie ostatnich trzech lat przed upływem terminu składania</w:t>
      </w:r>
      <w:r w:rsidR="00BA2558">
        <w:rPr>
          <w:rFonts w:asciiTheme="minorHAnsi" w:hAnsiTheme="minorHAnsi"/>
          <w:sz w:val="22"/>
          <w:szCs w:val="22"/>
        </w:rPr>
        <w:t>,</w:t>
      </w:r>
      <w:r w:rsidR="00CF24CE" w:rsidRPr="0025161B">
        <w:rPr>
          <w:rFonts w:asciiTheme="minorHAnsi" w:hAnsiTheme="minorHAnsi"/>
          <w:sz w:val="22"/>
          <w:szCs w:val="22"/>
        </w:rPr>
        <w:t xml:space="preserve"> a jeżeli okres prowadzenia działalności jest krótszy - w tym okresie, </w:t>
      </w:r>
      <w:r w:rsidR="00CF24CE" w:rsidRPr="0025161B">
        <w:rPr>
          <w:rFonts w:asciiTheme="minorHAnsi" w:hAnsiTheme="minorHAnsi"/>
          <w:b/>
          <w:sz w:val="22"/>
          <w:szCs w:val="22"/>
        </w:rPr>
        <w:t xml:space="preserve">wykonał </w:t>
      </w:r>
      <w:r w:rsidR="00FE7523">
        <w:rPr>
          <w:rFonts w:asciiTheme="minorHAnsi" w:hAnsiTheme="minorHAnsi"/>
          <w:b/>
          <w:sz w:val="22"/>
          <w:szCs w:val="22"/>
        </w:rPr>
        <w:t>co najmniej jedną usługę polegającą na zaprojektowaniu</w:t>
      </w:r>
      <w:r w:rsidR="00A51317">
        <w:rPr>
          <w:rFonts w:asciiTheme="minorHAnsi" w:hAnsiTheme="minorHAnsi"/>
          <w:b/>
          <w:sz w:val="22"/>
          <w:szCs w:val="22"/>
        </w:rPr>
        <w:t xml:space="preserve"> budowy lub przebudowy drogi/dróg w terenie objętym nadzorem konserwatora zabytków</w:t>
      </w:r>
      <w:r w:rsidR="00FE7523">
        <w:rPr>
          <w:rFonts w:asciiTheme="minorHAnsi" w:hAnsiTheme="minorHAnsi"/>
          <w:b/>
          <w:sz w:val="22"/>
          <w:szCs w:val="22"/>
        </w:rPr>
        <w:t xml:space="preserve"> </w:t>
      </w:r>
      <w:r w:rsidR="005C4591">
        <w:rPr>
          <w:rFonts w:asciiTheme="minorHAnsi" w:hAnsiTheme="minorHAnsi"/>
          <w:b/>
          <w:sz w:val="22"/>
          <w:szCs w:val="22"/>
        </w:rPr>
        <w:t xml:space="preserve"> </w:t>
      </w:r>
      <w:r w:rsidR="00CF24CE" w:rsidRPr="0025161B">
        <w:rPr>
          <w:rFonts w:asciiTheme="minorHAnsi" w:hAnsiTheme="minorHAnsi"/>
          <w:b/>
          <w:sz w:val="22"/>
          <w:szCs w:val="22"/>
        </w:rPr>
        <w:t>wraz z uzyskaniem pozwolenia na budowę</w:t>
      </w:r>
      <w:r w:rsidR="001859A9" w:rsidRPr="0025161B">
        <w:rPr>
          <w:rFonts w:asciiTheme="minorHAnsi" w:hAnsiTheme="minorHAnsi"/>
          <w:b/>
          <w:sz w:val="22"/>
          <w:szCs w:val="22"/>
        </w:rPr>
        <w:t>.</w:t>
      </w:r>
    </w:p>
    <w:p w:rsidR="0025161B" w:rsidRDefault="0025161B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</w:p>
    <w:p w:rsidR="006E11C1" w:rsidRPr="00120D57" w:rsidRDefault="006E11C1" w:rsidP="00FB7F21">
      <w:pPr>
        <w:pStyle w:val="NormalnyWeb"/>
        <w:autoSpaceDE w:val="0"/>
        <w:spacing w:before="0" w:after="0"/>
        <w:rPr>
          <w:rFonts w:asciiTheme="minorHAnsi" w:hAnsiTheme="minorHAnsi" w:cs="Times New Roman"/>
          <w:sz w:val="22"/>
          <w:szCs w:val="22"/>
        </w:rPr>
      </w:pPr>
      <w:r w:rsidRPr="00120D57">
        <w:rPr>
          <w:rFonts w:asciiTheme="minorHAnsi" w:hAnsiTheme="minorHAnsi" w:cs="Times New Roman"/>
          <w:sz w:val="22"/>
          <w:szCs w:val="22"/>
        </w:rPr>
        <w:t xml:space="preserve">Zamawiający oceni spełnianie warunku udziału w postępowaniu na postawie </w:t>
      </w:r>
      <w:r w:rsidR="00A33D1F" w:rsidRPr="00120D57">
        <w:rPr>
          <w:rFonts w:asciiTheme="minorHAnsi" w:hAnsiTheme="minorHAnsi" w:cs="Times New Roman"/>
          <w:sz w:val="22"/>
          <w:szCs w:val="22"/>
        </w:rPr>
        <w:t>„O</w:t>
      </w:r>
      <w:r w:rsidRPr="00120D57">
        <w:rPr>
          <w:rFonts w:asciiTheme="minorHAnsi" w:hAnsiTheme="minorHAnsi" w:cs="Times New Roman"/>
          <w:sz w:val="22"/>
          <w:szCs w:val="22"/>
        </w:rPr>
        <w:t>świadczenia o spełnianiu warunków udziału w postępowaniu</w:t>
      </w:r>
      <w:r w:rsidR="00A33D1F" w:rsidRPr="00120D57">
        <w:rPr>
          <w:rFonts w:asciiTheme="minorHAnsi" w:hAnsiTheme="minorHAnsi" w:cs="Times New Roman"/>
          <w:sz w:val="22"/>
          <w:szCs w:val="22"/>
        </w:rPr>
        <w:t>”</w:t>
      </w:r>
      <w:r w:rsidRPr="00120D57">
        <w:rPr>
          <w:rFonts w:asciiTheme="minorHAnsi" w:hAnsiTheme="minorHAnsi" w:cs="Times New Roman"/>
          <w:sz w:val="22"/>
          <w:szCs w:val="22"/>
        </w:rPr>
        <w:t xml:space="preserve"> stan</w:t>
      </w:r>
      <w:r w:rsidR="00585BFB" w:rsidRPr="00120D57">
        <w:rPr>
          <w:rFonts w:asciiTheme="minorHAnsi" w:hAnsiTheme="minorHAnsi" w:cs="Times New Roman"/>
          <w:sz w:val="22"/>
          <w:szCs w:val="22"/>
        </w:rPr>
        <w:t xml:space="preserve">owiącego załącznik nr 2 do SIWZ, </w:t>
      </w:r>
      <w:r w:rsidRPr="00120D57">
        <w:rPr>
          <w:rFonts w:asciiTheme="minorHAnsi" w:hAnsiTheme="minorHAnsi" w:cs="Times New Roman"/>
          <w:sz w:val="22"/>
          <w:szCs w:val="22"/>
        </w:rPr>
        <w:t xml:space="preserve">“Wykazu wykonanych </w:t>
      </w:r>
      <w:r w:rsidR="00BD59D6" w:rsidRPr="00120D57">
        <w:rPr>
          <w:rFonts w:asciiTheme="minorHAnsi" w:hAnsiTheme="minorHAnsi" w:cs="Times New Roman"/>
          <w:sz w:val="22"/>
          <w:szCs w:val="22"/>
        </w:rPr>
        <w:t>usług</w:t>
      </w:r>
      <w:r w:rsidRPr="00120D57">
        <w:rPr>
          <w:rFonts w:asciiTheme="minorHAnsi" w:hAnsiTheme="minorHAnsi" w:cs="Times New Roman"/>
          <w:sz w:val="22"/>
          <w:szCs w:val="22"/>
        </w:rPr>
        <w:t xml:space="preserve">” </w:t>
      </w:r>
      <w:r w:rsidR="00A33D1F" w:rsidRPr="00120D57">
        <w:rPr>
          <w:rFonts w:asciiTheme="minorHAnsi" w:hAnsiTheme="minorHAnsi" w:cs="Times New Roman"/>
          <w:sz w:val="22"/>
          <w:szCs w:val="22"/>
        </w:rPr>
        <w:t xml:space="preserve">stanowiącego </w:t>
      </w:r>
      <w:r w:rsidRPr="00120D57">
        <w:rPr>
          <w:rFonts w:asciiTheme="minorHAnsi" w:hAnsiTheme="minorHAnsi" w:cs="Times New Roman"/>
          <w:sz w:val="22"/>
          <w:szCs w:val="22"/>
        </w:rPr>
        <w:t xml:space="preserve">załącznik nr 3 </w:t>
      </w:r>
      <w:r w:rsidR="00A33D1F" w:rsidRPr="00120D57">
        <w:rPr>
          <w:rFonts w:asciiTheme="minorHAnsi" w:hAnsiTheme="minorHAnsi" w:cs="Times New Roman"/>
          <w:sz w:val="22"/>
          <w:szCs w:val="22"/>
        </w:rPr>
        <w:t>do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</w:t>
      </w:r>
      <w:r w:rsidR="00B51544" w:rsidRPr="00120D57">
        <w:rPr>
          <w:rFonts w:asciiTheme="minorHAnsi" w:hAnsiTheme="minorHAnsi" w:cs="Times New Roman"/>
          <w:sz w:val="22"/>
          <w:szCs w:val="22"/>
        </w:rPr>
        <w:t>SIWZ wraz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z podaniem ich wartości, przedmiotu, dat wykonania i podmiotów, na </w:t>
      </w:r>
      <w:r w:rsidR="00B51544" w:rsidRPr="00120D57">
        <w:rPr>
          <w:rFonts w:asciiTheme="minorHAnsi" w:hAnsiTheme="minorHAnsi" w:cs="Times New Roman"/>
          <w:sz w:val="22"/>
          <w:szCs w:val="22"/>
        </w:rPr>
        <w:t>rzecz, których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usługi zostały wykonane, oraz załączeniem dowodów, czy zostały </w:t>
      </w:r>
      <w:r w:rsidRPr="00120D57">
        <w:rPr>
          <w:rFonts w:asciiTheme="minorHAnsi" w:eastAsia="TimesNewRomanPSMT" w:hAnsiTheme="minorHAnsi" w:cs="Times New Roman"/>
          <w:sz w:val="22"/>
          <w:szCs w:val="22"/>
        </w:rPr>
        <w:t xml:space="preserve">tj. poświadczeń lub </w:t>
      </w:r>
      <w:r w:rsidR="00120D57" w:rsidRPr="00120D57">
        <w:rPr>
          <w:rFonts w:asciiTheme="minorHAnsi" w:hAnsiTheme="minorHAnsi" w:cs="Times New Roman"/>
          <w:sz w:val="22"/>
          <w:szCs w:val="22"/>
        </w:rPr>
        <w:t>oświadczeń wykonawcy - jeżeli z uzasadnionych przyczyn o obiektywnym charakterze wykonawca nie jest w stanie uzyskać poświadczenia.</w:t>
      </w: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3) dysponowania odpowiednim potencjałem technicznym </w:t>
      </w:r>
    </w:p>
    <w:p w:rsidR="007A7043" w:rsidRPr="00FB7F21" w:rsidRDefault="007A7043" w:rsidP="007A7043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 xml:space="preserve">o spełnianiu warunków udziału w postępowaniu” stanowiącego załącznik nr 2 do SIWZ. </w:t>
      </w:r>
    </w:p>
    <w:p w:rsidR="006E11C1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A301D5" w:rsidRPr="00A301D5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4) dysponowania osobami zdolnymi do wykonania zamówienia</w:t>
      </w:r>
    </w:p>
    <w:p w:rsidR="00672BB1" w:rsidRPr="00941A3A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B34978">
        <w:rPr>
          <w:rFonts w:asciiTheme="minorHAnsi" w:eastAsia="A" w:hAnsiTheme="minorHAnsi"/>
          <w:b/>
          <w:sz w:val="22"/>
          <w:szCs w:val="22"/>
        </w:rPr>
        <w:t xml:space="preserve">Wykonawca musi udowodnić, </w:t>
      </w:r>
      <w:r w:rsidR="00A301D5" w:rsidRPr="00B34978">
        <w:rPr>
          <w:rFonts w:asciiTheme="minorHAnsi" w:eastAsia="A" w:hAnsiTheme="minorHAnsi"/>
          <w:sz w:val="22"/>
          <w:szCs w:val="22"/>
        </w:rPr>
        <w:t>iż</w:t>
      </w:r>
      <w:r w:rsidRPr="00B34978">
        <w:rPr>
          <w:rFonts w:asciiTheme="minorHAnsi" w:eastAsia="A" w:hAnsiTheme="minorHAnsi"/>
          <w:sz w:val="22"/>
          <w:szCs w:val="22"/>
        </w:rPr>
        <w:t xml:space="preserve"> dysponuje lub w celu wykonania przedmiotu zamówienia będzie dysponował</w:t>
      </w:r>
      <w:r w:rsidR="00A301D5" w:rsidRPr="00B34978">
        <w:rPr>
          <w:rFonts w:asciiTheme="minorHAnsi" w:eastAsia="A" w:hAnsiTheme="minorHAnsi"/>
          <w:sz w:val="22"/>
          <w:szCs w:val="22"/>
        </w:rPr>
        <w:t xml:space="preserve"> </w:t>
      </w:r>
      <w:r w:rsidR="00FA1B3B" w:rsidRPr="00B34978">
        <w:rPr>
          <w:rFonts w:asciiTheme="minorHAnsi" w:hAnsiTheme="minorHAnsi"/>
          <w:b/>
          <w:sz w:val="22"/>
          <w:szCs w:val="22"/>
        </w:rPr>
        <w:t xml:space="preserve">przynajmniej jedną osobą, która posiada uprawnienia budowlane do </w:t>
      </w:r>
      <w:r w:rsidR="00636D23">
        <w:rPr>
          <w:rFonts w:asciiTheme="minorHAnsi" w:hAnsiTheme="minorHAnsi"/>
          <w:b/>
          <w:sz w:val="22"/>
          <w:szCs w:val="22"/>
        </w:rPr>
        <w:t xml:space="preserve">projektowania i kierowania robotami budowlanymi bez ograniczeń </w:t>
      </w:r>
      <w:r w:rsidR="00FA1B3B" w:rsidRPr="00B34978">
        <w:rPr>
          <w:rFonts w:asciiTheme="minorHAnsi" w:hAnsiTheme="minorHAnsi"/>
          <w:sz w:val="22"/>
          <w:szCs w:val="22"/>
        </w:rPr>
        <w:t xml:space="preserve">w zakresie </w:t>
      </w:r>
      <w:r w:rsidR="00636D23">
        <w:rPr>
          <w:rFonts w:asciiTheme="minorHAnsi" w:hAnsiTheme="minorHAnsi"/>
          <w:sz w:val="22"/>
          <w:szCs w:val="22"/>
        </w:rPr>
        <w:t xml:space="preserve">dróg. Zamawiający wymaga, by projektant wykazał się doświadczeniem zawodowym nie krótszym niż 3 lata od uzyskania uprawnień. </w:t>
      </w:r>
      <w:r w:rsidR="007B5D70">
        <w:rPr>
          <w:rFonts w:asciiTheme="minorHAnsi" w:hAnsiTheme="minorHAnsi"/>
          <w:sz w:val="22"/>
          <w:szCs w:val="22"/>
        </w:rPr>
        <w:t>Osoba ta będzie pełniła funkcję głównego projektanta.</w:t>
      </w:r>
    </w:p>
    <w:p w:rsidR="00F831C8" w:rsidRPr="00FB7F21" w:rsidRDefault="00F831C8" w:rsidP="00F831C8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</w:p>
    <w:p w:rsidR="006E11C1" w:rsidRDefault="00F831C8" w:rsidP="00FB7F21">
      <w:pPr>
        <w:pStyle w:val="Tekstpodstawowy"/>
        <w:spacing w:before="0" w:after="0" w:line="240" w:lineRule="auto"/>
        <w:jc w:val="both"/>
      </w:pPr>
      <w:r>
        <w:rPr>
          <w:rFonts w:asciiTheme="minorHAnsi" w:hAnsiTheme="minorHAnsi"/>
          <w:color w:val="000000"/>
        </w:rPr>
        <w:t>W</w:t>
      </w:r>
      <w:r w:rsidR="006E11C1" w:rsidRPr="00FB7F21">
        <w:rPr>
          <w:rFonts w:asciiTheme="minorHAnsi" w:hAnsiTheme="minorHAnsi"/>
          <w:color w:val="000000"/>
        </w:rPr>
        <w:t xml:space="preserve"> przypadku uprawnień dla osób dopuszcza się odpowiadające im uprawnienia, które zostały wydane </w:t>
      </w:r>
      <w:r w:rsidR="006E11C1" w:rsidRPr="00FB7F21">
        <w:rPr>
          <w:rFonts w:asciiTheme="minorHAnsi" w:hAnsiTheme="minorHAns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(Dz. U. z 201</w:t>
      </w:r>
      <w:r w:rsidR="00A55AE1">
        <w:rPr>
          <w:rFonts w:asciiTheme="minorHAnsi" w:hAnsiTheme="minorHAnsi"/>
          <w:color w:val="000000"/>
        </w:rPr>
        <w:t>3</w:t>
      </w:r>
      <w:r w:rsidR="006E11C1" w:rsidRPr="00FB7F21">
        <w:rPr>
          <w:rFonts w:asciiTheme="minorHAnsi" w:hAnsiTheme="minorHAnsi"/>
          <w:color w:val="000000"/>
        </w:rPr>
        <w:t xml:space="preserve">, poz. </w:t>
      </w:r>
      <w:r w:rsidR="00A55AE1">
        <w:rPr>
          <w:rFonts w:asciiTheme="minorHAnsi" w:hAnsiTheme="minorHAnsi"/>
          <w:color w:val="000000"/>
        </w:rPr>
        <w:t>1409</w:t>
      </w:r>
      <w:r w:rsidR="006E11C1" w:rsidRPr="00FB7F21">
        <w:rPr>
          <w:rFonts w:asciiTheme="minorHAnsi" w:hAnsiTheme="minorHAnsi"/>
          <w:color w:val="000000"/>
        </w:rPr>
        <w:t xml:space="preserve"> tekst jednolity) oraz przepisów ustawy</w:t>
      </w:r>
      <w:r w:rsidR="006A3301" w:rsidRPr="00FB7F21">
        <w:rPr>
          <w:rFonts w:asciiTheme="minorHAnsi" w:hAnsiTheme="minorHAnsi"/>
          <w:color w:val="000000"/>
        </w:rPr>
        <w:t xml:space="preserve"> </w:t>
      </w:r>
      <w:r w:rsidR="006E11C1" w:rsidRPr="00FB7F21">
        <w:rPr>
          <w:rFonts w:asciiTheme="minorHAnsi" w:hAnsiTheme="minorHAnsi"/>
          <w:color w:val="000000"/>
        </w:rPr>
        <w:t xml:space="preserve">o zasadach uznawania kwalifikacji zawodowych nabytych </w:t>
      </w:r>
      <w:r w:rsidR="00FB7F21" w:rsidRPr="00FB7F21">
        <w:rPr>
          <w:rFonts w:asciiTheme="minorHAnsi" w:hAnsiTheme="minorHAnsi"/>
          <w:color w:val="000000"/>
        </w:rPr>
        <w:br/>
      </w:r>
      <w:r w:rsidR="006E11C1" w:rsidRPr="00FB7F21">
        <w:rPr>
          <w:rFonts w:asciiTheme="minorHAnsi" w:hAnsiTheme="minorHAnsi"/>
          <w:color w:val="000000"/>
        </w:rPr>
        <w:t xml:space="preserve">w państwach członkowskich Unii </w:t>
      </w:r>
      <w:r w:rsidR="006E11C1" w:rsidRPr="00AA58C9">
        <w:rPr>
          <w:rFonts w:asciiTheme="minorHAnsi" w:hAnsiTheme="minorHAnsi"/>
          <w:color w:val="000000"/>
        </w:rPr>
        <w:t xml:space="preserve">Europejskiej </w:t>
      </w:r>
      <w:r w:rsidR="00FA1B3B" w:rsidRPr="00AA58C9">
        <w:rPr>
          <w:rFonts w:asciiTheme="minorHAnsi" w:hAnsiTheme="minorHAnsi"/>
        </w:rPr>
        <w:t>(Dz. U. 2016, poz.65).</w:t>
      </w:r>
    </w:p>
    <w:p w:rsidR="00FA1B3B" w:rsidRPr="00F66251" w:rsidRDefault="00FA1B3B" w:rsidP="00FB7F21">
      <w:pPr>
        <w:pStyle w:val="Tekstpodstawowy"/>
        <w:spacing w:before="0" w:after="0" w:line="240" w:lineRule="auto"/>
        <w:jc w:val="both"/>
        <w:rPr>
          <w:u w:val="single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</w:t>
      </w:r>
      <w:r w:rsidR="00A33D1F" w:rsidRPr="00FB7F21">
        <w:rPr>
          <w:rFonts w:asciiTheme="minorHAnsi" w:hAnsiTheme="minorHAnsi"/>
        </w:rPr>
        <w:t>„O</w:t>
      </w:r>
      <w:r w:rsidRPr="00FB7F21">
        <w:rPr>
          <w:rFonts w:asciiTheme="minorHAnsi" w:hAnsiTheme="minorHAnsi"/>
        </w:rPr>
        <w:t xml:space="preserve">świadczenia </w:t>
      </w:r>
      <w:r w:rsidRPr="00FB7F21">
        <w:rPr>
          <w:rFonts w:asciiTheme="minorHAnsi" w:hAnsiTheme="minorHAnsi"/>
        </w:rPr>
        <w:br/>
        <w:t>o spełnianiu warunków udziału w postępowaniu</w:t>
      </w:r>
      <w:r w:rsidR="00A33D1F" w:rsidRPr="00FB7F21">
        <w:rPr>
          <w:rFonts w:asciiTheme="minorHAnsi" w:hAnsiTheme="minorHAnsi"/>
        </w:rPr>
        <w:t>”</w:t>
      </w:r>
      <w:r w:rsidRPr="00FB7F21">
        <w:rPr>
          <w:rFonts w:asciiTheme="minorHAnsi" w:hAnsiTheme="minorHAnsi"/>
        </w:rPr>
        <w:t xml:space="preserve"> stanow</w:t>
      </w:r>
      <w:r w:rsidR="00A33D1F" w:rsidRPr="00FB7F21">
        <w:rPr>
          <w:rFonts w:asciiTheme="minorHAnsi" w:hAnsiTheme="minorHAnsi"/>
        </w:rPr>
        <w:t>iącego załącznik nr 2 do SIWZ, „</w:t>
      </w:r>
      <w:r w:rsidRPr="00FB7F21">
        <w:rPr>
          <w:rFonts w:asciiTheme="minorHAnsi" w:hAnsiTheme="minorHAnsi"/>
        </w:rPr>
        <w:t xml:space="preserve">Wykazu osób, które będą uczestniczyć w wykonaniu zamówienia” </w:t>
      </w:r>
      <w:r w:rsidR="00A33D1F" w:rsidRPr="00FB7F21">
        <w:rPr>
          <w:rFonts w:asciiTheme="minorHAnsi" w:hAnsiTheme="minorHAnsi"/>
        </w:rPr>
        <w:t>stanowiącego załącznik nr 4 oraz „</w:t>
      </w:r>
      <w:r w:rsidRPr="00FB7F21">
        <w:rPr>
          <w:rFonts w:asciiTheme="minorHAnsi" w:hAnsiTheme="minorHAnsi"/>
        </w:rPr>
        <w:t xml:space="preserve">Oświadczenia </w:t>
      </w:r>
      <w:r w:rsidR="00FB7F21" w:rsidRPr="00FB7F21">
        <w:rPr>
          <w:rFonts w:asciiTheme="minorHAnsi" w:hAnsiTheme="minorHAnsi"/>
        </w:rPr>
        <w:br/>
      </w:r>
      <w:r w:rsidRPr="00FB7F21">
        <w:rPr>
          <w:rFonts w:asciiTheme="minorHAnsi" w:hAnsiTheme="minorHAnsi"/>
        </w:rPr>
        <w:t>o uprawnieniach” stanowiącego załącznik nr 5 do SIWZ.</w:t>
      </w:r>
      <w:r w:rsidR="00A33D1F" w:rsidRPr="00FB7F21">
        <w:rPr>
          <w:rFonts w:asciiTheme="minorHAnsi" w:hAnsiTheme="minorHAnsi"/>
        </w:rPr>
        <w:t xml:space="preserve">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40785" w:rsidRPr="00FB7F21" w:rsidRDefault="00C44C03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>5) sytu</w:t>
      </w:r>
      <w:r w:rsidR="00A33D1F" w:rsidRPr="00FB7F21">
        <w:rPr>
          <w:rFonts w:asciiTheme="minorHAnsi" w:hAnsiTheme="minorHAnsi"/>
          <w:b/>
        </w:rPr>
        <w:t xml:space="preserve">acji ekonomicznej i finansowej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>o spełnianiu warunków udziału w postępowaniu” stan</w:t>
      </w:r>
      <w:r w:rsidR="005E471D" w:rsidRPr="00FB7F21">
        <w:rPr>
          <w:rFonts w:asciiTheme="minorHAnsi" w:hAnsiTheme="minorHAnsi"/>
        </w:rPr>
        <w:t>owiącego załącznik nr 2 do SIWZ</w:t>
      </w:r>
      <w:r w:rsidR="00E87D45" w:rsidRPr="00FB7F21">
        <w:rPr>
          <w:rFonts w:asciiTheme="minorHAnsi" w:hAnsiTheme="minorHAnsi"/>
        </w:rPr>
        <w:t>.</w:t>
      </w:r>
      <w:r w:rsidR="00A33D1F" w:rsidRPr="00FB7F21">
        <w:rPr>
          <w:rFonts w:asciiTheme="minorHAnsi" w:hAnsiTheme="minorHAnsi"/>
        </w:rPr>
        <w:t xml:space="preserve">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</w:rPr>
      </w:pPr>
    </w:p>
    <w:p w:rsidR="006E11C1" w:rsidRPr="00FB7F21" w:rsidRDefault="006E11C1" w:rsidP="00FB7F2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</w:t>
      </w:r>
      <w:r w:rsidR="00A05E99" w:rsidRPr="00FB7F21">
        <w:rPr>
          <w:rFonts w:asciiTheme="minorHAnsi" w:hAnsiTheme="minorHAnsi"/>
          <w:sz w:val="22"/>
          <w:szCs w:val="22"/>
        </w:rPr>
        <w:t xml:space="preserve">i oświadczenia wymienione </w:t>
      </w:r>
      <w:r w:rsidRPr="00FB7F21">
        <w:rPr>
          <w:rFonts w:asciiTheme="minorHAnsi" w:hAnsiTheme="minorHAnsi"/>
          <w:sz w:val="22"/>
          <w:szCs w:val="22"/>
        </w:rPr>
        <w:t>w Rozdzi</w:t>
      </w:r>
      <w:r w:rsidR="001F53FF" w:rsidRPr="00FB7F21">
        <w:rPr>
          <w:rFonts w:asciiTheme="minorHAnsi" w:hAnsiTheme="minorHAnsi"/>
          <w:sz w:val="22"/>
          <w:szCs w:val="22"/>
        </w:rPr>
        <w:t xml:space="preserve">ale </w:t>
      </w:r>
      <w:r w:rsidR="001F53FF" w:rsidRPr="007A7043">
        <w:rPr>
          <w:rFonts w:asciiTheme="minorHAnsi" w:hAnsiTheme="minorHAnsi"/>
          <w:sz w:val="22"/>
          <w:szCs w:val="22"/>
        </w:rPr>
        <w:t>VI ust 1 pkt 1), 2), 3), 4)</w:t>
      </w:r>
      <w:r w:rsidRPr="00FB7F21">
        <w:rPr>
          <w:rFonts w:asciiTheme="minorHAnsi" w:hAnsiTheme="minorHAns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</w:t>
      </w:r>
      <w:r w:rsidR="00A33D1F" w:rsidRPr="00FB7F21">
        <w:rPr>
          <w:rFonts w:asciiTheme="minorHAnsi" w:hAnsiTheme="minorHAnsi"/>
          <w:sz w:val="22"/>
          <w:szCs w:val="22"/>
        </w:rPr>
        <w:t>ionych warunków</w:t>
      </w:r>
      <w:r w:rsidRPr="00FB7F21">
        <w:rPr>
          <w:rFonts w:asciiTheme="minorHAnsi" w:hAnsiTheme="minorHAnsi"/>
          <w:sz w:val="22"/>
          <w:szCs w:val="22"/>
        </w:rPr>
        <w:t xml:space="preserve"> skutkować będzie wykluczeniem Wykonawcy z postępowania i odrzuceniem jego oferty.</w:t>
      </w:r>
    </w:p>
    <w:p w:rsidR="006E11C1" w:rsidRPr="00FB7F21" w:rsidRDefault="006E11C1" w:rsidP="00733740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może polegać na wiedzy i doświadczeniu, potencjale technicznym, osobach zdolnych </w:t>
      </w:r>
      <w:r w:rsidRPr="00FB7F21">
        <w:rPr>
          <w:rFonts w:asciiTheme="minorHAnsi" w:hAnsiTheme="minorHAnsi"/>
          <w:sz w:val="22"/>
          <w:szCs w:val="22"/>
        </w:rPr>
        <w:br/>
        <w:t>do wykonania zamówienia lub zdolnościach finansowych</w:t>
      </w:r>
      <w:r w:rsidR="00733740">
        <w:rPr>
          <w:rFonts w:asciiTheme="minorHAnsi" w:hAnsiTheme="minorHAnsi"/>
          <w:sz w:val="22"/>
          <w:szCs w:val="22"/>
        </w:rPr>
        <w:t xml:space="preserve"> lub ekonomicznych</w:t>
      </w:r>
      <w:r w:rsidRPr="00FB7F21">
        <w:rPr>
          <w:rFonts w:asciiTheme="minorHAnsi" w:hAnsiTheme="minorHAnsi"/>
          <w:sz w:val="22"/>
          <w:szCs w:val="22"/>
        </w:rPr>
        <w:t xml:space="preserve"> innych podmiotów, niezależnie od charakteru prawnego łączących go z nimi stosunków. </w:t>
      </w:r>
      <w:r w:rsidRPr="00FB7F21">
        <w:rPr>
          <w:rFonts w:asciiTheme="minorHAnsi" w:hAnsiTheme="minorHAns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FB7F21" w:rsidRDefault="006E11C1" w:rsidP="00733740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</w:t>
      </w:r>
      <w:r w:rsidR="004F624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udzielenie zamówienia mogą ubiegać się Wykonawcy, którzy</w:t>
      </w:r>
      <w:r w:rsidR="004F624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</w:t>
      </w:r>
      <w:r w:rsidR="00A33D1F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ykonawcę dokumentów i oświadczeń, wymienionych w Rozdziale </w:t>
      </w:r>
      <w:r w:rsidRPr="004D2371">
        <w:rPr>
          <w:rFonts w:asciiTheme="minorHAnsi" w:hAnsiTheme="minorHAnsi"/>
          <w:sz w:val="22"/>
          <w:szCs w:val="22"/>
        </w:rPr>
        <w:t xml:space="preserve">VI ust 2 pkt. 1), 2), 3), 4), </w:t>
      </w:r>
      <w:r w:rsidR="009109D5" w:rsidRPr="004D2371">
        <w:rPr>
          <w:rFonts w:asciiTheme="minorHAnsi" w:hAnsiTheme="minorHAnsi"/>
          <w:sz w:val="22"/>
          <w:szCs w:val="22"/>
        </w:rPr>
        <w:t>5)</w:t>
      </w:r>
      <w:r w:rsidRPr="004D2371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Nie wykazanie w wystarczający sposób potwierdzenia braku podstaw </w:t>
      </w:r>
      <w:r w:rsidR="00C463A8">
        <w:rPr>
          <w:rFonts w:asciiTheme="minorHAnsi" w:hAnsiTheme="minorHAnsi"/>
          <w:sz w:val="22"/>
          <w:szCs w:val="22"/>
        </w:rPr>
        <w:t>niespełnienia warunku z art. 24 ust. 1</w:t>
      </w:r>
      <w:r w:rsidRPr="00FB7F21">
        <w:rPr>
          <w:rFonts w:asciiTheme="minorHAnsi" w:hAnsiTheme="minorHAnsi"/>
          <w:sz w:val="22"/>
          <w:szCs w:val="22"/>
        </w:rPr>
        <w:t xml:space="preserve"> spowoduje wykluczenie Wykonawcy z postępowania, po wyczerpaniu czynności wezwania do uzupełnienia dokumentów.</w:t>
      </w:r>
    </w:p>
    <w:p w:rsidR="00640785" w:rsidRDefault="0064078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Pr="00FB7F21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</w:t>
      </w:r>
    </w:p>
    <w:p w:rsidR="006E11C1" w:rsidRPr="00FB7F21" w:rsidRDefault="006E11C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Wykaz oświadczeń lub dokumentów, jakie mają dostarczyć Wykonawcy w celu potwierdzenia spełniania </w:t>
      </w:r>
      <w:r w:rsidR="00CE365D" w:rsidRPr="00FB7F21">
        <w:rPr>
          <w:rFonts w:asciiTheme="minorHAnsi" w:hAnsiTheme="minorHAnsi"/>
          <w:b/>
          <w:sz w:val="22"/>
          <w:szCs w:val="22"/>
        </w:rPr>
        <w:t>warunków udziału w postępowaniu</w:t>
      </w:r>
    </w:p>
    <w:p w:rsidR="006E11C1" w:rsidRPr="00FB7F21" w:rsidRDefault="006E11C1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E11C1" w:rsidRPr="00FB7F21" w:rsidRDefault="006E11C1" w:rsidP="00FB7F21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4D2371">
        <w:rPr>
          <w:rFonts w:asciiTheme="minorHAnsi" w:hAnsiTheme="minorHAnsi"/>
          <w:b/>
          <w:sz w:val="22"/>
          <w:szCs w:val="22"/>
        </w:rPr>
        <w:t>Pzp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C463A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>załącznik 2</w:t>
      </w:r>
      <w:r w:rsidRPr="00FB7F21">
        <w:rPr>
          <w:rFonts w:asciiTheme="minorHAnsi" w:hAnsiTheme="minorHAnsi"/>
          <w:sz w:val="22"/>
          <w:szCs w:val="22"/>
        </w:rPr>
        <w:br/>
        <w:t>do SIWZ.</w:t>
      </w: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t>2)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BF04FB" w:rsidRPr="007A7043">
        <w:rPr>
          <w:rFonts w:asciiTheme="minorHAnsi" w:hAnsiTheme="minorHAnsi"/>
          <w:b/>
          <w:sz w:val="22"/>
          <w:szCs w:val="22"/>
        </w:rPr>
        <w:t>Wykaz wykonanych, głównych usług,</w:t>
      </w:r>
      <w:r w:rsidR="00BF04FB" w:rsidRPr="00BF04FB">
        <w:rPr>
          <w:rFonts w:asciiTheme="minorHAnsi" w:hAnsiTheme="minorHAnsi"/>
        </w:rPr>
        <w:t xml:space="preserve">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r w:rsidR="004D2371" w:rsidRPr="00BF04FB">
        <w:rPr>
          <w:rFonts w:asciiTheme="minorHAnsi" w:hAnsiTheme="minorHAnsi"/>
        </w:rPr>
        <w:t>rzecz, których</w:t>
      </w:r>
      <w:r w:rsidR="00BF04FB" w:rsidRPr="00BF04FB">
        <w:rPr>
          <w:rFonts w:asciiTheme="minorHAnsi" w:hAnsiTheme="minorHAnsi"/>
        </w:rPr>
        <w:t xml:space="preserve"> usługi zostały wykonane, oraz załączeniem dowodów, czy zostały wykonane lub są wykonywane należycie</w:t>
      </w:r>
      <w:r w:rsidR="00BF04FB" w:rsidRPr="00BF04FB">
        <w:rPr>
          <w:rFonts w:asciiTheme="minorHAnsi" w:eastAsia="TimesNewRomanPSMT" w:hAnsiTheme="minorHAnsi"/>
          <w:sz w:val="22"/>
          <w:szCs w:val="22"/>
        </w:rPr>
        <w:t xml:space="preserve"> </w:t>
      </w:r>
      <w:r w:rsidR="00C463A8" w:rsidRPr="00BF04FB">
        <w:rPr>
          <w:rFonts w:asciiTheme="minorHAnsi" w:eastAsia="TimesNewRomanPSMT" w:hAnsiTheme="minorHAnsi"/>
          <w:sz w:val="22"/>
          <w:szCs w:val="22"/>
        </w:rPr>
        <w:t>–</w:t>
      </w:r>
      <w:r w:rsidRPr="00BF04FB">
        <w:rPr>
          <w:rFonts w:asciiTheme="minorHAnsi" w:hAnsiTheme="minorHAnsi"/>
          <w:b/>
          <w:sz w:val="22"/>
          <w:szCs w:val="22"/>
        </w:rPr>
        <w:t xml:space="preserve"> załącznik 3</w:t>
      </w:r>
      <w:r w:rsidRPr="00BF04FB">
        <w:rPr>
          <w:rFonts w:asciiTheme="minorHAnsi" w:hAnsiTheme="minorHAnsi"/>
          <w:sz w:val="22"/>
          <w:szCs w:val="22"/>
        </w:rPr>
        <w:t xml:space="preserve"> do SIWZ.</w:t>
      </w:r>
    </w:p>
    <w:p w:rsidR="006E11C1" w:rsidRPr="00C463A8" w:rsidRDefault="006E11C1" w:rsidP="00FB7F21">
      <w:pPr>
        <w:pStyle w:val="Standard"/>
        <w:tabs>
          <w:tab w:val="left" w:pos="180"/>
        </w:tabs>
        <w:jc w:val="both"/>
        <w:rPr>
          <w:rFonts w:asciiTheme="minorHAnsi" w:eastAsia="TimesNewRomanPSMT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3) </w:t>
      </w:r>
      <w:r w:rsidR="00E87D45" w:rsidRPr="00FB7F21">
        <w:rPr>
          <w:rFonts w:asciiTheme="minorHAnsi" w:eastAsia="TimesNewRomanPSMT" w:hAnsiTheme="minorHAnsi"/>
          <w:b/>
          <w:sz w:val="22"/>
          <w:szCs w:val="22"/>
        </w:rPr>
        <w:t>Wykaz</w:t>
      </w:r>
      <w:r w:rsidRPr="00FB7F21">
        <w:rPr>
          <w:rFonts w:asciiTheme="minorHAnsi" w:eastAsia="TimesNewRomanPSMT" w:hAnsiTheme="minorHAns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usług, </w:t>
      </w:r>
      <w:r w:rsidR="004D2371" w:rsidRPr="00FB7F21">
        <w:rPr>
          <w:rFonts w:asciiTheme="minorHAnsi" w:eastAsia="TimesNewRomanPSMT" w:hAnsiTheme="minorHAnsi"/>
          <w:sz w:val="22"/>
          <w:szCs w:val="22"/>
        </w:rPr>
        <w:t>kontrolę, jakości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 lub kierowanie robotami budowlanymi, wraz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z informacjami na temat ich kwalifikacji zawodowych, doświadczenia i wykształcenia niezbędnych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>do wykonania zamówienia, a także zakresu w</w:t>
      </w:r>
      <w:r w:rsidR="00C463A8">
        <w:rPr>
          <w:rFonts w:asciiTheme="minorHAnsi" w:eastAsia="TimesNewRomanPSMT" w:hAnsiTheme="minorHAnsi"/>
          <w:sz w:val="22"/>
          <w:szCs w:val="22"/>
        </w:rPr>
        <w:t>ykonywanych przez nie czynności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 oraz informacją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>o podstawie do dysponowania tymi osobami</w:t>
      </w:r>
      <w:r w:rsidRPr="00FB7F21">
        <w:rPr>
          <w:rFonts w:asciiTheme="minorHAnsi" w:hAnsiTheme="minorHAnsi"/>
          <w:sz w:val="22"/>
          <w:szCs w:val="22"/>
        </w:rPr>
        <w:t xml:space="preserve"> – </w:t>
      </w:r>
      <w:r w:rsidRPr="00FB7F21">
        <w:rPr>
          <w:rFonts w:asciiTheme="minorHAnsi" w:hAnsiTheme="minorHAnsi"/>
          <w:b/>
          <w:sz w:val="22"/>
          <w:szCs w:val="22"/>
        </w:rPr>
        <w:t xml:space="preserve">załącznik 4 </w:t>
      </w:r>
      <w:r w:rsidRPr="00FB7F21">
        <w:rPr>
          <w:rFonts w:asciiTheme="minorHAnsi" w:hAnsiTheme="minorHAnsi"/>
          <w:sz w:val="22"/>
          <w:szCs w:val="22"/>
        </w:rPr>
        <w:t>do SIWZ.</w:t>
      </w:r>
    </w:p>
    <w:p w:rsidR="006E11C1" w:rsidRPr="00FB7F21" w:rsidRDefault="006E11C1" w:rsidP="00FB7F2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4) Oświadczenie, że osoby, które będą uczestniczyć w wykonywaniu zamówienia, posiadają wymagane uprawnienia,</w:t>
      </w:r>
      <w:r w:rsidRPr="00FB7F21">
        <w:rPr>
          <w:rFonts w:asciiTheme="minorHAnsi" w:hAnsiTheme="minorHAnsi"/>
          <w:sz w:val="22"/>
          <w:szCs w:val="22"/>
        </w:rPr>
        <w:t xml:space="preserve"> jeżeli ustawy nakładają obowiązek posiadania takich uprawnień</w:t>
      </w:r>
      <w:r w:rsidR="00C463A8">
        <w:rPr>
          <w:rFonts w:asciiTheme="minorHAnsi" w:hAnsiTheme="minorHAnsi"/>
          <w:b/>
          <w:sz w:val="22"/>
          <w:szCs w:val="22"/>
        </w:rPr>
        <w:t xml:space="preserve"> – załącznik 5</w:t>
      </w: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do SIWZ.</w:t>
      </w:r>
      <w:r w:rsidR="00C463A8">
        <w:rPr>
          <w:rFonts w:asciiTheme="minorHAnsi" w:hAnsiTheme="minorHAnsi"/>
          <w:sz w:val="22"/>
          <w:szCs w:val="22"/>
        </w:rPr>
        <w:t xml:space="preserve"> </w:t>
      </w:r>
    </w:p>
    <w:p w:rsidR="006E11C1" w:rsidRPr="00FB7F21" w:rsidRDefault="006E11C1" w:rsidP="00FB7F2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</w:p>
    <w:p w:rsidR="006E11C1" w:rsidRPr="00FB7F21" w:rsidRDefault="006E11C1" w:rsidP="00FB7F2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2. W celu potwierdzenia spełniania warunku udziału w postępowaniu dotyczącego braku podstaw </w:t>
      </w:r>
      <w:r w:rsidRPr="00FB7F21">
        <w:rPr>
          <w:rFonts w:asciiTheme="minorHAnsi" w:hAnsiTheme="minorHAns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FB7F21" w:rsidRDefault="006E11C1" w:rsidP="00FB7F2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t>1)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 xml:space="preserve">Oświadczenie o braku podstaw do wykluczenia Wykonawcy w okolicznościach, o których </w:t>
      </w:r>
      <w:r w:rsidR="00A05E99" w:rsidRPr="00FB7F21">
        <w:rPr>
          <w:rFonts w:asciiTheme="minorHAnsi" w:hAnsiTheme="minorHAnsi"/>
          <w:b/>
          <w:sz w:val="22"/>
          <w:szCs w:val="22"/>
        </w:rPr>
        <w:t xml:space="preserve">mowa </w:t>
      </w:r>
      <w:r w:rsidR="00FB7F21" w:rsidRPr="00FB7F21">
        <w:rPr>
          <w:rFonts w:asciiTheme="minorHAnsi" w:hAnsiTheme="minorHAnsi"/>
          <w:b/>
          <w:sz w:val="22"/>
          <w:szCs w:val="22"/>
        </w:rPr>
        <w:br/>
      </w:r>
      <w:r w:rsidR="00A05E99" w:rsidRPr="00FB7F21">
        <w:rPr>
          <w:rFonts w:asciiTheme="minorHAnsi" w:hAnsiTheme="minorHAnsi"/>
          <w:b/>
          <w:sz w:val="22"/>
          <w:szCs w:val="22"/>
        </w:rPr>
        <w:t>w</w:t>
      </w:r>
      <w:r w:rsidRPr="00FB7F21">
        <w:rPr>
          <w:rFonts w:asciiTheme="minorHAnsi" w:hAnsiTheme="minorHAnsi"/>
          <w:b/>
          <w:sz w:val="22"/>
          <w:szCs w:val="22"/>
        </w:rPr>
        <w:t xml:space="preserve"> art. 24 ust. 1 ustawy Pzp</w:t>
      </w:r>
      <w:r w:rsidRPr="00FB7F21">
        <w:rPr>
          <w:rFonts w:asciiTheme="minorHAnsi" w:hAnsiTheme="minorHAnsi"/>
          <w:sz w:val="22"/>
          <w:szCs w:val="22"/>
        </w:rPr>
        <w:t xml:space="preserve">  – </w:t>
      </w:r>
      <w:r w:rsidRPr="00FB7F21">
        <w:rPr>
          <w:rFonts w:asciiTheme="minorHAnsi" w:hAnsiTheme="minorHAnsi"/>
          <w:b/>
          <w:sz w:val="22"/>
          <w:szCs w:val="22"/>
        </w:rPr>
        <w:t xml:space="preserve">załącznik 6 </w:t>
      </w:r>
      <w:r w:rsidRPr="00FB7F21">
        <w:rPr>
          <w:rFonts w:asciiTheme="minorHAnsi" w:hAnsiTheme="minorHAnsi"/>
          <w:sz w:val="22"/>
          <w:szCs w:val="22"/>
        </w:rPr>
        <w:t>do SIWZ.</w:t>
      </w:r>
    </w:p>
    <w:p w:rsidR="006E11C1" w:rsidRPr="00FB7F21" w:rsidRDefault="006E11C1" w:rsidP="00FB7F2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lastRenderedPageBreak/>
        <w:t>2)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>Aktualny odpis z właściwego rejestru lub z centralnej ewidencji i informacji o działalności gospodarczej</w:t>
      </w:r>
      <w:r w:rsidRPr="00FB7F21">
        <w:rPr>
          <w:rFonts w:asciiTheme="minorHAnsi" w:hAnsiTheme="minorHAnsi"/>
          <w:sz w:val="22"/>
          <w:szCs w:val="22"/>
        </w:rPr>
        <w:t>, jeżeli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odrębne przepisy wymagają wpisu do rejestru lub ewidencji, w celu wykazania braku podstaw do</w:t>
      </w:r>
      <w:r w:rsidR="00A33D1F" w:rsidRPr="00FB7F21">
        <w:rPr>
          <w:rFonts w:asciiTheme="minorHAnsi" w:hAnsiTheme="minorHAnsi"/>
          <w:sz w:val="22"/>
          <w:szCs w:val="22"/>
        </w:rPr>
        <w:t xml:space="preserve"> wykluczenia w oparciu o art. 24 u</w:t>
      </w:r>
      <w:r w:rsidRPr="00FB7F21">
        <w:rPr>
          <w:rFonts w:asciiTheme="minorHAnsi" w:hAnsiTheme="minorHAnsi"/>
          <w:sz w:val="22"/>
          <w:szCs w:val="22"/>
        </w:rPr>
        <w:t>st. 1 pkt</w:t>
      </w:r>
      <w:r w:rsidR="00C463A8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2 ustawy Pzp, wystawiony nie wcześniej niż 6 miesięcy przed upływem terminu składania wniosków o dopuszczenie do udziału w postępowaniu </w:t>
      </w:r>
      <w:r w:rsidR="00FB7F21" w:rsidRPr="00FB7F21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o udzielenie zamówienia albo składania ofert;</w:t>
      </w:r>
    </w:p>
    <w:p w:rsidR="006E11C1" w:rsidRPr="00FB7F21" w:rsidRDefault="006E11C1" w:rsidP="00FB7F21">
      <w:pPr>
        <w:jc w:val="both"/>
        <w:rPr>
          <w:rFonts w:asciiTheme="minorHAnsi" w:hAnsiTheme="minorHAnsi"/>
          <w:sz w:val="22"/>
          <w:szCs w:val="22"/>
          <w:lang w:eastAsia="pl-PL"/>
        </w:rPr>
      </w:pPr>
      <w:r w:rsidRPr="00C463A8">
        <w:rPr>
          <w:rFonts w:asciiTheme="minorHAnsi" w:hAnsiTheme="minorHAnsi"/>
          <w:b/>
          <w:sz w:val="22"/>
          <w:szCs w:val="22"/>
          <w:lang w:eastAsia="pl-PL"/>
        </w:rPr>
        <w:t>3)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  <w:lang w:eastAsia="pl-PL"/>
        </w:rPr>
        <w:t>Aktualne zaświadczenie właściwego naczelnika urzędu skarbowego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potwierdzające, że </w:t>
      </w:r>
      <w:r w:rsidR="00A33D1F" w:rsidRPr="00FB7F21">
        <w:rPr>
          <w:rFonts w:asciiTheme="minorHAnsi" w:hAnsiTheme="minorHAnsi"/>
          <w:sz w:val="22"/>
          <w:szCs w:val="22"/>
          <w:lang w:eastAsia="pl-PL"/>
        </w:rPr>
        <w:t>W</w:t>
      </w:r>
      <w:r w:rsidRPr="00FB7F21">
        <w:rPr>
          <w:rFonts w:asciiTheme="minorHAnsi" w:hAnsiTheme="minorHAnsi"/>
          <w:sz w:val="22"/>
          <w:szCs w:val="22"/>
          <w:lang w:eastAsia="pl-PL"/>
        </w:rPr>
        <w:t>ykonawca n</w:t>
      </w:r>
      <w:r w:rsidR="00A33D1F" w:rsidRPr="00FB7F21">
        <w:rPr>
          <w:rFonts w:asciiTheme="minorHAnsi" w:hAnsiTheme="minorHAnsi"/>
          <w:sz w:val="22"/>
          <w:szCs w:val="22"/>
          <w:lang w:eastAsia="pl-PL"/>
        </w:rPr>
        <w:t>ie zalega z opłacaniem podatków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Standard"/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FB7F21">
        <w:rPr>
          <w:rFonts w:asciiTheme="minorHAnsi" w:hAnsiTheme="minorHAnsi"/>
          <w:sz w:val="22"/>
          <w:szCs w:val="22"/>
        </w:rPr>
        <w:t xml:space="preserve"> potwierdzające, że </w:t>
      </w:r>
      <w:r w:rsidR="00A33D1F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ykonawca nie zalega z opłacaniem składek na ubezpieczenie zdrowotne i sp</w:t>
      </w:r>
      <w:r w:rsidR="00A33D1F" w:rsidRPr="00FB7F21">
        <w:rPr>
          <w:rFonts w:asciiTheme="minorHAnsi" w:hAnsiTheme="minorHAnsi"/>
          <w:sz w:val="22"/>
          <w:szCs w:val="22"/>
        </w:rPr>
        <w:t>ołeczne</w:t>
      </w:r>
      <w:r w:rsidRPr="00FB7F21">
        <w:rPr>
          <w:rFonts w:asciiTheme="minorHAnsi" w:hAnsiTheme="minorHAnsi"/>
          <w:sz w:val="22"/>
          <w:szCs w:val="22"/>
        </w:rPr>
        <w:t xml:space="preserve"> lub potwierdzenie, że uzyskał przewidziane prawem zwolnienie, odroczenie lub rozłożenie na raty zaległych płatności lub wstrzymanie w całości wykonania decyzji właściwego organu </w:t>
      </w:r>
      <w:r w:rsidR="00A33D1F" w:rsidRPr="00FB7F21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wystawione nie wcześniej niż 3 miesiące przed upływem terminu składania wniosków o dopuszczenie do udziału w postępowaniu o udzielenie zamówienia albo składania ofert.</w:t>
      </w:r>
    </w:p>
    <w:p w:rsidR="006E11C1" w:rsidRPr="00FB7F21" w:rsidRDefault="005F2B7D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2"/>
          <w:szCs w:val="22"/>
        </w:rPr>
      </w:pPr>
      <w:r w:rsidRPr="00C463A8">
        <w:rPr>
          <w:rFonts w:asciiTheme="minorHAnsi" w:hAnsiTheme="minorHAnsi"/>
          <w:b/>
          <w:spacing w:val="-2"/>
          <w:sz w:val="22"/>
          <w:szCs w:val="22"/>
        </w:rPr>
        <w:t>5</w:t>
      </w:r>
      <w:r w:rsidR="006E11C1" w:rsidRPr="00C463A8">
        <w:rPr>
          <w:rFonts w:asciiTheme="minorHAnsi" w:hAnsiTheme="minorHAnsi"/>
          <w:b/>
          <w:spacing w:val="-2"/>
          <w:sz w:val="22"/>
          <w:szCs w:val="22"/>
        </w:rPr>
        <w:t>)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t xml:space="preserve"> Wykonawca powołujący się przy wykazywaniu spełniania warunków udziału w postępowaniu 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br/>
        <w:t xml:space="preserve">na potencjał innych podmiotów, które będą brały udział w realizacji części zamówienia, przedkłada także dokumenty dotyczące tego podmiotu w zakresie wymaganym dla </w:t>
      </w:r>
      <w:r w:rsidR="00A33D1F" w:rsidRPr="00FB7F21">
        <w:rPr>
          <w:rFonts w:asciiTheme="minorHAnsi" w:hAnsiTheme="minorHAnsi"/>
          <w:spacing w:val="-2"/>
          <w:sz w:val="22"/>
          <w:szCs w:val="22"/>
        </w:rPr>
        <w:t>W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t>ykonawcy, określonym w rozdziale VI ust. 2 SIWZ.</w:t>
      </w: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3. Dokumenty składane przez podmioty zagraniczne</w:t>
      </w:r>
    </w:p>
    <w:p w:rsidR="006E11C1" w:rsidRPr="00FB7F21" w:rsidRDefault="006E11C1" w:rsidP="00FB7F21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FB7F21">
        <w:rPr>
          <w:rFonts w:asciiTheme="minorHAnsi" w:eastAsia="TimesNewRoman" w:hAnsiTheme="minorHAnsi"/>
          <w:b/>
          <w:sz w:val="22"/>
          <w:szCs w:val="22"/>
        </w:rPr>
        <w:t xml:space="preserve">1) Jeżeli </w:t>
      </w:r>
      <w:r w:rsidR="00A33D1F" w:rsidRPr="00FB7F21">
        <w:rPr>
          <w:rFonts w:asciiTheme="minorHAnsi" w:eastAsia="TimesNewRoman" w:hAnsiTheme="minorHAnsi"/>
          <w:b/>
          <w:sz w:val="22"/>
          <w:szCs w:val="22"/>
        </w:rPr>
        <w:t>W</w:t>
      </w:r>
      <w:r w:rsidRPr="00FB7F21">
        <w:rPr>
          <w:rFonts w:asciiTheme="minorHAnsi" w:eastAsia="TimesNewRoman" w:hAnsiTheme="minorHAnsi"/>
          <w:b/>
          <w:sz w:val="22"/>
          <w:szCs w:val="22"/>
        </w:rPr>
        <w:t>ykonawca ma siedzibę lub miejsce zamieszkania poza terytorium Rzeczypospolitej Polskiej,</w:t>
      </w:r>
    </w:p>
    <w:p w:rsidR="006E11C1" w:rsidRPr="00FB7F21" w:rsidRDefault="00283325" w:rsidP="00FB7F21">
      <w:pPr>
        <w:autoSpaceDE w:val="0"/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przedkłada</w:t>
      </w:r>
      <w:r w:rsidR="006E11C1" w:rsidRPr="00FB7F21">
        <w:rPr>
          <w:rFonts w:asciiTheme="minorHAnsi" w:eastAsia="TimesNewRoman" w:hAnsiTheme="minorHAnsi"/>
          <w:b/>
          <w:sz w:val="22"/>
          <w:szCs w:val="22"/>
        </w:rPr>
        <w:t xml:space="preserve"> dokument wystawiony w kraju, w którym ma siedzibę lub miejsce zamieszkania potwierdzający, że:</w:t>
      </w:r>
    </w:p>
    <w:p w:rsidR="006E11C1" w:rsidRPr="00FB7F21" w:rsidRDefault="006E11C1" w:rsidP="00FB7F2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FB7F21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Dokumenty składane w języku obcym należy składać wraz z tłumaczeniem na język polski, poświadczonym za zgodność z oryginałem przez Wykonawcę.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E11C1" w:rsidRPr="00FB7F21" w:rsidRDefault="006E11C1" w:rsidP="00FB7F2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FB7F21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FB7F21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FB7F21" w:rsidRDefault="00585BFB" w:rsidP="005C3617">
      <w:pPr>
        <w:suppressAutoHyphens w:val="0"/>
        <w:ind w:right="2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7F21">
        <w:rPr>
          <w:rFonts w:asciiTheme="minorHAnsi" w:hAnsiTheme="minorHAnsi" w:cstheme="minorHAnsi"/>
          <w:sz w:val="22"/>
          <w:szCs w:val="22"/>
          <w:lang w:eastAsia="pl-PL"/>
        </w:rPr>
        <w:t>1) Lista podmiotów należących do tej samej grupy kapitałowej w roz</w:t>
      </w:r>
      <w:r w:rsidR="005C3617">
        <w:rPr>
          <w:rFonts w:asciiTheme="minorHAnsi" w:hAnsiTheme="minorHAnsi" w:cstheme="minorHAnsi"/>
          <w:sz w:val="22"/>
          <w:szCs w:val="22"/>
          <w:lang w:eastAsia="pl-PL"/>
        </w:rPr>
        <w:t xml:space="preserve">umieniu ustawy z dnia 16 lutego </w:t>
      </w:r>
      <w:r w:rsidRPr="00FB7F21">
        <w:rPr>
          <w:rFonts w:asciiTheme="minorHAnsi" w:hAnsiTheme="minorHAnsi" w:cstheme="minorHAnsi"/>
          <w:sz w:val="22"/>
          <w:szCs w:val="22"/>
          <w:lang w:eastAsia="pl-PL"/>
        </w:rPr>
        <w:t>2007 r. o ochronie konkurencji i konsumentów</w:t>
      </w:r>
      <w:r w:rsidR="007A3981" w:rsidRPr="00FB7F21">
        <w:rPr>
          <w:rFonts w:asciiTheme="minorHAnsi" w:hAnsiTheme="minorHAnsi" w:cstheme="minorHAnsi"/>
          <w:sz w:val="22"/>
          <w:szCs w:val="22"/>
          <w:lang w:eastAsia="pl-PL"/>
        </w:rPr>
        <w:t>*</w:t>
      </w:r>
      <w:r w:rsidRPr="00FB7F21">
        <w:rPr>
          <w:rFonts w:asciiTheme="minorHAnsi" w:hAnsiTheme="minorHAnsi" w:cstheme="minorHAnsi"/>
          <w:sz w:val="22"/>
          <w:szCs w:val="22"/>
          <w:lang w:eastAsia="pl-PL"/>
        </w:rPr>
        <w:t xml:space="preserve"> albo informacji o tym, że </w:t>
      </w:r>
      <w:r w:rsidR="0021016A">
        <w:rPr>
          <w:rFonts w:asciiTheme="minorHAnsi" w:hAnsiTheme="minorHAnsi" w:cstheme="minorHAnsi"/>
          <w:sz w:val="22"/>
          <w:szCs w:val="22"/>
          <w:lang w:eastAsia="pl-PL"/>
        </w:rPr>
        <w:t xml:space="preserve">nie należy do grupy kapitałowej. </w:t>
      </w:r>
    </w:p>
    <w:p w:rsidR="006E11C1" w:rsidRPr="00FB7F21" w:rsidRDefault="006E11C1" w:rsidP="005C3617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FB7F21">
        <w:rPr>
          <w:rFonts w:asciiTheme="minorHAnsi" w:eastAsia="TimesNewRoman" w:hAnsiTheme="minorHAnsi"/>
          <w:sz w:val="22"/>
          <w:szCs w:val="22"/>
        </w:rPr>
        <w:t>* dotyczy tylko Wykonawców, należących do tej samej grupy kapitałowej</w:t>
      </w:r>
      <w:r w:rsidR="004F60F5" w:rsidRPr="00FB7F21">
        <w:rPr>
          <w:rFonts w:asciiTheme="minorHAnsi" w:eastAsia="TimesNewRoman" w:hAnsiTheme="minorHAnsi"/>
          <w:sz w:val="22"/>
          <w:szCs w:val="22"/>
        </w:rPr>
        <w:t>,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 w przypadku </w:t>
      </w:r>
      <w:r w:rsidR="0021016A">
        <w:rPr>
          <w:rFonts w:asciiTheme="minorHAnsi" w:eastAsia="TimesNewRoman" w:hAnsiTheme="minorHAnsi"/>
          <w:sz w:val="22"/>
          <w:szCs w:val="22"/>
        </w:rPr>
        <w:t>W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ykonawców nienależących do grup kapitałowych należy złożyć oświadczenie </w:t>
      </w:r>
      <w:r w:rsidR="00B44D44" w:rsidRPr="00FB7F21">
        <w:rPr>
          <w:rFonts w:asciiTheme="minorHAnsi" w:eastAsia="TimesNewRoman" w:hAnsiTheme="minorHAnsi"/>
          <w:sz w:val="22"/>
          <w:szCs w:val="22"/>
        </w:rPr>
        <w:t xml:space="preserve">stanowiące </w:t>
      </w:r>
      <w:r w:rsidR="00B44D44" w:rsidRPr="005C3617">
        <w:rPr>
          <w:rFonts w:asciiTheme="minorHAnsi" w:eastAsia="TimesNewRoman" w:hAnsiTheme="minorHAnsi"/>
          <w:b/>
          <w:sz w:val="22"/>
          <w:szCs w:val="22"/>
        </w:rPr>
        <w:t xml:space="preserve">załącznik </w:t>
      </w:r>
      <w:r w:rsidR="00B44D44" w:rsidRPr="008B4C07">
        <w:rPr>
          <w:rFonts w:asciiTheme="minorHAnsi" w:eastAsia="TimesNewRoman" w:hAnsiTheme="minorHAnsi"/>
          <w:b/>
          <w:sz w:val="22"/>
          <w:szCs w:val="22"/>
        </w:rPr>
        <w:t>nr 7 do SIWZ</w:t>
      </w:r>
      <w:r w:rsidR="00B44D44" w:rsidRPr="008B4C07">
        <w:rPr>
          <w:rFonts w:asciiTheme="minorHAnsi" w:eastAsia="TimesNewRoman" w:hAnsiTheme="minorHAnsi"/>
          <w:sz w:val="22"/>
          <w:szCs w:val="22"/>
        </w:rPr>
        <w:t>.</w:t>
      </w:r>
      <w:r w:rsidR="008B4C07">
        <w:rPr>
          <w:rFonts w:asciiTheme="minorHAnsi" w:eastAsia="TimesNewRoman" w:hAnsiTheme="minorHAnsi"/>
          <w:sz w:val="22"/>
          <w:szCs w:val="22"/>
        </w:rPr>
        <w:t xml:space="preserve"> </w:t>
      </w:r>
    </w:p>
    <w:p w:rsidR="006E11C1" w:rsidRPr="00FB7F21" w:rsidRDefault="006E11C1" w:rsidP="00FB7F21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 xml:space="preserve">5. Inne dokumenty wyżej niewymienione </w:t>
      </w:r>
    </w:p>
    <w:p w:rsidR="006E11C1" w:rsidRPr="00FB7F21" w:rsidRDefault="006E11C1" w:rsidP="00FB7F2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Formularz ofertowy – załącznik nr 1 do SIWZ.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2) Wykonawca może polegać na wiedzy i doświadczeniu, osobach zdolnych do wykonania zamówienia innych podmiotów, niezależnie od charakteru prawnego łączących go z nimi stosunków. Wykonawca w takiej sytuacji zobowiązany jest udowodnić </w:t>
      </w:r>
      <w:r w:rsidR="00972295" w:rsidRPr="00FB7F21">
        <w:rPr>
          <w:rFonts w:asciiTheme="minorHAnsi" w:hAnsiTheme="minorHAnsi"/>
          <w:sz w:val="22"/>
          <w:szCs w:val="22"/>
        </w:rPr>
        <w:t>Zamawiającemu, iż</w:t>
      </w:r>
      <w:r w:rsidRPr="00FB7F21">
        <w:rPr>
          <w:rFonts w:asciiTheme="minorHAnsi" w:hAnsiTheme="minorHAns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FB7F21">
        <w:rPr>
          <w:rFonts w:asciiTheme="minorHAnsi" w:hAnsiTheme="minorHAns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lastRenderedPageBreak/>
        <w:t xml:space="preserve">W przypadku, gdy Wykonawca będzie korzystał z wiedzy i doświadczenia innego podmiotu zobowiązanie </w:t>
      </w:r>
      <w:r w:rsidR="00972295" w:rsidRPr="00FB7F21">
        <w:rPr>
          <w:rFonts w:asciiTheme="minorHAnsi" w:hAnsiTheme="minorHAnsi"/>
          <w:b/>
          <w:sz w:val="22"/>
          <w:szCs w:val="22"/>
        </w:rPr>
        <w:t>t</w:t>
      </w:r>
      <w:r w:rsidRPr="00FB7F21">
        <w:rPr>
          <w:rFonts w:asciiTheme="minorHAnsi" w:hAnsiTheme="minorHAns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do przedłożenia pełnomocnictw dla o</w:t>
      </w:r>
      <w:r w:rsidR="00CE365D" w:rsidRPr="00FB7F21">
        <w:rPr>
          <w:rFonts w:asciiTheme="minorHAnsi" w:hAnsiTheme="minorHAnsi"/>
          <w:sz w:val="22"/>
          <w:szCs w:val="22"/>
        </w:rPr>
        <w:t>sób podpisujących zobowiązanie</w:t>
      </w:r>
      <w:r w:rsidRPr="00FB7F21">
        <w:rPr>
          <w:rFonts w:asciiTheme="minorHAnsi" w:hAnsiTheme="minorHAnsi"/>
          <w:sz w:val="22"/>
          <w:szCs w:val="22"/>
        </w:rPr>
        <w:t>/ dokumenty lub potwierdzających dokumenty. (Pełnomocnictwo w oryginale lub odpis poświadczony przez notariusza).</w:t>
      </w:r>
    </w:p>
    <w:p w:rsidR="006E11C1" w:rsidRPr="00FB7F21" w:rsidRDefault="006E11C1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FB7F21">
        <w:rPr>
          <w:rFonts w:asciiTheme="minorHAnsi" w:hAnsi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FB7F21" w:rsidRDefault="006E11C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Informacje o sposobie porozumiewania się Zamawiającego z Wykonawcami, przekazywania oświadczeń lub dokumentów</w:t>
      </w:r>
      <w:r w:rsidR="008666E9" w:rsidRPr="00FB7F21">
        <w:rPr>
          <w:rFonts w:asciiTheme="minorHAnsi" w:hAnsiTheme="minorHAnsi"/>
          <w:b/>
          <w:sz w:val="22"/>
          <w:szCs w:val="22"/>
        </w:rPr>
        <w:t>,</w:t>
      </w:r>
      <w:r w:rsidRPr="00FB7F21">
        <w:rPr>
          <w:rFonts w:asciiTheme="minorHAnsi" w:hAnsiTheme="minorHAnsi"/>
          <w:b/>
          <w:sz w:val="22"/>
          <w:szCs w:val="22"/>
        </w:rPr>
        <w:t xml:space="preserve"> a także wskazanie osób uprawnionych do p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orozumiewania się </w:t>
      </w:r>
      <w:r w:rsidR="005C3617">
        <w:rPr>
          <w:rFonts w:asciiTheme="minorHAnsi" w:hAnsiTheme="minorHAnsi"/>
          <w:b/>
          <w:sz w:val="22"/>
          <w:szCs w:val="22"/>
        </w:rPr>
        <w:br/>
      </w:r>
      <w:r w:rsidR="00CE365D" w:rsidRPr="00FB7F21">
        <w:rPr>
          <w:rFonts w:asciiTheme="minorHAnsi" w:hAnsiTheme="minorHAnsi"/>
          <w:b/>
          <w:sz w:val="22"/>
          <w:szCs w:val="22"/>
        </w:rPr>
        <w:t>z Wykonawcami</w:t>
      </w:r>
    </w:p>
    <w:p w:rsidR="00640785" w:rsidRPr="00FB7F21" w:rsidRDefault="0064078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15"/>
        </w:numPr>
        <w:tabs>
          <w:tab w:val="clear" w:pos="360"/>
          <w:tab w:val="left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Post</w:t>
      </w:r>
      <w:r w:rsidRPr="00FB7F21">
        <w:rPr>
          <w:rFonts w:asciiTheme="minorHAnsi" w:eastAsia="TimesNewRoman" w:hAnsiTheme="minorHAnsi"/>
          <w:sz w:val="22"/>
          <w:szCs w:val="22"/>
        </w:rPr>
        <w:t>ę</w:t>
      </w:r>
      <w:r w:rsidRPr="00FB7F21">
        <w:rPr>
          <w:rFonts w:asciiTheme="minorHAnsi" w:hAnsiTheme="minorHAnsi"/>
          <w:sz w:val="22"/>
          <w:szCs w:val="22"/>
        </w:rPr>
        <w:t>powanie o udzielenie zamówienia z zastrzeżeniem wyj</w:t>
      </w:r>
      <w:r w:rsidRPr="00FB7F21">
        <w:rPr>
          <w:rFonts w:asciiTheme="minorHAnsi" w:eastAsia="TimesNewRoman" w:hAnsiTheme="minorHAnsi"/>
          <w:sz w:val="22"/>
          <w:szCs w:val="22"/>
        </w:rPr>
        <w:t>ą</w:t>
      </w:r>
      <w:r w:rsidRPr="00FB7F21">
        <w:rPr>
          <w:rFonts w:asciiTheme="minorHAnsi" w:hAnsiTheme="minorHAnsi"/>
          <w:sz w:val="22"/>
          <w:szCs w:val="22"/>
        </w:rPr>
        <w:t>tków okre</w:t>
      </w:r>
      <w:r w:rsidRPr="00FB7F21">
        <w:rPr>
          <w:rFonts w:asciiTheme="minorHAnsi" w:eastAsia="TimesNewRoman" w:hAnsiTheme="minorHAnsi"/>
          <w:sz w:val="22"/>
          <w:szCs w:val="22"/>
        </w:rPr>
        <w:t>ś</w:t>
      </w:r>
      <w:r w:rsidR="00CE365D" w:rsidRPr="00FB7F21">
        <w:rPr>
          <w:rFonts w:asciiTheme="minorHAnsi" w:hAnsiTheme="minorHAnsi"/>
          <w:sz w:val="22"/>
          <w:szCs w:val="22"/>
        </w:rPr>
        <w:t xml:space="preserve">lonych w ustawie prowadzi </w:t>
      </w:r>
      <w:r w:rsidRPr="00FB7F21">
        <w:rPr>
          <w:rFonts w:asciiTheme="minorHAnsi" w:hAnsiTheme="minorHAnsi"/>
          <w:sz w:val="22"/>
          <w:szCs w:val="22"/>
        </w:rPr>
        <w:t>si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ę </w:t>
      </w:r>
      <w:r w:rsidRPr="00FB7F21">
        <w:rPr>
          <w:rFonts w:asciiTheme="minorHAnsi" w:hAnsiTheme="minorHAnsi"/>
          <w:sz w:val="22"/>
          <w:szCs w:val="22"/>
        </w:rPr>
        <w:t>w formie pisemnej w języku polskim.</w:t>
      </w:r>
    </w:p>
    <w:p w:rsidR="00640785" w:rsidRPr="00FB7F21" w:rsidRDefault="0021016A" w:rsidP="00FB7F21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 </w:t>
      </w:r>
      <w:r w:rsidR="00C44C03" w:rsidRPr="00FB7F21">
        <w:rPr>
          <w:rFonts w:asciiTheme="minorHAnsi" w:eastAsia="Arial" w:hAnsiTheme="minorHAnsi"/>
          <w:sz w:val="22"/>
          <w:szCs w:val="22"/>
        </w:rPr>
        <w:t xml:space="preserve">Sposób porozumiewania się między </w:t>
      </w:r>
      <w:r>
        <w:rPr>
          <w:rFonts w:asciiTheme="minorHAnsi" w:eastAsia="Arial" w:hAnsiTheme="minorHAnsi"/>
          <w:sz w:val="22"/>
          <w:szCs w:val="22"/>
        </w:rPr>
        <w:t>Wykonawcą</w:t>
      </w:r>
      <w:r w:rsidR="00C44C03" w:rsidRPr="00FB7F21">
        <w:rPr>
          <w:rFonts w:asciiTheme="minorHAnsi" w:eastAsia="Arial" w:hAnsiTheme="minorHAnsi"/>
          <w:sz w:val="22"/>
          <w:szCs w:val="22"/>
        </w:rPr>
        <w:t xml:space="preserve"> a Zamawiającym:</w:t>
      </w:r>
    </w:p>
    <w:p w:rsidR="00640785" w:rsidRPr="00FB7F21" w:rsidRDefault="00C44C03" w:rsidP="00FB7F21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2"/>
          <w:szCs w:val="22"/>
        </w:rPr>
      </w:pPr>
      <w:r w:rsidRPr="00FB7F21">
        <w:rPr>
          <w:rFonts w:asciiTheme="minorHAnsi" w:eastAsia="Arial" w:hAnsiTheme="minorHAnsi"/>
          <w:b/>
          <w:sz w:val="22"/>
          <w:szCs w:val="22"/>
        </w:rPr>
        <w:t xml:space="preserve"> Składanie wniosków o wyjaśnienie treś</w:t>
      </w:r>
      <w:r w:rsidR="00CE365D" w:rsidRPr="00FB7F21">
        <w:rPr>
          <w:rFonts w:asciiTheme="minorHAnsi" w:eastAsia="Arial" w:hAnsiTheme="minorHAnsi"/>
          <w:b/>
          <w:sz w:val="22"/>
          <w:szCs w:val="22"/>
        </w:rPr>
        <w:t>ci SIWZ i udzielenie odpowiedzi</w:t>
      </w:r>
    </w:p>
    <w:p w:rsidR="00640785" w:rsidRPr="00FB7F21" w:rsidRDefault="00C44C03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FB7F21" w:rsidRDefault="00C44C03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FB7F21" w:rsidRDefault="00640785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b) Składanie uzupełnień do oferty w trybie art. 26 u</w:t>
      </w:r>
      <w:r w:rsidR="00CE365D" w:rsidRPr="00FB7F21">
        <w:rPr>
          <w:rFonts w:asciiTheme="minorHAnsi" w:hAnsiTheme="minorHAnsi"/>
          <w:b/>
          <w:sz w:val="22"/>
          <w:szCs w:val="22"/>
        </w:rPr>
        <w:t>st. 3 ustawy Pzp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Zamawiający będzie wzywał do uzupełnień oferty w trybie art. 26 ust. 3 ustawy Pzp </w:t>
      </w:r>
      <w:r w:rsidRPr="00FB7F21">
        <w:rPr>
          <w:rFonts w:asciiTheme="minorHAnsi" w:eastAsia="Arial" w:hAnsiTheme="minorHAnsi"/>
          <w:sz w:val="22"/>
          <w:szCs w:val="22"/>
        </w:rPr>
        <w:t xml:space="preserve">pisemnie, faksem </w:t>
      </w:r>
      <w:r w:rsidRPr="00FB7F21">
        <w:rPr>
          <w:rFonts w:asciiTheme="minorHAnsi" w:hAnsiTheme="minorHAnsi"/>
          <w:sz w:val="22"/>
          <w:szCs w:val="22"/>
        </w:rPr>
        <w:t>lub drogą elektroniczną. Wezwania do uzupełnień przesłane</w:t>
      </w:r>
      <w:r w:rsidR="00CE365D" w:rsidRPr="00FB7F21">
        <w:rPr>
          <w:rFonts w:asciiTheme="minorHAnsi" w:eastAsia="Arial" w:hAnsiTheme="minorHAnsi"/>
          <w:sz w:val="22"/>
          <w:szCs w:val="22"/>
        </w:rPr>
        <w:t xml:space="preserve"> </w:t>
      </w:r>
      <w:r w:rsidRPr="00FB7F21">
        <w:rPr>
          <w:rFonts w:asciiTheme="minorHAnsi" w:eastAsia="Arial" w:hAnsiTheme="minorHAnsi"/>
          <w:sz w:val="22"/>
          <w:szCs w:val="22"/>
        </w:rPr>
        <w:t xml:space="preserve">faksem </w:t>
      </w:r>
      <w:r w:rsidRPr="00FB7F21">
        <w:rPr>
          <w:rFonts w:asciiTheme="minorHAnsi" w:hAnsiTheme="minorHAnsi"/>
          <w:sz w:val="22"/>
          <w:szCs w:val="22"/>
        </w:rPr>
        <w:t>lub drogą elektroniczną będą następnie przesyłane pocztą tradycyjną.</w:t>
      </w:r>
    </w:p>
    <w:p w:rsidR="00640785" w:rsidRPr="0025336C" w:rsidRDefault="00C44C03" w:rsidP="00FB7F21">
      <w:pPr>
        <w:jc w:val="both"/>
        <w:rPr>
          <w:rFonts w:asciiTheme="minorHAnsi" w:hAnsiTheme="minorHAnsi"/>
          <w:sz w:val="22"/>
          <w:szCs w:val="22"/>
        </w:rPr>
      </w:pPr>
      <w:r w:rsidRPr="0025336C">
        <w:rPr>
          <w:rFonts w:asciiTheme="minorHAnsi" w:eastAsia="Arial" w:hAnsiTheme="minorHAnsi"/>
          <w:sz w:val="22"/>
          <w:szCs w:val="22"/>
        </w:rPr>
        <w:t xml:space="preserve">Wykonawcy mają obowiązek złożenia uzupełnień do </w:t>
      </w:r>
      <w:r w:rsidRPr="0025336C">
        <w:rPr>
          <w:rFonts w:asciiTheme="minorHAnsi" w:hAnsiTheme="minorHAnsi"/>
          <w:sz w:val="22"/>
          <w:szCs w:val="22"/>
        </w:rPr>
        <w:t xml:space="preserve">oferty w trybie art. 26 ust. 3 ustawy Pzp w terminie wyznaczonym przez Zamawiającego w formie wymaganej </w:t>
      </w:r>
      <w:r w:rsidRPr="0025336C">
        <w:rPr>
          <w:rFonts w:asciiTheme="minorHAnsi" w:hAnsiTheme="minorHAnsi"/>
          <w:color w:val="000000"/>
          <w:sz w:val="22"/>
          <w:szCs w:val="22"/>
        </w:rPr>
        <w:t xml:space="preserve">w </w:t>
      </w:r>
      <w:r w:rsidRPr="0025336C">
        <w:rPr>
          <w:rFonts w:asciiTheme="minorHAnsi" w:hAnsiTheme="minorHAnsi"/>
          <w:sz w:val="22"/>
          <w:szCs w:val="22"/>
        </w:rPr>
        <w:t xml:space="preserve">Rozporządzeniu Prezesa Rady Ministrów </w:t>
      </w:r>
      <w:r w:rsidR="0021016A" w:rsidRPr="0025336C">
        <w:rPr>
          <w:rFonts w:asciiTheme="minorHAnsi" w:hAnsiTheme="minorHAnsi"/>
          <w:sz w:val="22"/>
          <w:szCs w:val="22"/>
        </w:rPr>
        <w:br/>
      </w:r>
      <w:r w:rsidRPr="0025336C">
        <w:rPr>
          <w:rFonts w:asciiTheme="minorHAnsi" w:hAnsiTheme="minorHAnsi"/>
          <w:sz w:val="22"/>
          <w:szCs w:val="22"/>
        </w:rPr>
        <w:t xml:space="preserve">z dnia </w:t>
      </w:r>
      <w:r w:rsidR="009E090C">
        <w:rPr>
          <w:rFonts w:asciiTheme="minorHAnsi" w:hAnsiTheme="minorHAnsi"/>
          <w:sz w:val="22"/>
          <w:szCs w:val="22"/>
        </w:rPr>
        <w:t>19 lutego 2013</w:t>
      </w:r>
      <w:r w:rsidRPr="0025336C">
        <w:rPr>
          <w:rFonts w:asciiTheme="minorHAnsi" w:hAnsiTheme="minorHAnsi"/>
          <w:sz w:val="22"/>
          <w:szCs w:val="22"/>
        </w:rPr>
        <w:t xml:space="preserve">r. </w:t>
      </w:r>
      <w:r w:rsidR="0025336C" w:rsidRPr="0025336C">
        <w:rPr>
          <w:rFonts w:asciiTheme="minorHAnsi" w:hAnsiTheme="minorHAnsi"/>
          <w:sz w:val="22"/>
          <w:szCs w:val="22"/>
        </w:rPr>
        <w:t>w sprawie rodzajów dokumentów, jakich może żądać zamawiający od wykonawcy, oraz form, w jakich te dokumenty mogą być składane</w:t>
      </w:r>
      <w:r w:rsidRPr="0025336C">
        <w:rPr>
          <w:rFonts w:asciiTheme="minorHAnsi" w:hAnsiTheme="minorHAnsi"/>
          <w:sz w:val="22"/>
          <w:szCs w:val="22"/>
        </w:rPr>
        <w:t xml:space="preserve"> (Dz. U.</w:t>
      </w:r>
      <w:r w:rsidR="009E090C">
        <w:rPr>
          <w:rFonts w:asciiTheme="minorHAnsi" w:hAnsiTheme="minorHAnsi"/>
          <w:sz w:val="22"/>
          <w:szCs w:val="22"/>
        </w:rPr>
        <w:t>2013</w:t>
      </w:r>
      <w:r w:rsidRPr="0025336C">
        <w:rPr>
          <w:rFonts w:asciiTheme="minorHAnsi" w:hAnsiTheme="minorHAnsi"/>
          <w:sz w:val="22"/>
          <w:szCs w:val="22"/>
        </w:rPr>
        <w:t xml:space="preserve">, poz. </w:t>
      </w:r>
      <w:r w:rsidR="009E090C">
        <w:rPr>
          <w:rFonts w:asciiTheme="minorHAnsi" w:hAnsiTheme="minorHAnsi"/>
          <w:sz w:val="22"/>
          <w:szCs w:val="22"/>
        </w:rPr>
        <w:t>231</w:t>
      </w:r>
      <w:r w:rsidRPr="0025336C">
        <w:rPr>
          <w:rFonts w:asciiTheme="minorHAnsi" w:hAnsiTheme="minorHAnsi"/>
          <w:sz w:val="22"/>
          <w:szCs w:val="22"/>
        </w:rPr>
        <w:t>) ustawie Pzp lub SIWZ.</w:t>
      </w:r>
    </w:p>
    <w:p w:rsidR="00640785" w:rsidRPr="00FB7F21" w:rsidRDefault="00C44C03" w:rsidP="00FB7F21">
      <w:pPr>
        <w:pStyle w:val="NormalnyWeb"/>
        <w:spacing w:before="0" w:after="0"/>
        <w:rPr>
          <w:rFonts w:asciiTheme="minorHAnsi" w:hAnsiTheme="minorHAnsi"/>
          <w:sz w:val="22"/>
          <w:szCs w:val="22"/>
        </w:rPr>
      </w:pPr>
      <w:r w:rsidRPr="0025336C">
        <w:rPr>
          <w:rFonts w:asciiTheme="minorHAnsi" w:hAnsiTheme="minorHAnsi"/>
          <w:sz w:val="22"/>
          <w:szCs w:val="22"/>
        </w:rPr>
        <w:t>Złożone na wezwanie Zamawiającego oświadczenia i dokumenty powinny potwierdzać spełnianie przez</w:t>
      </w:r>
      <w:r w:rsidRPr="00FB7F21">
        <w:rPr>
          <w:rFonts w:asciiTheme="minorHAnsi" w:hAnsiTheme="minorHAnsi"/>
          <w:sz w:val="22"/>
          <w:szCs w:val="22"/>
        </w:rPr>
        <w:t xml:space="preserve"> Wykonawcę warunków udziału w postępowaniu oraz spełnianie przez oferowane dostawy wymagań </w:t>
      </w:r>
      <w:r w:rsidR="0021016A">
        <w:rPr>
          <w:rFonts w:asciiTheme="minorHAnsi" w:hAnsiTheme="minorHAnsi"/>
          <w:sz w:val="22"/>
          <w:szCs w:val="22"/>
        </w:rPr>
        <w:t>określonych przez Zamawiającego</w:t>
      </w:r>
      <w:r w:rsidRPr="00FB7F21">
        <w:rPr>
          <w:rFonts w:asciiTheme="minorHAnsi" w:hAnsiTheme="minorHAnsi"/>
          <w:sz w:val="22"/>
          <w:szCs w:val="22"/>
        </w:rPr>
        <w:t xml:space="preserve"> nie później niż w dniu, w którym upłynął termin składania wniosków ofert.</w:t>
      </w:r>
    </w:p>
    <w:p w:rsidR="00640785" w:rsidRPr="00FB7F21" w:rsidRDefault="00640785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c) Składanie wyjaśnień w trybie art. 26 ust</w:t>
      </w:r>
      <w:r w:rsidR="0021016A">
        <w:rPr>
          <w:rFonts w:asciiTheme="minorHAnsi" w:hAnsiTheme="minorHAnsi"/>
          <w:b/>
          <w:sz w:val="22"/>
          <w:szCs w:val="22"/>
        </w:rPr>
        <w:t>.</w:t>
      </w:r>
      <w:r w:rsidRPr="00FB7F21">
        <w:rPr>
          <w:rFonts w:asciiTheme="minorHAnsi" w:hAnsiTheme="minorHAnsi"/>
          <w:b/>
          <w:sz w:val="22"/>
          <w:szCs w:val="22"/>
        </w:rPr>
        <w:t xml:space="preserve"> 4, 87 ust. 1 ustaw</w:t>
      </w:r>
      <w:r w:rsidR="00CE365D" w:rsidRPr="00FB7F21">
        <w:rPr>
          <w:rFonts w:asciiTheme="minorHAnsi" w:hAnsiTheme="minorHAnsi"/>
          <w:b/>
          <w:sz w:val="22"/>
          <w:szCs w:val="22"/>
        </w:rPr>
        <w:t>y Pzp oraz 90 ust. 1 ustawy Pzp</w:t>
      </w:r>
    </w:p>
    <w:p w:rsidR="00640785" w:rsidRPr="00FB7F21" w:rsidRDefault="00C44C03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będzie wyzwał do złożenia wyjaśnień w trybie art. 26 ust 4 ustawy Pzp, art. 87 ust. 1 ustawy Pzp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lub art. 90 ust. 1 ustawy Pzp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pisemnie, faksem lub drogą elektroniczną. 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skanu; nie można przesyłać wyjaśnień </w:t>
      </w:r>
      <w:r w:rsidR="00972295" w:rsidRPr="00FB7F21">
        <w:rPr>
          <w:rFonts w:asciiTheme="minorHAnsi" w:hAnsiTheme="minorHAnsi"/>
          <w:sz w:val="22"/>
          <w:szCs w:val="22"/>
        </w:rPr>
        <w:t>w formie</w:t>
      </w:r>
      <w:r w:rsidRPr="00FB7F21">
        <w:rPr>
          <w:rFonts w:asciiTheme="minorHAnsi" w:hAnsiTheme="minorHAnsi"/>
          <w:sz w:val="22"/>
          <w:szCs w:val="22"/>
        </w:rPr>
        <w:t xml:space="preserve"> zwykł</w:t>
      </w:r>
      <w:r w:rsidR="00972295" w:rsidRPr="00FB7F21">
        <w:rPr>
          <w:rFonts w:asciiTheme="minorHAnsi" w:hAnsiTheme="minorHAnsi"/>
          <w:sz w:val="22"/>
          <w:szCs w:val="22"/>
        </w:rPr>
        <w:t>ej</w:t>
      </w:r>
      <w:r w:rsidRPr="00FB7F21">
        <w:rPr>
          <w:rFonts w:asciiTheme="minorHAnsi" w:hAnsiTheme="minorHAnsi"/>
          <w:sz w:val="22"/>
          <w:szCs w:val="22"/>
        </w:rPr>
        <w:t xml:space="preserve"> wiadomoś</w:t>
      </w:r>
      <w:r w:rsidR="00972295" w:rsidRPr="00FB7F21">
        <w:rPr>
          <w:rFonts w:asciiTheme="minorHAnsi" w:hAnsiTheme="minorHAnsi"/>
          <w:sz w:val="22"/>
          <w:szCs w:val="22"/>
        </w:rPr>
        <w:t>ci</w:t>
      </w:r>
      <w:r w:rsidRPr="00FB7F21">
        <w:rPr>
          <w:rFonts w:asciiTheme="minorHAnsi" w:hAnsiTheme="minorHAnsi"/>
          <w:sz w:val="22"/>
          <w:szCs w:val="22"/>
        </w:rPr>
        <w:t xml:space="preserve"> elektroniczn</w:t>
      </w:r>
      <w:r w:rsidR="00972295" w:rsidRPr="00FB7F21">
        <w:rPr>
          <w:rFonts w:asciiTheme="minorHAnsi" w:hAnsiTheme="minorHAnsi"/>
          <w:sz w:val="22"/>
          <w:szCs w:val="22"/>
        </w:rPr>
        <w:t>ej</w:t>
      </w:r>
      <w:r w:rsidRPr="00FB7F21">
        <w:rPr>
          <w:rFonts w:asciiTheme="minorHAnsi" w:hAnsiTheme="minorHAnsi"/>
          <w:sz w:val="22"/>
          <w:szCs w:val="22"/>
        </w:rPr>
        <w:t xml:space="preserve"> bez podpisu lub załącznik</w:t>
      </w:r>
      <w:r w:rsidR="00972295" w:rsidRPr="00FB7F21">
        <w:rPr>
          <w:rFonts w:asciiTheme="minorHAnsi" w:hAnsiTheme="minorHAnsi"/>
          <w:sz w:val="22"/>
          <w:szCs w:val="22"/>
        </w:rPr>
        <w:t>a</w:t>
      </w:r>
      <w:r w:rsidR="00DD3008" w:rsidRPr="00FB7F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B7F21">
        <w:rPr>
          <w:rFonts w:asciiTheme="minorHAnsi" w:hAnsiTheme="minorHAnsi"/>
          <w:sz w:val="22"/>
          <w:szCs w:val="22"/>
        </w:rPr>
        <w:t>word</w:t>
      </w:r>
      <w:proofErr w:type="spellEnd"/>
      <w:r w:rsidRPr="00FB7F21">
        <w:rPr>
          <w:rFonts w:asciiTheme="minorHAnsi" w:hAnsiTheme="minorHAnsi"/>
          <w:sz w:val="22"/>
          <w:szCs w:val="22"/>
        </w:rPr>
        <w:t xml:space="preserve"> bez podpisu.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Wyjaśnienia przekazywane faksem lub drogą elektroniczną </w:t>
      </w:r>
      <w:r w:rsidRPr="00FB7F21">
        <w:rPr>
          <w:rFonts w:asciiTheme="minorHAnsi" w:hAnsiTheme="minorHAnsi"/>
          <w:sz w:val="22"/>
          <w:szCs w:val="22"/>
          <w:u w:val="single"/>
        </w:rPr>
        <w:t xml:space="preserve">nie muszą </w:t>
      </w:r>
      <w:r w:rsidRPr="00FB7F21">
        <w:rPr>
          <w:rFonts w:asciiTheme="minorHAnsi" w:hAnsiTheme="minorHAnsi"/>
          <w:sz w:val="22"/>
          <w:szCs w:val="22"/>
        </w:rPr>
        <w:t>być dostarczane w formie oryginału.</w:t>
      </w:r>
    </w:p>
    <w:p w:rsidR="00640785" w:rsidRPr="00FB7F21" w:rsidRDefault="00640785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lastRenderedPageBreak/>
        <w:t>d) Wezwanie do przedłużenia terminu związania ofertą i oraz przedłużanie terminu związa</w:t>
      </w:r>
      <w:r w:rsidR="00CE365D" w:rsidRPr="00FB7F21">
        <w:rPr>
          <w:rFonts w:asciiTheme="minorHAnsi" w:hAnsiTheme="minorHAnsi"/>
          <w:b/>
          <w:sz w:val="22"/>
          <w:szCs w:val="22"/>
        </w:rPr>
        <w:t>nia ofertą oraz ważności wadium</w:t>
      </w: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samodzielnie lub na wniosek Zamawiającego może prze</w:t>
      </w:r>
      <w:r w:rsidR="00945C8D" w:rsidRPr="00FB7F21">
        <w:rPr>
          <w:rFonts w:asciiTheme="minorHAnsi" w:hAnsiTheme="minorHAnsi"/>
          <w:sz w:val="22"/>
          <w:szCs w:val="22"/>
        </w:rPr>
        <w:t xml:space="preserve">dłużyć termin związania ofertą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 xml:space="preserve">z </w:t>
      </w:r>
      <w:r w:rsidR="00945C8D" w:rsidRPr="00FB7F21">
        <w:rPr>
          <w:rFonts w:asciiTheme="minorHAnsi" w:hAnsiTheme="minorHAnsi"/>
          <w:sz w:val="22"/>
          <w:szCs w:val="22"/>
        </w:rPr>
        <w:t>tym, że</w:t>
      </w:r>
      <w:r w:rsidRPr="00FB7F21">
        <w:rPr>
          <w:rFonts w:asciiTheme="minorHAnsi" w:hAnsiTheme="minorHAns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FB7F21">
        <w:rPr>
          <w:rFonts w:asciiTheme="minorHAnsi" w:hAnsiTheme="minorHAnsi"/>
          <w:sz w:val="22"/>
          <w:szCs w:val="22"/>
        </w:rPr>
        <w:br/>
        <w:t xml:space="preserve">nie dłuższy jednak niż 60 dni. </w:t>
      </w:r>
    </w:p>
    <w:p w:rsidR="00640785" w:rsidRPr="00FB7F21" w:rsidRDefault="00C44C03" w:rsidP="00FB7F21">
      <w:pPr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zobowiązani są do przesłania do Zamawiającego pisma oryginału zawierającego zgodę </w:t>
      </w:r>
      <w:r w:rsidRPr="00FB7F21">
        <w:rPr>
          <w:rFonts w:asciiTheme="minorHAnsi" w:hAnsiTheme="minorHAnsi"/>
          <w:sz w:val="22"/>
          <w:szCs w:val="22"/>
        </w:rPr>
        <w:br/>
        <w:t xml:space="preserve">na przedłużenie terminu związania ofertą do dnia </w:t>
      </w:r>
      <w:r w:rsidRPr="00FB7F21">
        <w:rPr>
          <w:rFonts w:asciiTheme="minorHAnsi" w:hAnsiTheme="minorHAnsi"/>
          <w:b/>
          <w:sz w:val="22"/>
          <w:szCs w:val="22"/>
        </w:rPr>
        <w:t>upływu terminu związania ofertą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. </w:t>
      </w:r>
    </w:p>
    <w:p w:rsidR="00640785" w:rsidRPr="00FB7F21" w:rsidRDefault="00640785" w:rsidP="00FB7F21">
      <w:pPr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e) Składanie innych wniosków, oświadczeń, dokumentów i info</w:t>
      </w:r>
      <w:r w:rsidR="00CE365D" w:rsidRPr="00FB7F21">
        <w:rPr>
          <w:rFonts w:asciiTheme="minorHAnsi" w:hAnsiTheme="minorHAnsi"/>
          <w:b/>
          <w:sz w:val="22"/>
          <w:szCs w:val="22"/>
        </w:rPr>
        <w:t>rmacji wyżej nie przewidzianych</w:t>
      </w:r>
      <w:r w:rsidR="00762C71">
        <w:rPr>
          <w:rFonts w:asciiTheme="minorHAnsi" w:hAnsiTheme="minorHAnsi"/>
          <w:b/>
          <w:sz w:val="22"/>
          <w:szCs w:val="22"/>
        </w:rPr>
        <w:t>.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 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Wykonawcy mogą składać wnioski</w:t>
      </w:r>
      <w:r w:rsidRPr="00FB7F21">
        <w:rPr>
          <w:rFonts w:asciiTheme="minorHAnsi" w:hAnsiTheme="minorHAnsi"/>
          <w:b/>
          <w:sz w:val="22"/>
          <w:szCs w:val="22"/>
        </w:rPr>
        <w:t xml:space="preserve">, </w:t>
      </w:r>
      <w:r w:rsidRPr="00FB7F21">
        <w:rPr>
          <w:rFonts w:asciiTheme="minorHAnsi" w:hAnsiTheme="minorHAnsi"/>
          <w:sz w:val="22"/>
          <w:szCs w:val="22"/>
        </w:rPr>
        <w:t>oświadczenia, informacje,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dokumenty</w:t>
      </w: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Pr="00FB7F21">
        <w:rPr>
          <w:rFonts w:asciiTheme="minorHAnsi" w:eastAsia="Arial" w:hAnsiTheme="minorHAnsi"/>
          <w:sz w:val="22"/>
          <w:szCs w:val="22"/>
        </w:rPr>
        <w:t xml:space="preserve">pisemnie, faksem </w:t>
      </w:r>
      <w:r w:rsidRPr="00FB7F21">
        <w:rPr>
          <w:rFonts w:asciiTheme="minorHAnsi" w:hAnsiTheme="minorHAnsi"/>
          <w:sz w:val="22"/>
          <w:szCs w:val="22"/>
        </w:rPr>
        <w:t xml:space="preserve">lub drogą elektroniczną bez konieczności ponownego ich przesyłania w oryginale. Wyjaśnienia, informacje, dokumenty itp. w każdym przypadku muszą zostać podpisane przez osobę upoważnioną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do reprez</w:t>
      </w:r>
      <w:r w:rsidR="00945C8D" w:rsidRPr="00FB7F21">
        <w:rPr>
          <w:rFonts w:asciiTheme="minorHAnsi" w:hAnsiTheme="minorHAnsi"/>
          <w:sz w:val="22"/>
          <w:szCs w:val="22"/>
        </w:rPr>
        <w:t>entowania Wykonawcy. Informacje</w:t>
      </w:r>
      <w:r w:rsidRPr="00FB7F21">
        <w:rPr>
          <w:rFonts w:asciiTheme="minorHAnsi" w:hAnsiTheme="minorHAnsi"/>
          <w:sz w:val="22"/>
          <w:szCs w:val="22"/>
        </w:rPr>
        <w:t xml:space="preserve"> (i inne dokumenty) przesyłane drogą elektroniczną muszą zostać przesłane w formie skanu; nie można przesyłać wyjaśnień </w:t>
      </w:r>
      <w:r w:rsidR="00945C8D" w:rsidRPr="00FB7F21">
        <w:rPr>
          <w:rFonts w:asciiTheme="minorHAnsi" w:hAnsiTheme="minorHAnsi"/>
          <w:sz w:val="22"/>
          <w:szCs w:val="22"/>
        </w:rPr>
        <w:t>w formie zwykłej wiadomości elektronicznej bez podpisu lub załącznika</w:t>
      </w:r>
      <w:r w:rsidR="00DD3008" w:rsidRPr="00FB7F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45C8D" w:rsidRPr="00FB7F21">
        <w:rPr>
          <w:rFonts w:asciiTheme="minorHAnsi" w:hAnsiTheme="minorHAnsi"/>
          <w:sz w:val="22"/>
          <w:szCs w:val="22"/>
        </w:rPr>
        <w:t>word</w:t>
      </w:r>
      <w:proofErr w:type="spellEnd"/>
      <w:r w:rsidR="00945C8D" w:rsidRPr="00FB7F21">
        <w:rPr>
          <w:rFonts w:asciiTheme="minorHAnsi" w:hAnsiTheme="minorHAnsi"/>
          <w:sz w:val="22"/>
          <w:szCs w:val="22"/>
        </w:rPr>
        <w:t xml:space="preserve"> bez podpisu</w:t>
      </w:r>
      <w:r w:rsidRPr="00FB7F21">
        <w:rPr>
          <w:rFonts w:asciiTheme="minorHAnsi" w:hAnsiTheme="minorHAnsi"/>
          <w:sz w:val="22"/>
          <w:szCs w:val="22"/>
        </w:rPr>
        <w:t>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będzie udzielał Wykonawcom odpowiedzi na wnioski</w:t>
      </w:r>
      <w:r w:rsidRPr="00FB7F21">
        <w:rPr>
          <w:rFonts w:asciiTheme="minorHAnsi" w:hAnsiTheme="minorHAnsi"/>
          <w:b/>
          <w:sz w:val="22"/>
          <w:szCs w:val="22"/>
        </w:rPr>
        <w:t xml:space="preserve">, </w:t>
      </w:r>
      <w:r w:rsidRPr="00FB7F21">
        <w:rPr>
          <w:rFonts w:asciiTheme="minorHAnsi" w:hAnsiTheme="minorHAnsi"/>
          <w:sz w:val="22"/>
          <w:szCs w:val="22"/>
        </w:rPr>
        <w:t>oświadczenia i informacje itp.</w:t>
      </w:r>
      <w:r w:rsidRPr="00FB7F21">
        <w:rPr>
          <w:rFonts w:asciiTheme="minorHAnsi" w:eastAsia="Arial" w:hAnsiTheme="minorHAnsi"/>
          <w:sz w:val="22"/>
          <w:szCs w:val="22"/>
        </w:rPr>
        <w:t xml:space="preserve"> pisemnie, faksem </w:t>
      </w:r>
      <w:r w:rsidRPr="00FB7F21">
        <w:rPr>
          <w:rFonts w:asciiTheme="minorHAnsi" w:hAnsiTheme="minorHAnsi"/>
          <w:sz w:val="22"/>
          <w:szCs w:val="22"/>
        </w:rPr>
        <w:t>lub drogą elektroniczną.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4</w:t>
      </w:r>
      <w:r w:rsidRPr="00FB7F21">
        <w:rPr>
          <w:rFonts w:asciiTheme="minorHAnsi" w:eastAsia="Arial" w:hAnsiTheme="minorHAnsi"/>
          <w:b/>
          <w:sz w:val="22"/>
          <w:szCs w:val="22"/>
        </w:rPr>
        <w:t>.</w:t>
      </w:r>
      <w:r w:rsidRPr="00FB7F21">
        <w:rPr>
          <w:rFonts w:asciiTheme="minorHAnsi" w:eastAsia="Arial" w:hAnsi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FB7F21">
        <w:rPr>
          <w:rFonts w:asciiTheme="minorHAnsi" w:hAnsiTheme="minorHAnsi"/>
          <w:sz w:val="22"/>
          <w:szCs w:val="22"/>
        </w:rPr>
        <w:t>elektronicznej</w:t>
      </w:r>
      <w:r w:rsidR="00120C17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na który należy przekazać korespondencję zwrotną.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5. </w:t>
      </w:r>
      <w:r w:rsidRPr="00FB7F21">
        <w:rPr>
          <w:rFonts w:asciiTheme="minorHAnsi" w:hAnsiTheme="minorHAnsi"/>
          <w:color w:val="000000"/>
          <w:sz w:val="22"/>
          <w:szCs w:val="22"/>
        </w:rPr>
        <w:t>W przypadku braku potwierdzenia otrzymania wiadomości przez Wykonawcę</w:t>
      </w:r>
      <w:r w:rsidR="0021016A">
        <w:rPr>
          <w:rFonts w:asciiTheme="minorHAnsi" w:hAnsiTheme="minorHAnsi"/>
          <w:color w:val="000000"/>
          <w:sz w:val="22"/>
          <w:szCs w:val="22"/>
        </w:rPr>
        <w:t>,</w:t>
      </w:r>
      <w:r w:rsidRPr="00FB7F21">
        <w:rPr>
          <w:rFonts w:asciiTheme="minorHAnsi" w:hAnsiTheme="minorHAnsi"/>
          <w:color w:val="000000"/>
          <w:sz w:val="22"/>
          <w:szCs w:val="22"/>
        </w:rPr>
        <w:t xml:space="preserve"> Zamawiający domniema, iż pismo wysłane przez Zamawiającego na numer faksu</w:t>
      </w:r>
      <w:r w:rsidR="00DD3008" w:rsidRPr="00FB7F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111" w:rsidRPr="00FB7F21">
        <w:rPr>
          <w:rFonts w:asciiTheme="minorHAnsi" w:hAnsiTheme="minorHAnsi"/>
          <w:sz w:val="22"/>
          <w:szCs w:val="22"/>
        </w:rPr>
        <w:t xml:space="preserve">lub adres poczty elektronicznej </w:t>
      </w:r>
      <w:r w:rsidRPr="00FB7F21">
        <w:rPr>
          <w:rFonts w:asciiTheme="minorHAnsi" w:hAnsiTheme="minorHAnsi"/>
          <w:color w:val="000000"/>
          <w:sz w:val="22"/>
          <w:szCs w:val="22"/>
        </w:rPr>
        <w:t>podany przez Wykonawcę zostało mu doręczone w sposób umożliwiający zapoznanie się Wykonawcy</w:t>
      </w:r>
      <w:r w:rsidR="003330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B7F21">
        <w:rPr>
          <w:rFonts w:asciiTheme="minorHAnsi" w:hAnsiTheme="minorHAnsi"/>
          <w:color w:val="000000"/>
          <w:sz w:val="22"/>
          <w:szCs w:val="22"/>
        </w:rPr>
        <w:t>z treścią pisma.</w:t>
      </w: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7. Uprawnionym pracownikiem zamawiającego do kontaktowania się z Wykonawcami </w:t>
      </w:r>
      <w:r w:rsidR="00613689">
        <w:rPr>
          <w:rFonts w:asciiTheme="minorHAnsi" w:hAnsiTheme="minorHAnsi"/>
          <w:sz w:val="22"/>
          <w:szCs w:val="22"/>
        </w:rPr>
        <w:t>jest</w:t>
      </w:r>
      <w:r w:rsidRPr="00FB7F21">
        <w:rPr>
          <w:rFonts w:asciiTheme="minorHAnsi" w:hAnsiTheme="minorHAnsi"/>
          <w:b/>
          <w:sz w:val="22"/>
          <w:szCs w:val="22"/>
        </w:rPr>
        <w:t>:</w:t>
      </w:r>
      <w:r w:rsidR="006A3301"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="004F60F5" w:rsidRPr="00FB7F21">
        <w:rPr>
          <w:rFonts w:asciiTheme="minorHAnsi" w:hAnsiTheme="minorHAnsi"/>
          <w:sz w:val="22"/>
          <w:szCs w:val="22"/>
        </w:rPr>
        <w:t>Wioleta Nieciecka</w:t>
      </w:r>
      <w:r w:rsidRPr="00FB7F21">
        <w:rPr>
          <w:rFonts w:asciiTheme="minorHAnsi" w:hAnsiTheme="minorHAnsi"/>
          <w:sz w:val="22"/>
          <w:szCs w:val="22"/>
        </w:rPr>
        <w:t xml:space="preserve">, faks: 89 51 95 461, e-mail: </w:t>
      </w:r>
      <w:hyperlink r:id="rId15" w:history="1">
        <w:r w:rsidR="00762C71" w:rsidRPr="00533FC0">
          <w:rPr>
            <w:rStyle w:val="Hipercze"/>
            <w:rFonts w:asciiTheme="minorHAnsi" w:hAnsiTheme="minorHAnsi"/>
            <w:sz w:val="22"/>
            <w:szCs w:val="22"/>
          </w:rPr>
          <w:t>zp2@olsztynek.pl</w:t>
        </w:r>
      </w:hyperlink>
      <w:r w:rsidR="0021016A" w:rsidRPr="0021016A">
        <w:rPr>
          <w:rFonts w:asciiTheme="minorHAnsi" w:hAnsiTheme="minorHAnsi"/>
          <w:sz w:val="22"/>
          <w:szCs w:val="22"/>
        </w:rPr>
        <w:t>.</w:t>
      </w:r>
      <w:r w:rsidR="0021016A">
        <w:rPr>
          <w:rFonts w:asciiTheme="minorHAnsi" w:hAnsiTheme="minorHAnsi"/>
          <w:sz w:val="22"/>
          <w:szCs w:val="22"/>
        </w:rPr>
        <w:t xml:space="preserve"> </w:t>
      </w:r>
    </w:p>
    <w:p w:rsidR="00640785" w:rsidRPr="00FB7F21" w:rsidRDefault="0064078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Wymagania dotyczące wadium</w:t>
      </w:r>
    </w:p>
    <w:p w:rsidR="00640785" w:rsidRPr="00FB7F21" w:rsidRDefault="00BF04FB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żąda wniesienia wadium.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IX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Termin związania ofertą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8B4C0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142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pozostaje związany złożoną ofertą przez okres </w:t>
      </w:r>
      <w:r w:rsidRPr="00F831C8">
        <w:rPr>
          <w:rFonts w:asciiTheme="minorHAnsi" w:hAnsiTheme="minorHAnsi"/>
          <w:b/>
          <w:sz w:val="22"/>
          <w:szCs w:val="22"/>
        </w:rPr>
        <w:t>30 dni</w:t>
      </w:r>
      <w:r w:rsidRPr="00FB7F21">
        <w:rPr>
          <w:rFonts w:asciiTheme="minorHAnsi" w:hAnsiTheme="minorHAnsi"/>
          <w:sz w:val="22"/>
          <w:szCs w:val="22"/>
        </w:rPr>
        <w:t xml:space="preserve"> od ostatecznego terminu składania ofert.</w:t>
      </w:r>
    </w:p>
    <w:p w:rsidR="00640785" w:rsidRPr="00FB7F21" w:rsidRDefault="00C44C03" w:rsidP="008B4C0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samodzielnie lub na wniosek Zamawiającego może prze</w:t>
      </w:r>
      <w:r w:rsidR="00945C8D" w:rsidRPr="00FB7F21">
        <w:rPr>
          <w:rFonts w:asciiTheme="minorHAnsi" w:hAnsiTheme="minorHAnsi"/>
          <w:sz w:val="22"/>
          <w:szCs w:val="22"/>
        </w:rPr>
        <w:t xml:space="preserve">dłużyć termin związania ofertą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tym</w:t>
      </w:r>
      <w:r w:rsidR="00945C8D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że </w:t>
      </w:r>
      <w:r w:rsidR="00CE365D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 xml:space="preserve">amawiający może tylko raz, co najmniej na 3 dni przed upływem terminu związania ofertą, zwrócić się do </w:t>
      </w:r>
      <w:r w:rsidR="00CE365D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ykonawców o wyrażenie zgody na przedłużenie tego terminu o oznaczony okres, nie dłuższy jednak niż 60 dni.</w:t>
      </w:r>
    </w:p>
    <w:p w:rsidR="00640785" w:rsidRPr="00FB7F21" w:rsidRDefault="00640785" w:rsidP="00FB7F21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sposobu przygotowywania ofert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Oferta musi być sporządzona z zachowaniem formy pisemnej pod rygorem nieważności.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Każdy Wykonawca może złożyć tylko jedną ofertę. </w:t>
      </w:r>
      <w:r w:rsidR="00BF04FB">
        <w:rPr>
          <w:rFonts w:asciiTheme="minorHAnsi" w:hAnsiTheme="minorHAnsi"/>
          <w:sz w:val="22"/>
          <w:szCs w:val="22"/>
        </w:rPr>
        <w:t xml:space="preserve">Oferta może obejmować jedno zadanie lub taką ilość </w:t>
      </w:r>
      <w:r w:rsidR="00762C71">
        <w:rPr>
          <w:rFonts w:asciiTheme="minorHAnsi" w:hAnsiTheme="minorHAnsi"/>
          <w:sz w:val="22"/>
          <w:szCs w:val="22"/>
        </w:rPr>
        <w:t>zadań, na jaką</w:t>
      </w:r>
      <w:r w:rsidR="00BF04FB">
        <w:rPr>
          <w:rFonts w:asciiTheme="minorHAnsi" w:hAnsiTheme="minorHAnsi"/>
          <w:sz w:val="22"/>
          <w:szCs w:val="22"/>
        </w:rPr>
        <w:t xml:space="preserve"> wykonawca chce złożyć ofertę (od jednego do czterech).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Każdy Wykonawca może zaproponować tylko jedną cenę za wykonanie </w:t>
      </w:r>
      <w:r w:rsidR="00BF04FB">
        <w:rPr>
          <w:rFonts w:asciiTheme="minorHAnsi" w:hAnsiTheme="minorHAnsi"/>
          <w:sz w:val="22"/>
          <w:szCs w:val="22"/>
        </w:rPr>
        <w:t>danej części</w:t>
      </w:r>
      <w:r w:rsidRPr="00FB7F21">
        <w:rPr>
          <w:rFonts w:asciiTheme="minorHAnsi" w:hAnsiTheme="minorHAnsi"/>
          <w:sz w:val="22"/>
          <w:szCs w:val="22"/>
        </w:rPr>
        <w:t xml:space="preserve"> przedmiotu zamówienia.</w:t>
      </w:r>
      <w:r w:rsidR="009B1DF7">
        <w:rPr>
          <w:rFonts w:asciiTheme="minorHAnsi" w:hAnsiTheme="minorHAnsi"/>
          <w:sz w:val="22"/>
          <w:szCs w:val="22"/>
        </w:rPr>
        <w:t xml:space="preserve"> 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Złożenie przez Wykonawcę więcej niż jednej oferty spowoduje jej odrzucenie.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 xml:space="preserve">Oferta musi być podpisana przez osobę lub osoby upoważnione do reprezentowania Wykonawcy. Oznacza to, iż jeżeli z dokumentu określającego status prawny Wykonawcy lub pełnomocnictwa wynika, iż do reprezentowania </w:t>
      </w:r>
      <w:r w:rsidR="00CE365D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ykonawcy upoważnionych jest łącznie kilka osób, dokumenty wchodzące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w skład oferty muszą być podpisane przez wszystkie te osoby.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We wszystkich przypadkach, gdzie jest mowa o podpisie rozumie się własnoręcznie naniesiony czytelny znak umożliwiający identyfikację z imienia i nazwisk</w:t>
      </w:r>
      <w:r w:rsidR="00CE365D" w:rsidRPr="00FB7F21">
        <w:rPr>
          <w:rFonts w:asciiTheme="minorHAnsi" w:hAnsiTheme="minorHAnsi"/>
          <w:b/>
          <w:sz w:val="22"/>
          <w:szCs w:val="22"/>
        </w:rPr>
        <w:t>a osoby, która dokonała podpisu</w:t>
      </w:r>
      <w:r w:rsidRPr="00FB7F21">
        <w:rPr>
          <w:rFonts w:asciiTheme="minorHAnsi" w:hAnsiTheme="minorHAnsi"/>
          <w:b/>
          <w:sz w:val="22"/>
          <w:szCs w:val="22"/>
        </w:rPr>
        <w:t xml:space="preserve"> lub własnoręcznie naniesiony nieczytelny znak wraz z pieczęcią umożliwiający identyfikację z imienia </w:t>
      </w:r>
      <w:r w:rsidR="005C3617">
        <w:rPr>
          <w:rFonts w:asciiTheme="minorHAnsi" w:hAnsiTheme="minorHAnsi"/>
          <w:b/>
          <w:sz w:val="22"/>
          <w:szCs w:val="22"/>
        </w:rPr>
        <w:br/>
      </w:r>
      <w:r w:rsidRPr="00FB7F21">
        <w:rPr>
          <w:rFonts w:asciiTheme="minorHAnsi" w:hAnsiTheme="minorHAnsi"/>
          <w:b/>
          <w:sz w:val="22"/>
          <w:szCs w:val="22"/>
        </w:rPr>
        <w:t>i nazwiska osoby, która dokonała podpisu. W przypadku dokonania podpisu niezgodnego z niniejszym pouczeniem oferta może zostać odrzucona.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Jeżeli ofertę składa pełnomocnik</w:t>
      </w:r>
      <w:r w:rsidR="009B1DF7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do oferty należy dołączyć oryginał pełnomoc</w:t>
      </w:r>
      <w:r w:rsidR="002150B1" w:rsidRPr="00FB7F21">
        <w:rPr>
          <w:rFonts w:asciiTheme="minorHAnsi" w:hAnsiTheme="minorHAnsi"/>
          <w:sz w:val="22"/>
          <w:szCs w:val="22"/>
        </w:rPr>
        <w:t>nictwa lub odpis pełnomocnictwa</w:t>
      </w:r>
      <w:r w:rsidRPr="00FB7F21">
        <w:rPr>
          <w:rFonts w:asciiTheme="minorHAnsi" w:hAnsiTheme="minorHAnsi"/>
          <w:sz w:val="22"/>
          <w:szCs w:val="22"/>
        </w:rPr>
        <w:t xml:space="preserve"> poświadczony notarialnie.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Oferta oraz wszystkie wymagane załączniki musi być sporządzona w języku</w:t>
      </w:r>
      <w:r w:rsidR="002150B1" w:rsidRPr="00FB7F21">
        <w:rPr>
          <w:rFonts w:asciiTheme="minorHAnsi" w:hAnsiTheme="minorHAnsi"/>
          <w:sz w:val="22"/>
          <w:szCs w:val="22"/>
        </w:rPr>
        <w:t xml:space="preserve"> polskim. Dokumenty sporządzone</w:t>
      </w:r>
      <w:r w:rsidRPr="00FB7F21">
        <w:rPr>
          <w:rFonts w:asciiTheme="minorHAnsi" w:hAnsiTheme="minorHAnsi"/>
          <w:sz w:val="22"/>
          <w:szCs w:val="22"/>
        </w:rPr>
        <w:t xml:space="preserve"> w języku obcym należy złożyć wraz z tłumaczeniem na język polski.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Wzory dokumentów dołączone do niniejszej SIWZ powinny zostać wypełnione przez Wykonawcę </w:t>
      </w:r>
      <w:r w:rsidRPr="00FB7F21">
        <w:rPr>
          <w:rFonts w:asciiTheme="minorHAnsi" w:hAnsiTheme="minorHAns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 w:rsidRPr="00FB7F21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 w:rsidRPr="00FB7F21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wydanym </w:t>
      </w:r>
      <w:r w:rsidR="005C3617">
        <w:rPr>
          <w:rFonts w:asciiTheme="minorHAnsi" w:hAnsiTheme="minorHAnsi" w:cs="Arial"/>
          <w:sz w:val="22"/>
          <w:szCs w:val="22"/>
        </w:rPr>
        <w:br/>
      </w:r>
      <w:r w:rsidR="00B34866" w:rsidRPr="00FB7F21">
        <w:rPr>
          <w:rFonts w:asciiTheme="minorHAnsi" w:hAnsiTheme="minorHAnsi" w:cs="Arial"/>
          <w:sz w:val="22"/>
          <w:szCs w:val="22"/>
        </w:rPr>
        <w:t>w Polsce w formie wydruku wygenerowanego ze strony internet</w:t>
      </w:r>
      <w:r w:rsidR="00AF570A" w:rsidRPr="00FB7F21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</w:t>
      </w:r>
      <w:r w:rsidR="009B1DF7">
        <w:rPr>
          <w:rFonts w:asciiTheme="minorHAnsi" w:hAnsiTheme="minorHAnsi" w:cs="Arial"/>
          <w:sz w:val="22"/>
          <w:szCs w:val="22"/>
        </w:rPr>
        <w:br/>
      </w:r>
      <w:r w:rsidR="00B34866" w:rsidRPr="00FB7F21">
        <w:rPr>
          <w:rFonts w:asciiTheme="minorHAnsi" w:hAnsiTheme="minorHAnsi" w:cs="Arial"/>
          <w:sz w:val="22"/>
          <w:szCs w:val="22"/>
        </w:rPr>
        <w:t>ze strony internetowej Ministerstwa Sprawiedliwości (osoby prawne).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 przypadku korzystania z potencjału podmiotu udostępniającego swoje zasoby</w:t>
      </w:r>
      <w:r w:rsidR="009B1DF7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Wykonawca </w:t>
      </w:r>
      <w:r w:rsidR="00AF570A" w:rsidRPr="00FB7F21">
        <w:rPr>
          <w:rFonts w:asciiTheme="minorHAnsi" w:hAnsiTheme="minorHAnsi"/>
          <w:sz w:val="22"/>
          <w:szCs w:val="22"/>
        </w:rPr>
        <w:t>dołączający do</w:t>
      </w:r>
      <w:r w:rsidRPr="00FB7F21">
        <w:rPr>
          <w:rFonts w:asciiTheme="minorHAnsi" w:hAnsiTheme="minorHAns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oryginałem dokumentów tego podmiotu.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Jeżeli przedstawiona przez Wykonawcę kopia dokumentu jest nieczytelna lub budzi wątpliwości, </w:t>
      </w:r>
      <w:r w:rsidRPr="00FB7F21">
        <w:rPr>
          <w:rFonts w:asciiTheme="minorHAnsi" w:hAnsi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We wszystkich przypadkach, gdzie jest mowa o pieczątkach, Zamawiający dopuszcza złożenie czytelnego zapisu </w:t>
      </w:r>
      <w:r w:rsidRPr="00FB7F21">
        <w:rPr>
          <w:rFonts w:asciiTheme="minorHAnsi" w:hAnsiTheme="minorHAnsi"/>
          <w:sz w:val="22"/>
          <w:szCs w:val="22"/>
        </w:rPr>
        <w:t xml:space="preserve">o treści pieczęci </w:t>
      </w:r>
      <w:r w:rsidR="000702DF" w:rsidRPr="00FB7F21">
        <w:rPr>
          <w:rFonts w:asciiTheme="minorHAnsi" w:hAnsiTheme="minorHAnsi"/>
          <w:sz w:val="22"/>
          <w:szCs w:val="22"/>
        </w:rPr>
        <w:t>zawierającego, co</w:t>
      </w:r>
      <w:r w:rsidR="00396C32" w:rsidRPr="00FB7F21">
        <w:rPr>
          <w:rFonts w:asciiTheme="minorHAnsi" w:hAnsiTheme="minorHAnsi"/>
          <w:sz w:val="22"/>
          <w:szCs w:val="22"/>
        </w:rPr>
        <w:t xml:space="preserve"> najmniej oznaczenie firmy oraz jej dane teleadresowe.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Strony oferty stanowiące tajemnicę przedsiębiorstwa w rozumieniu przepisów ustawy</w:t>
      </w:r>
      <w:r w:rsidR="00396C32" w:rsidRPr="00FB7F21">
        <w:rPr>
          <w:rFonts w:asciiTheme="minorHAnsi" w:hAnsiTheme="minorHAnsi"/>
          <w:sz w:val="22"/>
          <w:szCs w:val="22"/>
        </w:rPr>
        <w:br/>
        <w:t>o zwa</w:t>
      </w:r>
      <w:r w:rsidR="000702DF">
        <w:rPr>
          <w:rFonts w:asciiTheme="minorHAnsi" w:hAnsiTheme="minorHAnsi"/>
          <w:sz w:val="22"/>
          <w:szCs w:val="22"/>
        </w:rPr>
        <w:t>lczaniu nieuczciwej konkurencji</w:t>
      </w:r>
      <w:r w:rsidR="00396C32" w:rsidRPr="00FB7F21">
        <w:rPr>
          <w:rFonts w:asciiTheme="minorHAnsi" w:hAnsiTheme="minorHAnsi"/>
          <w:sz w:val="22"/>
          <w:szCs w:val="22"/>
        </w:rPr>
        <w:t xml:space="preserve"> </w:t>
      </w:r>
      <w:r w:rsidR="000702DF" w:rsidRPr="00FB7F21">
        <w:rPr>
          <w:rFonts w:asciiTheme="minorHAnsi" w:hAnsiTheme="minorHAnsi"/>
          <w:sz w:val="22"/>
          <w:szCs w:val="22"/>
        </w:rPr>
        <w:t>co, do których</w:t>
      </w:r>
      <w:r w:rsidR="00396C32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>ykonawca zastrzegł, że nie mogą być one udostępniane,</w:t>
      </w:r>
      <w:r w:rsidR="00B81462"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należy złożyć w oddzielnej, nieprzeźroczystej teczce i opisać na okładce. Wewnątrz okładki winien być spis zawartości podpisany przez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 xml:space="preserve">ykonawcę. Wykonawca nie może zastrzec informacji, </w:t>
      </w:r>
      <w:r w:rsidR="005C3617">
        <w:rPr>
          <w:rFonts w:asciiTheme="minorHAnsi" w:hAnsiTheme="minorHAnsi"/>
          <w:sz w:val="22"/>
          <w:szCs w:val="22"/>
        </w:rPr>
        <w:br/>
      </w:r>
      <w:r w:rsidR="00396C32" w:rsidRPr="00FB7F21">
        <w:rPr>
          <w:rFonts w:asciiTheme="minorHAnsi" w:hAnsiTheme="minorHAnsi"/>
          <w:sz w:val="22"/>
          <w:szCs w:val="22"/>
        </w:rPr>
        <w:t>o których mowa w art. 86 ust. 4 ustawy Pzp. Informacja o dokumentach stanowiących tajemnicę przedsiębiorstwa powinna zostać zawarta w formularzu ofertowym.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Na dokumentację przetargową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 xml:space="preserve">ykonawcy składają się dokumenty określone w rozdziale VI ust. 1, 2, 3, 4, i 5 niniejszej SIWZ oraz w </w:t>
      </w:r>
      <w:r w:rsidRPr="00FB7F21">
        <w:rPr>
          <w:rFonts w:asciiTheme="minorHAnsi" w:hAnsiTheme="minorHAnsi"/>
          <w:sz w:val="22"/>
          <w:szCs w:val="22"/>
        </w:rPr>
        <w:t>O</w:t>
      </w:r>
      <w:r w:rsidR="00396C32" w:rsidRPr="00FB7F21">
        <w:rPr>
          <w:rFonts w:asciiTheme="minorHAnsi" w:hAnsiTheme="minorHAnsi"/>
          <w:sz w:val="22"/>
          <w:szCs w:val="22"/>
        </w:rPr>
        <w:t>głoszeniu o zamówieniu.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FB7F21" w:rsidRDefault="00396C32" w:rsidP="00FB7F21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Wykonawcy wspólnie ubiegający się o udzielenie zamówienia muszą ustanowić Pełnomocnika </w:t>
      </w:r>
      <w:r w:rsidRPr="00FB7F21">
        <w:rPr>
          <w:rFonts w:asciiTheme="minorHAnsi" w:hAnsiTheme="minorHAns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2) W Formularzu Ofertowym należy wskazać Pełnomocnika/Lidera konsorcjum oraz wymienić wszystkie </w:t>
      </w:r>
      <w:r w:rsidRPr="00FB7F21">
        <w:rPr>
          <w:rFonts w:asciiTheme="minorHAnsi" w:hAnsiTheme="minorHAnsi"/>
          <w:sz w:val="22"/>
          <w:szCs w:val="22"/>
        </w:rPr>
        <w:lastRenderedPageBreak/>
        <w:t>podmioty wchodzące w skład konsorcjum.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4) Pełnomocnik pozostaje w kontakcie z Zamawiającym w toku postępowania; zwraca się </w:t>
      </w:r>
      <w:r w:rsidRPr="00FB7F21">
        <w:rPr>
          <w:rFonts w:asciiTheme="minorHAnsi" w:hAnsiTheme="minorHAnsi"/>
          <w:sz w:val="22"/>
          <w:szCs w:val="22"/>
        </w:rPr>
        <w:br/>
        <w:t xml:space="preserve">do Zamawiającego z wszelkimi sprawami i do niego </w:t>
      </w:r>
      <w:r w:rsidR="002150B1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>amawiający kieruje informacje, korespondencję itp.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5) Każdy z Wykonawców wspólnie ubiegający się o udziel</w:t>
      </w:r>
      <w:r w:rsidR="002150B1" w:rsidRPr="00FB7F21">
        <w:rPr>
          <w:rFonts w:asciiTheme="minorHAnsi" w:hAnsiTheme="minorHAnsi"/>
          <w:sz w:val="22"/>
          <w:szCs w:val="22"/>
        </w:rPr>
        <w:t xml:space="preserve">enie zamówienia musi oddzielnie </w:t>
      </w:r>
      <w:r w:rsidRPr="00FB7F21">
        <w:rPr>
          <w:rFonts w:asciiTheme="minorHAnsi" w:hAnsiTheme="minorHAnsi"/>
          <w:sz w:val="22"/>
          <w:szCs w:val="22"/>
        </w:rPr>
        <w:t>udokumentować, że brak jest wobec niego podstaw do wykluczenia w okolicznościach, o których mowa w art. 24 ust. 1 ustawy Pzp.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6) Wykonawcy wspólnie ubiegaj</w:t>
      </w:r>
      <w:r w:rsidR="002150B1" w:rsidRPr="00FB7F21">
        <w:rPr>
          <w:rFonts w:asciiTheme="minorHAnsi" w:hAnsiTheme="minorHAnsi"/>
          <w:sz w:val="22"/>
          <w:szCs w:val="22"/>
        </w:rPr>
        <w:t>ący się o udzielenie zamówienia</w:t>
      </w:r>
      <w:r w:rsidRPr="00FB7F21">
        <w:rPr>
          <w:rFonts w:asciiTheme="minorHAnsi" w:hAnsiTheme="minorHAnsi"/>
          <w:sz w:val="22"/>
          <w:szCs w:val="22"/>
        </w:rPr>
        <w:t xml:space="preserve"> muszą łącznie spełniać stawiane przez Zamawiającego warunki udziału w postępowaniu. Zaleca się, aby na dokumentach potwierdzających wspólne spełnianie warunków udziału w postępowaniu widniały nazwy wszystkich. Dokumenty </w:t>
      </w:r>
      <w:r w:rsidR="008B4C0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te podpisuje Pełnomocnik.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7) Każdy z Wykonawców składających ofertę wspólną musi odrębnie </w:t>
      </w:r>
      <w:r w:rsidR="006A1BB4" w:rsidRPr="00FB7F21">
        <w:rPr>
          <w:rFonts w:asciiTheme="minorHAnsi" w:hAnsiTheme="minorHAnsi"/>
          <w:sz w:val="22"/>
          <w:szCs w:val="22"/>
        </w:rPr>
        <w:t xml:space="preserve">złożyć oświadczenie </w:t>
      </w:r>
      <w:r w:rsidR="005C3617">
        <w:rPr>
          <w:rFonts w:asciiTheme="minorHAnsi" w:hAnsiTheme="minorHAnsi"/>
          <w:sz w:val="22"/>
          <w:szCs w:val="22"/>
        </w:rPr>
        <w:br/>
      </w:r>
      <w:r w:rsidR="006A1BB4" w:rsidRPr="00FB7F21">
        <w:rPr>
          <w:rFonts w:asciiTheme="minorHAnsi" w:hAnsiTheme="minorHAnsi"/>
          <w:sz w:val="22"/>
          <w:szCs w:val="22"/>
        </w:rPr>
        <w:t>o przynależności do grupy kapitałowej stanowiące załącznik nr 7 do SIWZ.</w:t>
      </w:r>
    </w:p>
    <w:p w:rsidR="00396C32" w:rsidRPr="00FB7F21" w:rsidRDefault="00A05E99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20</w:t>
      </w:r>
      <w:r w:rsidR="00396C32" w:rsidRPr="00FB7F21">
        <w:rPr>
          <w:rFonts w:asciiTheme="minorHAnsi" w:hAnsiTheme="minorHAns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FB7F21" w:rsidRDefault="00A05E99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21</w:t>
      </w:r>
      <w:r w:rsidR="00396C32" w:rsidRPr="00FB7F21">
        <w:rPr>
          <w:rFonts w:asciiTheme="minorHAnsi" w:hAnsiTheme="minorHAnsi"/>
          <w:sz w:val="22"/>
          <w:szCs w:val="22"/>
        </w:rPr>
        <w:t>. Wszyscy wspólnicy będą ponosić solidarną odpowiedzialność za wykonanie umowy.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0702DF">
        <w:rPr>
          <w:rFonts w:asciiTheme="minorHAnsi" w:hAnsiTheme="minorHAnsi"/>
          <w:sz w:val="22"/>
          <w:szCs w:val="22"/>
        </w:rPr>
        <w:t>2</w:t>
      </w:r>
      <w:r w:rsidRPr="00FB7F21">
        <w:rPr>
          <w:rFonts w:asciiTheme="minorHAnsi" w:hAnsiTheme="minorHAns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0702DF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0702DF">
        <w:rPr>
          <w:rFonts w:asciiTheme="minorHAnsi" w:hAnsiTheme="minorHAnsi"/>
          <w:sz w:val="22"/>
          <w:szCs w:val="22"/>
        </w:rPr>
        <w:t>9</w:t>
      </w:r>
      <w:r w:rsidR="00C05FDE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niniejszego rozdziału. Spółka cywilna ubiegająca się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o zamówienie musi wyznaczyć pełnomocnika do jej reprezentowania. Ustawowe zasady reprezentacji spółki cywilnej zezwalające każdemu wspólnikowi na jej reprezentowanie w takich granicach, w jakich jest uprawniony do prowadzenia j</w:t>
      </w:r>
      <w:r w:rsidR="009B1DF7">
        <w:rPr>
          <w:rFonts w:asciiTheme="minorHAnsi" w:hAnsiTheme="minorHAnsi"/>
          <w:sz w:val="22"/>
          <w:szCs w:val="22"/>
        </w:rPr>
        <w:t>ej spraw</w:t>
      </w:r>
      <w:r w:rsidRPr="00FB7F21">
        <w:rPr>
          <w:rFonts w:asciiTheme="minorHAnsi" w:hAnsiTheme="minorHAnsi"/>
          <w:sz w:val="22"/>
          <w:szCs w:val="22"/>
        </w:rPr>
        <w:t xml:space="preserve"> nie </w:t>
      </w:r>
      <w:r w:rsidR="000702DF" w:rsidRPr="00FB7F21">
        <w:rPr>
          <w:rFonts w:asciiTheme="minorHAnsi" w:hAnsiTheme="minorHAnsi"/>
          <w:sz w:val="22"/>
          <w:szCs w:val="22"/>
        </w:rPr>
        <w:t>spełniają, bowiem</w:t>
      </w:r>
      <w:r w:rsidRPr="00FB7F21">
        <w:rPr>
          <w:rFonts w:asciiTheme="minorHAnsi" w:hAnsiTheme="minorHAnsi"/>
          <w:sz w:val="22"/>
          <w:szCs w:val="22"/>
        </w:rPr>
        <w:t xml:space="preserve"> wymogu z art. 23 ustawy Pzp.  Zakłada on, że członków konsorcjum ubiegających się wspólnie o zamówienie reprezentować może nie każdy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jego uczestników, jak to ma miejsce w przypadku spółki cy</w:t>
      </w:r>
      <w:r w:rsidR="000702DF">
        <w:rPr>
          <w:rFonts w:asciiTheme="minorHAnsi" w:hAnsiTheme="minorHAnsi"/>
          <w:sz w:val="22"/>
          <w:szCs w:val="22"/>
        </w:rPr>
        <w:t>wilnej, lecz tylko jeden z nich: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</w:t>
      </w:r>
      <w:r w:rsidR="00EB05EE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 przypadku spółki cywilnej art. 23 ust. 2 ustawy Pzp nie będzie miał zastosowania, jeżeli oferta zostanie podpis</w:t>
      </w:r>
      <w:r w:rsidR="00EB05EE">
        <w:rPr>
          <w:rFonts w:asciiTheme="minorHAnsi" w:hAnsiTheme="minorHAnsi"/>
          <w:sz w:val="22"/>
          <w:szCs w:val="22"/>
        </w:rPr>
        <w:t>ana przez wszystkich wspólników;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2) </w:t>
      </w:r>
      <w:r w:rsidR="00EB05EE">
        <w:rPr>
          <w:rFonts w:asciiTheme="minorHAnsi" w:hAnsiTheme="minorHAnsi"/>
          <w:sz w:val="22"/>
          <w:szCs w:val="22"/>
        </w:rPr>
        <w:t>o</w:t>
      </w:r>
      <w:r w:rsidRPr="00FB7F21">
        <w:rPr>
          <w:rFonts w:asciiTheme="minorHAnsi" w:hAnsiTheme="minorHAnsi"/>
          <w:sz w:val="22"/>
          <w:szCs w:val="22"/>
        </w:rPr>
        <w:t>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</w:t>
      </w:r>
      <w:r w:rsidR="009E090C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od małżonków zawarcia przez nich umowy regulującej ich współpracę.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A05E99" w:rsidRPr="00FB7F21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>. Wszystkie załączone do oferty dokumenty winny zostać wymienione w Formularzu Ofertowym.</w:t>
      </w:r>
    </w:p>
    <w:p w:rsidR="00396C32" w:rsidRPr="00FB7F21" w:rsidRDefault="00A05E99" w:rsidP="00FB7F21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26</w:t>
      </w:r>
      <w:r w:rsidR="00396C32" w:rsidRPr="00FB7F21">
        <w:rPr>
          <w:rFonts w:asciiTheme="minorHAnsi" w:hAnsiTheme="minorHAnsi"/>
          <w:sz w:val="22"/>
          <w:szCs w:val="22"/>
        </w:rPr>
        <w:t>.</w:t>
      </w:r>
      <w:r w:rsidR="002150B1"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Wykonawca może powierzyć wykonanie części zamówienia </w:t>
      </w:r>
      <w:r w:rsidR="00EB05EE">
        <w:rPr>
          <w:rFonts w:asciiTheme="minorHAnsi" w:hAnsiTheme="minorHAnsi"/>
          <w:sz w:val="22"/>
          <w:szCs w:val="22"/>
        </w:rPr>
        <w:t>P</w:t>
      </w:r>
      <w:r w:rsidR="00396C32" w:rsidRPr="00FB7F21">
        <w:rPr>
          <w:rFonts w:asciiTheme="minorHAnsi" w:hAnsiTheme="minorHAnsi"/>
          <w:sz w:val="22"/>
          <w:szCs w:val="22"/>
        </w:rPr>
        <w:t>odwykon</w:t>
      </w:r>
      <w:r w:rsidR="002150B1" w:rsidRPr="00FB7F21">
        <w:rPr>
          <w:rFonts w:asciiTheme="minorHAnsi" w:hAnsiTheme="minorHAnsi"/>
          <w:sz w:val="22"/>
          <w:szCs w:val="22"/>
        </w:rPr>
        <w:t>awcom:</w:t>
      </w:r>
    </w:p>
    <w:p w:rsidR="00396C32" w:rsidRPr="00FB7F21" w:rsidRDefault="00396C32" w:rsidP="00FB7F21">
      <w:pPr>
        <w:pStyle w:val="Standard"/>
        <w:tabs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w przypadku korzystania z pomocy </w:t>
      </w:r>
      <w:r w:rsidR="00EB05EE">
        <w:rPr>
          <w:rFonts w:asciiTheme="minorHAnsi" w:hAnsiTheme="minorHAnsi"/>
          <w:sz w:val="22"/>
          <w:szCs w:val="22"/>
        </w:rPr>
        <w:t>P</w:t>
      </w:r>
      <w:r w:rsidRPr="00FB7F21">
        <w:rPr>
          <w:rFonts w:asciiTheme="minorHAnsi" w:hAnsiTheme="minorHAnsi"/>
          <w:sz w:val="22"/>
          <w:szCs w:val="22"/>
        </w:rPr>
        <w:t xml:space="preserve">odwykonawcy, Wykonawca zobowiązany jest podać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 xml:space="preserve">w Formularzu Ofertowym zakres prac (część zamówienia), których wykonanie powierzy </w:t>
      </w:r>
      <w:r w:rsidR="002150B1" w:rsidRPr="00FB7F21">
        <w:rPr>
          <w:rFonts w:asciiTheme="minorHAnsi" w:hAnsiTheme="minorHAnsi"/>
          <w:sz w:val="22"/>
          <w:szCs w:val="22"/>
        </w:rPr>
        <w:t>P</w:t>
      </w:r>
      <w:r w:rsidRPr="00FB7F21">
        <w:rPr>
          <w:rFonts w:asciiTheme="minorHAnsi" w:hAnsiTheme="minorHAnsi"/>
          <w:sz w:val="22"/>
          <w:szCs w:val="22"/>
        </w:rPr>
        <w:t>odwykonawcom.</w:t>
      </w:r>
    </w:p>
    <w:p w:rsidR="00396C32" w:rsidRPr="00FB7F21" w:rsidRDefault="002E164A" w:rsidP="00FB7F21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396C32" w:rsidRPr="00FB7F21">
        <w:rPr>
          <w:rFonts w:asciiTheme="minorHAnsi" w:hAnsiTheme="minorHAnsi"/>
          <w:sz w:val="22"/>
          <w:szCs w:val="22"/>
        </w:rPr>
        <w:t xml:space="preserve">) Wykonawca ponosi wobec Zamawiającego pełną odpowiedzialność za prace, które wykonuje przy pomocy </w:t>
      </w:r>
      <w:r w:rsidR="002150B1" w:rsidRPr="00FB7F21">
        <w:rPr>
          <w:rFonts w:asciiTheme="minorHAnsi" w:hAnsiTheme="minorHAnsi"/>
          <w:sz w:val="22"/>
          <w:szCs w:val="22"/>
        </w:rPr>
        <w:t>P</w:t>
      </w:r>
      <w:r w:rsidR="00396C32" w:rsidRPr="00FB7F21">
        <w:rPr>
          <w:rFonts w:asciiTheme="minorHAnsi" w:hAnsiTheme="minorHAnsi"/>
          <w:sz w:val="22"/>
          <w:szCs w:val="22"/>
        </w:rPr>
        <w:t>odwykonawcy.</w:t>
      </w:r>
    </w:p>
    <w:p w:rsidR="005C3617" w:rsidRDefault="005C3617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Miejsce oraz termin składania i otwarcia ofert</w:t>
      </w:r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Ofertę należy umieścić w nieprzejrzystej kopercie oznaczonej:</w:t>
      </w:r>
    </w:p>
    <w:p w:rsidR="002150B1" w:rsidRPr="00613689" w:rsidRDefault="00C44C03" w:rsidP="00FB7F21">
      <w:pPr>
        <w:jc w:val="center"/>
        <w:rPr>
          <w:rFonts w:asciiTheme="minorHAnsi" w:eastAsia="Helvetica" w:hAnsiTheme="minorHAnsi"/>
          <w:b/>
          <w:i/>
          <w:color w:val="000000"/>
          <w:sz w:val="22"/>
          <w:szCs w:val="22"/>
        </w:rPr>
      </w:pPr>
      <w:r w:rsidRPr="00613689">
        <w:rPr>
          <w:rFonts w:asciiTheme="minorHAnsi" w:eastAsia="Helvetica" w:hAnsiTheme="minorHAnsi"/>
          <w:b/>
          <w:i/>
          <w:color w:val="000000"/>
          <w:sz w:val="22"/>
          <w:szCs w:val="22"/>
        </w:rPr>
        <w:t xml:space="preserve">Oferta na </w:t>
      </w:r>
      <w:r w:rsidR="00BF04FB">
        <w:rPr>
          <w:rFonts w:asciiTheme="minorHAnsi" w:eastAsia="Helvetica" w:hAnsiTheme="minorHAnsi"/>
          <w:b/>
          <w:i/>
          <w:color w:val="000000"/>
          <w:sz w:val="22"/>
          <w:szCs w:val="22"/>
        </w:rPr>
        <w:t>przetarg: opracowanie dokumentacji projektowej</w:t>
      </w:r>
      <w:r w:rsidR="008C2CAF">
        <w:rPr>
          <w:rFonts w:asciiTheme="minorHAnsi" w:eastAsia="Helvetica" w:hAnsiTheme="minorHAnsi"/>
          <w:b/>
          <w:i/>
          <w:color w:val="000000"/>
          <w:sz w:val="22"/>
          <w:szCs w:val="22"/>
        </w:rPr>
        <w:t xml:space="preserve"> drogowej</w:t>
      </w:r>
    </w:p>
    <w:p w:rsidR="00640785" w:rsidRDefault="00C44C03" w:rsidP="00FB7F21">
      <w:pPr>
        <w:jc w:val="center"/>
        <w:rPr>
          <w:rFonts w:asciiTheme="minorHAnsi" w:eastAsia="Helvetica" w:hAnsiTheme="minorHAnsi"/>
          <w:b/>
          <w:i/>
          <w:color w:val="000000"/>
          <w:sz w:val="22"/>
          <w:szCs w:val="22"/>
        </w:rPr>
      </w:pPr>
      <w:r w:rsidRPr="00FB7F21">
        <w:rPr>
          <w:rFonts w:asciiTheme="minorHAnsi" w:eastAsia="Helvetica" w:hAnsiTheme="minorHAnsi"/>
          <w:b/>
          <w:i/>
          <w:color w:val="000000"/>
          <w:sz w:val="22"/>
          <w:szCs w:val="22"/>
        </w:rPr>
        <w:t>Nie otwierać do dnia ............................</w:t>
      </w:r>
    </w:p>
    <w:p w:rsidR="006054C9" w:rsidRPr="00FB7F21" w:rsidRDefault="006054C9" w:rsidP="00FB7F21">
      <w:pPr>
        <w:jc w:val="center"/>
        <w:rPr>
          <w:rFonts w:asciiTheme="minorHAnsi" w:eastAsia="Helvetica" w:hAnsiTheme="minorHAnsi"/>
          <w:b/>
          <w:i/>
          <w:color w:val="000000"/>
          <w:sz w:val="22"/>
          <w:szCs w:val="22"/>
        </w:rPr>
      </w:pPr>
      <w:bookmarkStart w:id="0" w:name="_GoBack"/>
      <w:bookmarkEnd w:id="0"/>
    </w:p>
    <w:p w:rsidR="00640785" w:rsidRPr="00FB7F21" w:rsidRDefault="00C44C03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Miejsce składania ofert:</w:t>
      </w:r>
    </w:p>
    <w:p w:rsidR="00640785" w:rsidRPr="00FB7F21" w:rsidRDefault="00C44C03" w:rsidP="00FB7F21">
      <w:pPr>
        <w:tabs>
          <w:tab w:val="left" w:pos="0"/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Urząd Miejski w Olsztynku</w:t>
      </w:r>
    </w:p>
    <w:p w:rsidR="00640785" w:rsidRPr="00FB7F21" w:rsidRDefault="00C44C03" w:rsidP="00FB7F21">
      <w:pPr>
        <w:pStyle w:val="Nagwek1"/>
        <w:tabs>
          <w:tab w:val="left" w:pos="180"/>
        </w:tabs>
        <w:spacing w:line="240" w:lineRule="auto"/>
        <w:ind w:firstLine="0"/>
        <w:rPr>
          <w:rFonts w:asciiTheme="minorHAnsi" w:hAnsiTheme="minorHAnsi"/>
          <w:color w:val="auto"/>
          <w:sz w:val="22"/>
          <w:szCs w:val="22"/>
        </w:rPr>
      </w:pPr>
      <w:r w:rsidRPr="00FB7F21">
        <w:rPr>
          <w:rFonts w:asciiTheme="minorHAnsi" w:hAnsiTheme="minorHAnsi"/>
          <w:color w:val="auto"/>
          <w:sz w:val="22"/>
          <w:szCs w:val="22"/>
        </w:rPr>
        <w:t>Ul. Ratusz 1</w:t>
      </w:r>
    </w:p>
    <w:p w:rsidR="00640785" w:rsidRPr="003773EE" w:rsidRDefault="00C44C03" w:rsidP="00FB7F21">
      <w:pPr>
        <w:tabs>
          <w:tab w:val="left" w:pos="0"/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3773EE">
        <w:rPr>
          <w:rFonts w:asciiTheme="minorHAnsi" w:hAnsiTheme="minorHAnsi"/>
          <w:b/>
          <w:sz w:val="22"/>
          <w:szCs w:val="22"/>
        </w:rPr>
        <w:t>11-015 Olsztynek</w:t>
      </w:r>
    </w:p>
    <w:p w:rsidR="00640785" w:rsidRPr="003773EE" w:rsidRDefault="00C44C03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3773EE">
        <w:rPr>
          <w:rFonts w:asciiTheme="minorHAnsi" w:hAnsiTheme="minorHAnsi"/>
          <w:sz w:val="22"/>
          <w:szCs w:val="22"/>
        </w:rPr>
        <w:t xml:space="preserve">Termin składania </w:t>
      </w:r>
      <w:r w:rsidR="00211CA6" w:rsidRPr="003773EE">
        <w:rPr>
          <w:rFonts w:asciiTheme="minorHAnsi" w:hAnsiTheme="minorHAnsi"/>
          <w:sz w:val="22"/>
          <w:szCs w:val="22"/>
        </w:rPr>
        <w:t xml:space="preserve">ofert: </w:t>
      </w:r>
      <w:r w:rsidR="003330B5">
        <w:rPr>
          <w:rFonts w:asciiTheme="minorHAnsi" w:hAnsiTheme="minorHAnsi"/>
          <w:b/>
          <w:sz w:val="22"/>
          <w:szCs w:val="22"/>
        </w:rPr>
        <w:t>11</w:t>
      </w:r>
      <w:r w:rsidR="00B34978">
        <w:rPr>
          <w:rFonts w:asciiTheme="minorHAnsi" w:hAnsiTheme="minorHAnsi"/>
          <w:b/>
          <w:sz w:val="22"/>
          <w:szCs w:val="22"/>
        </w:rPr>
        <w:t xml:space="preserve"> marca 2016r.</w:t>
      </w:r>
      <w:r w:rsidR="00211CA6" w:rsidRPr="003773EE">
        <w:rPr>
          <w:rFonts w:asciiTheme="minorHAnsi" w:hAnsiTheme="minorHAnsi"/>
          <w:sz w:val="22"/>
          <w:szCs w:val="22"/>
        </w:rPr>
        <w:t xml:space="preserve">, </w:t>
      </w:r>
      <w:r w:rsidRPr="003773EE">
        <w:rPr>
          <w:rFonts w:asciiTheme="minorHAnsi" w:hAnsiTheme="minorHAnsi"/>
          <w:b/>
          <w:sz w:val="22"/>
          <w:szCs w:val="22"/>
        </w:rPr>
        <w:t>godzina 1</w:t>
      </w:r>
      <w:r w:rsidR="004601D6" w:rsidRPr="003773EE">
        <w:rPr>
          <w:rFonts w:asciiTheme="minorHAnsi" w:hAnsiTheme="minorHAnsi"/>
          <w:b/>
          <w:sz w:val="22"/>
          <w:szCs w:val="22"/>
        </w:rPr>
        <w:t>0</w:t>
      </w:r>
      <w:r w:rsidRPr="003773EE">
        <w:rPr>
          <w:rFonts w:asciiTheme="minorHAnsi" w:hAnsiTheme="minorHAnsi"/>
          <w:b/>
          <w:sz w:val="22"/>
          <w:szCs w:val="22"/>
        </w:rPr>
        <w:t>:00.</w:t>
      </w:r>
    </w:p>
    <w:p w:rsidR="00640785" w:rsidRPr="003773EE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pacing w:val="-4"/>
          <w:sz w:val="22"/>
          <w:szCs w:val="22"/>
        </w:rPr>
      </w:pPr>
      <w:r w:rsidRPr="003773EE">
        <w:rPr>
          <w:rFonts w:asciiTheme="minorHAnsi" w:hAnsiTheme="minorHAnsi"/>
          <w:spacing w:val="-4"/>
          <w:sz w:val="22"/>
          <w:szCs w:val="22"/>
        </w:rPr>
        <w:t xml:space="preserve">Otwarcie ofert jest jawne i nastąpi </w:t>
      </w:r>
      <w:r w:rsidR="003330B5">
        <w:rPr>
          <w:rFonts w:asciiTheme="minorHAnsi" w:hAnsiTheme="minorHAnsi"/>
          <w:b/>
          <w:spacing w:val="-4"/>
          <w:sz w:val="22"/>
          <w:szCs w:val="22"/>
        </w:rPr>
        <w:t>11</w:t>
      </w:r>
      <w:r w:rsidR="00B34978">
        <w:rPr>
          <w:rFonts w:asciiTheme="minorHAnsi" w:hAnsiTheme="minorHAnsi"/>
          <w:b/>
          <w:spacing w:val="-4"/>
          <w:sz w:val="22"/>
          <w:szCs w:val="22"/>
        </w:rPr>
        <w:t xml:space="preserve"> marca 2016r.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>, godzina 1</w:t>
      </w:r>
      <w:r w:rsidR="004601D6" w:rsidRPr="003773EE">
        <w:rPr>
          <w:rFonts w:asciiTheme="minorHAnsi" w:hAnsiTheme="minorHAnsi"/>
          <w:b/>
          <w:spacing w:val="-4"/>
          <w:sz w:val="22"/>
          <w:szCs w:val="22"/>
        </w:rPr>
        <w:t>0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 xml:space="preserve">:15 </w:t>
      </w:r>
      <w:r w:rsidRPr="003773EE">
        <w:rPr>
          <w:rFonts w:asciiTheme="minorHAnsi" w:hAnsiTheme="minorHAnsi"/>
          <w:spacing w:val="-4"/>
          <w:sz w:val="22"/>
          <w:szCs w:val="22"/>
        </w:rPr>
        <w:t xml:space="preserve">w siedzibie 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>Z</w:t>
      </w:r>
      <w:r w:rsidRPr="003773EE">
        <w:rPr>
          <w:rFonts w:asciiTheme="minorHAnsi" w:hAnsiTheme="minorHAnsi"/>
          <w:spacing w:val="-4"/>
          <w:sz w:val="22"/>
          <w:szCs w:val="22"/>
        </w:rPr>
        <w:t>amawiającego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>,</w:t>
      </w:r>
      <w:r w:rsidRPr="003773EE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3773EE">
        <w:rPr>
          <w:rFonts w:asciiTheme="minorHAnsi" w:hAnsiTheme="minorHAnsi"/>
          <w:spacing w:val="-4"/>
          <w:sz w:val="22"/>
          <w:szCs w:val="22"/>
        </w:rPr>
        <w:br/>
      </w:r>
      <w:r w:rsidRPr="003773EE">
        <w:rPr>
          <w:rFonts w:asciiTheme="minorHAnsi" w:hAnsiTheme="minorHAnsi"/>
          <w:spacing w:val="-4"/>
          <w:sz w:val="22"/>
          <w:szCs w:val="22"/>
        </w:rPr>
        <w:t>w pok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 xml:space="preserve">oju numer 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>11.</w:t>
      </w:r>
      <w:r w:rsidR="002150B1" w:rsidRPr="003773EE">
        <w:rPr>
          <w:rFonts w:asciiTheme="minorHAnsi" w:hAnsiTheme="minorHAnsi"/>
          <w:b/>
          <w:spacing w:val="-4"/>
          <w:sz w:val="22"/>
          <w:szCs w:val="22"/>
        </w:rPr>
        <w:t xml:space="preserve"> </w:t>
      </w:r>
    </w:p>
    <w:p w:rsidR="00640785" w:rsidRPr="003773EE" w:rsidRDefault="00EB05EE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3773EE">
        <w:rPr>
          <w:rFonts w:asciiTheme="minorHAnsi" w:hAnsiTheme="minorHAnsi"/>
          <w:sz w:val="22"/>
          <w:szCs w:val="22"/>
        </w:rPr>
        <w:t xml:space="preserve"> </w:t>
      </w:r>
      <w:r w:rsidR="00C44C03" w:rsidRPr="003773EE">
        <w:rPr>
          <w:rFonts w:asciiTheme="minorHAnsi" w:hAnsiTheme="minorHAnsi"/>
          <w:sz w:val="22"/>
          <w:szCs w:val="22"/>
        </w:rPr>
        <w:t>Zamawiający niezwłocznie zwróci ofertę, która została złożona po upływie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>Wykonawca może na żądanie otrzymać pisemne potwierdzenie złożenia oferty z odnotowanym terminem jej złożenia (dzień, godzina).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jeżeli pisemne powiadomienie o tej zmianie lub wycofaniu zostanie dostarczone </w:t>
      </w:r>
      <w:r w:rsidR="003F77E7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>amawiającemu przed upływem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Koperty oznaczone ZMIANA będą otwarte w pierws</w:t>
      </w:r>
      <w:r w:rsidR="00143B11">
        <w:rPr>
          <w:rFonts w:asciiTheme="minorHAnsi" w:hAnsiTheme="minorHAnsi"/>
          <w:sz w:val="22"/>
          <w:szCs w:val="22"/>
        </w:rPr>
        <w:t>zej kolejności. Oferty wycofane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143B11" w:rsidRPr="00FB7F21">
        <w:rPr>
          <w:rFonts w:asciiTheme="minorHAnsi" w:hAnsiTheme="minorHAnsi"/>
          <w:sz w:val="22"/>
          <w:szCs w:val="22"/>
        </w:rPr>
        <w:t>co, do których</w:t>
      </w:r>
      <w:r w:rsidRPr="00FB7F21">
        <w:rPr>
          <w:rFonts w:asciiTheme="minorHAnsi" w:hAnsiTheme="minorHAnsi"/>
          <w:sz w:val="22"/>
          <w:szCs w:val="22"/>
        </w:rPr>
        <w:t xml:space="preserve"> Wykonawcy nie zażądali ich zwrotu, nie zostaną otwarte.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wycofuje ofertę poprzez przesłanie do Zamawiającego pisemnego – oryginalnego </w:t>
      </w:r>
      <w:r w:rsidR="003F77E7" w:rsidRPr="00FB7F21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oświadczenia o wycofaniu oferty wraz z dokumentem potwierdzającym, że oświadczenie zostało podpisane przez osobę właściwą do reprezentowania </w:t>
      </w:r>
      <w:r w:rsidR="003F77E7" w:rsidRPr="00FB7F21">
        <w:rPr>
          <w:rFonts w:asciiTheme="minorHAnsi" w:hAnsiTheme="minorHAnsi"/>
          <w:sz w:val="22"/>
          <w:szCs w:val="22"/>
        </w:rPr>
        <w:t xml:space="preserve">Wykonawcy (np. dokument </w:t>
      </w:r>
      <w:r w:rsidRPr="00FB7F21">
        <w:rPr>
          <w:rFonts w:asciiTheme="minorHAnsi" w:hAnsiTheme="minorHAnsi"/>
          <w:sz w:val="22"/>
          <w:szCs w:val="22"/>
        </w:rPr>
        <w:t xml:space="preserve">KRS potwierdzony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za zgodność z oryginałem przez Wykonawcę</w:t>
      </w:r>
      <w:r w:rsidR="00EB05EE">
        <w:rPr>
          <w:rFonts w:asciiTheme="minorHAnsi" w:hAnsiTheme="minorHAnsi"/>
          <w:sz w:val="22"/>
          <w:szCs w:val="22"/>
        </w:rPr>
        <w:t>)</w:t>
      </w:r>
      <w:r w:rsidRPr="00FB7F21">
        <w:rPr>
          <w:rFonts w:asciiTheme="minorHAnsi" w:hAnsiTheme="minorHAnsi"/>
          <w:sz w:val="22"/>
          <w:szCs w:val="22"/>
        </w:rPr>
        <w:t xml:space="preserve">. </w:t>
      </w:r>
    </w:p>
    <w:p w:rsidR="00640785" w:rsidRPr="00FB7F21" w:rsidRDefault="003F77E7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Wykonawca nie może dokonać zmian i wycofać oferty po upływie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Bez</w:t>
      </w:r>
      <w:r w:rsidR="003F77E7" w:rsidRPr="00FB7F21">
        <w:rPr>
          <w:rFonts w:asciiTheme="minorHAnsi" w:hAnsiTheme="minorHAnsi"/>
          <w:sz w:val="22"/>
          <w:szCs w:val="22"/>
        </w:rPr>
        <w:t>pośrednio przed otwarciem ofert</w:t>
      </w:r>
      <w:r w:rsidRPr="00FB7F21">
        <w:rPr>
          <w:rFonts w:asciiTheme="minorHAnsi" w:hAnsiTheme="minorHAnsi"/>
          <w:sz w:val="22"/>
          <w:szCs w:val="22"/>
        </w:rPr>
        <w:t xml:space="preserve"> Zamawiający poda kwotę, jaką zamierza przeznaczyć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na sfinansowanie zamówienia.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FB7F21" w:rsidRDefault="00EB05EE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 xml:space="preserve">Na pisemny wniosek Wykonawców, którzy nie </w:t>
      </w:r>
      <w:r>
        <w:rPr>
          <w:rFonts w:asciiTheme="minorHAnsi" w:hAnsiTheme="minorHAnsi"/>
          <w:sz w:val="22"/>
          <w:szCs w:val="22"/>
        </w:rPr>
        <w:t>byli obecni przy otwarciu ofert</w:t>
      </w:r>
      <w:r w:rsidR="00C44C03" w:rsidRPr="00FB7F21">
        <w:rPr>
          <w:rFonts w:asciiTheme="minorHAnsi" w:hAnsiTheme="minorHAnsi"/>
          <w:sz w:val="22"/>
          <w:szCs w:val="22"/>
        </w:rPr>
        <w:t xml:space="preserve"> zostanie przesłana informacja, o której mowa wyżej.</w:t>
      </w:r>
    </w:p>
    <w:p w:rsidR="00640785" w:rsidRPr="00FB7F21" w:rsidRDefault="00EB05EE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FB7F21" w:rsidRDefault="00640785" w:rsidP="00FB7F21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sposobu obliczenia ceny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F04FB" w:rsidRDefault="004601D6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1. </w:t>
      </w:r>
      <w:r w:rsidR="00BF04FB">
        <w:rPr>
          <w:rFonts w:asciiTheme="minorHAnsi" w:hAnsiTheme="minorHAnsi"/>
          <w:sz w:val="22"/>
          <w:szCs w:val="22"/>
        </w:rPr>
        <w:t>Dla każdego z zadań wykonawca może podać tylko jedną cenę łączną.</w:t>
      </w:r>
      <w:r w:rsidR="00143B11">
        <w:rPr>
          <w:rFonts w:asciiTheme="minorHAnsi" w:hAnsiTheme="minorHAnsi"/>
          <w:sz w:val="22"/>
          <w:szCs w:val="22"/>
        </w:rPr>
        <w:t xml:space="preserve"> </w:t>
      </w:r>
    </w:p>
    <w:p w:rsidR="00143B11" w:rsidRDefault="00143B11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Cenę łączną </w:t>
      </w:r>
      <w:r w:rsidR="001C5ADA">
        <w:rPr>
          <w:rFonts w:asciiTheme="minorHAnsi" w:hAnsiTheme="minorHAnsi"/>
          <w:sz w:val="22"/>
          <w:szCs w:val="22"/>
        </w:rPr>
        <w:t xml:space="preserve">brutto </w:t>
      </w:r>
      <w:r>
        <w:rPr>
          <w:rFonts w:asciiTheme="minorHAnsi" w:hAnsiTheme="minorHAnsi"/>
          <w:sz w:val="22"/>
          <w:szCs w:val="22"/>
        </w:rPr>
        <w:t xml:space="preserve">stanowi suma ceny </w:t>
      </w:r>
      <w:r w:rsidR="001C5ADA">
        <w:rPr>
          <w:rFonts w:asciiTheme="minorHAnsi" w:hAnsiTheme="minorHAnsi"/>
          <w:sz w:val="22"/>
          <w:szCs w:val="22"/>
        </w:rPr>
        <w:t xml:space="preserve">brutto </w:t>
      </w:r>
      <w:r>
        <w:rPr>
          <w:rFonts w:asciiTheme="minorHAnsi" w:hAnsiTheme="minorHAnsi"/>
          <w:sz w:val="22"/>
          <w:szCs w:val="22"/>
        </w:rPr>
        <w:t>za opracowanie dokumentacji projektowej</w:t>
      </w:r>
      <w:r w:rsidR="00BD0A8C">
        <w:rPr>
          <w:rFonts w:asciiTheme="minorHAnsi" w:hAnsiTheme="minorHAnsi"/>
          <w:sz w:val="22"/>
          <w:szCs w:val="22"/>
        </w:rPr>
        <w:t xml:space="preserve"> wraz z uzyskaniem pozwolenia na budowę</w:t>
      </w:r>
      <w:r>
        <w:rPr>
          <w:rFonts w:asciiTheme="minorHAnsi" w:hAnsiTheme="minorHAnsi"/>
          <w:sz w:val="22"/>
          <w:szCs w:val="22"/>
        </w:rPr>
        <w:t xml:space="preserve"> oraz przekazanie praw autorskich osobistych i </w:t>
      </w:r>
      <w:r w:rsidR="002D0D00">
        <w:rPr>
          <w:rFonts w:asciiTheme="minorHAnsi" w:hAnsiTheme="minorHAnsi"/>
          <w:sz w:val="22"/>
          <w:szCs w:val="22"/>
        </w:rPr>
        <w:t>majątkowych i</w:t>
      </w:r>
      <w:r>
        <w:rPr>
          <w:rFonts w:asciiTheme="minorHAnsi" w:hAnsiTheme="minorHAnsi"/>
          <w:sz w:val="22"/>
          <w:szCs w:val="22"/>
        </w:rPr>
        <w:t xml:space="preserve"> cena</w:t>
      </w:r>
      <w:r w:rsidR="001C5ADA">
        <w:rPr>
          <w:rFonts w:asciiTheme="minorHAnsi" w:hAnsiTheme="minorHAnsi"/>
          <w:sz w:val="22"/>
          <w:szCs w:val="22"/>
        </w:rPr>
        <w:t xml:space="preserve"> brutto</w:t>
      </w:r>
      <w:r>
        <w:rPr>
          <w:rFonts w:asciiTheme="minorHAnsi" w:hAnsiTheme="minorHAnsi"/>
          <w:sz w:val="22"/>
          <w:szCs w:val="22"/>
        </w:rPr>
        <w:t xml:space="preserve"> za pełnienie nadzoru autorskiego.</w:t>
      </w:r>
    </w:p>
    <w:p w:rsidR="004601D6" w:rsidRPr="00613689" w:rsidRDefault="00BF04FB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4601D6" w:rsidRPr="00FB7F21">
        <w:rPr>
          <w:rFonts w:asciiTheme="minorHAnsi" w:hAnsiTheme="minorHAnsi"/>
          <w:sz w:val="22"/>
          <w:szCs w:val="22"/>
        </w:rPr>
        <w:t xml:space="preserve">Cena oferty musi być wyrażona w złotych polskich w sposób jednoznaczny (bez propozycji alternatywnych) i winna </w:t>
      </w:r>
      <w:r w:rsidR="004601D6" w:rsidRPr="00613689">
        <w:rPr>
          <w:rFonts w:asciiTheme="minorHAnsi" w:hAnsiTheme="minorHAnsi"/>
          <w:sz w:val="22"/>
          <w:szCs w:val="22"/>
        </w:rPr>
        <w:t>obejmować: całkowity łączny koszt real</w:t>
      </w:r>
      <w:r>
        <w:rPr>
          <w:rFonts w:asciiTheme="minorHAnsi" w:hAnsiTheme="minorHAnsi"/>
          <w:sz w:val="22"/>
          <w:szCs w:val="22"/>
        </w:rPr>
        <w:t>izacji zamówienia.</w:t>
      </w:r>
    </w:p>
    <w:p w:rsidR="004601D6" w:rsidRPr="00FB7F21" w:rsidRDefault="00AE1E91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</w:t>
      </w:r>
      <w:r w:rsidR="004601D6" w:rsidRPr="00FB7F21">
        <w:rPr>
          <w:rFonts w:asciiTheme="minorHAnsi" w:hAnsiTheme="minorHAnsi"/>
          <w:sz w:val="22"/>
          <w:szCs w:val="22"/>
        </w:rPr>
        <w:t xml:space="preserve">. Formularz ofertowy należy </w:t>
      </w:r>
      <w:r w:rsidR="004601D6" w:rsidRPr="00FB7F21">
        <w:rPr>
          <w:rFonts w:asciiTheme="minorHAnsi" w:hAnsiTheme="minorHAnsi"/>
          <w:b/>
          <w:sz w:val="22"/>
          <w:szCs w:val="22"/>
        </w:rPr>
        <w:t xml:space="preserve">bezwzględnie sporządzić na wzorze stanowiącym </w:t>
      </w:r>
      <w:r w:rsidR="003F77E7" w:rsidRPr="00FB7F21">
        <w:rPr>
          <w:rFonts w:asciiTheme="minorHAnsi" w:hAnsiTheme="minorHAnsi"/>
          <w:b/>
          <w:sz w:val="22"/>
          <w:szCs w:val="22"/>
        </w:rPr>
        <w:t>Z</w:t>
      </w:r>
      <w:r w:rsidR="004601D6" w:rsidRPr="00FB7F21">
        <w:rPr>
          <w:rFonts w:asciiTheme="minorHAnsi" w:hAnsiTheme="minorHAnsi"/>
          <w:b/>
          <w:sz w:val="22"/>
          <w:szCs w:val="22"/>
        </w:rPr>
        <w:t xml:space="preserve">ałącznik nr </w:t>
      </w:r>
      <w:r w:rsidR="004601D6" w:rsidRPr="00EB05EE">
        <w:rPr>
          <w:rFonts w:asciiTheme="minorHAnsi" w:hAnsiTheme="minorHAnsi"/>
          <w:b/>
          <w:sz w:val="22"/>
          <w:szCs w:val="22"/>
        </w:rPr>
        <w:t>1 do SIWZ</w:t>
      </w:r>
      <w:r w:rsidR="004601D6" w:rsidRPr="00FB7F21">
        <w:rPr>
          <w:rFonts w:asciiTheme="minorHAnsi" w:hAnsiTheme="minorHAnsi"/>
          <w:sz w:val="22"/>
          <w:szCs w:val="22"/>
        </w:rPr>
        <w:t xml:space="preserve"> lub odpowiedniku zachowującym jego treść.</w:t>
      </w:r>
    </w:p>
    <w:p w:rsidR="004601D6" w:rsidRDefault="00AE1E91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4</w:t>
      </w:r>
      <w:r w:rsidR="004601D6" w:rsidRPr="00FB7F21">
        <w:rPr>
          <w:rFonts w:asciiTheme="minorHAnsi" w:hAnsiTheme="minorHAnsi"/>
          <w:sz w:val="22"/>
          <w:szCs w:val="22"/>
        </w:rPr>
        <w:t>.</w:t>
      </w:r>
      <w:r w:rsidR="003F77E7" w:rsidRPr="00FB7F21">
        <w:rPr>
          <w:rFonts w:asciiTheme="minorHAnsi" w:hAnsiTheme="minorHAnsi"/>
          <w:sz w:val="22"/>
          <w:szCs w:val="22"/>
        </w:rPr>
        <w:t xml:space="preserve"> </w:t>
      </w:r>
      <w:r w:rsidR="004601D6" w:rsidRPr="00FB7F21">
        <w:rPr>
          <w:rFonts w:asciiTheme="minorHAnsi" w:hAnsiTheme="minorHAnsi"/>
          <w:sz w:val="22"/>
          <w:szCs w:val="22"/>
        </w:rPr>
        <w:t xml:space="preserve">W ramach ceny ofertowej Wykonawca jest zobowiązany uwzględnić wszelkie </w:t>
      </w:r>
      <w:r w:rsidR="004601D6" w:rsidRPr="00FB7F21">
        <w:rPr>
          <w:rFonts w:asciiTheme="minorHAnsi" w:hAnsiTheme="minorHAnsi"/>
          <w:b/>
          <w:sz w:val="22"/>
          <w:szCs w:val="22"/>
        </w:rPr>
        <w:t>koszty</w:t>
      </w:r>
      <w:r w:rsidR="004601D6" w:rsidRPr="00FB7F21">
        <w:rPr>
          <w:rFonts w:asciiTheme="minorHAnsi" w:hAnsiTheme="minorHAnsi"/>
          <w:sz w:val="22"/>
          <w:szCs w:val="22"/>
        </w:rPr>
        <w:t xml:space="preserve"> związane </w:t>
      </w:r>
      <w:r w:rsidR="004601D6" w:rsidRPr="00FB7F21">
        <w:rPr>
          <w:rFonts w:asciiTheme="minorHAnsi" w:hAnsiTheme="minorHAnsi"/>
          <w:sz w:val="22"/>
          <w:szCs w:val="22"/>
        </w:rPr>
        <w:br/>
        <w:t>z realizacją zamówienia, w tym w szczególności wynikające z:</w:t>
      </w:r>
    </w:p>
    <w:p w:rsidR="001109D2" w:rsidRPr="00C83F4E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opracowania i uzyskania wszystkich wymaganych prawem i umową </w:t>
      </w:r>
      <w:r w:rsidR="00E81881">
        <w:rPr>
          <w:rFonts w:asciiTheme="minorHAnsi" w:hAnsiTheme="minorHAnsi"/>
          <w:sz w:val="22"/>
          <w:szCs w:val="22"/>
        </w:rPr>
        <w:t>dokumentów, jakie</w:t>
      </w:r>
      <w:r>
        <w:rPr>
          <w:rFonts w:asciiTheme="minorHAnsi" w:hAnsiTheme="minorHAnsi"/>
          <w:sz w:val="22"/>
          <w:szCs w:val="22"/>
        </w:rPr>
        <w:t xml:space="preserve"> są niezbędne do uzyskania pozwolenia na </w:t>
      </w:r>
      <w:r w:rsidRPr="00C83F4E">
        <w:rPr>
          <w:rFonts w:asciiTheme="minorHAnsi" w:hAnsiTheme="minorHAnsi"/>
          <w:sz w:val="22"/>
          <w:szCs w:val="22"/>
        </w:rPr>
        <w:t>budowę,</w:t>
      </w:r>
      <w:r w:rsidR="004A125C" w:rsidRPr="00C83F4E">
        <w:rPr>
          <w:rFonts w:asciiTheme="minorHAnsi" w:hAnsiTheme="minorHAnsi"/>
          <w:sz w:val="22"/>
          <w:szCs w:val="22"/>
        </w:rPr>
        <w:t xml:space="preserve"> w tym zakupu map do celów projektowych,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C83F4E">
        <w:rPr>
          <w:rFonts w:asciiTheme="minorHAnsi" w:hAnsiTheme="minorHAnsi"/>
          <w:sz w:val="22"/>
          <w:szCs w:val="22"/>
        </w:rPr>
        <w:t>2) przekazania praw autorskich,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3) pełnienia nadzoru autorskiego w tym konieczności wizytacji na miejscu budowy i w siedzibie Zamawiającego,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4) wprowadzania poprawek do opracowanej dokumentacji projektowej,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5) aktualizacji kosztorysów,</w:t>
      </w:r>
    </w:p>
    <w:p w:rsidR="003D7778" w:rsidRDefault="003D777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6) ponoszenia kosztów </w:t>
      </w:r>
      <w:r w:rsidR="00446208">
        <w:rPr>
          <w:rFonts w:asciiTheme="minorHAnsi" w:hAnsiTheme="minorHAnsi"/>
          <w:sz w:val="22"/>
          <w:szCs w:val="22"/>
        </w:rPr>
        <w:t>administracyjnych, jakie</w:t>
      </w:r>
      <w:r>
        <w:rPr>
          <w:rFonts w:asciiTheme="minorHAnsi" w:hAnsiTheme="minorHAnsi"/>
          <w:sz w:val="22"/>
          <w:szCs w:val="22"/>
        </w:rPr>
        <w:t xml:space="preserve"> okażą się niezbędne w trakcie realizacji zamówienia,</w:t>
      </w:r>
    </w:p>
    <w:p w:rsidR="00446208" w:rsidRDefault="0044620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7) podatku VAT,</w:t>
      </w:r>
    </w:p>
    <w:p w:rsidR="001109D2" w:rsidRPr="00FB7F21" w:rsidRDefault="0044620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2D0D00">
        <w:rPr>
          <w:rFonts w:asciiTheme="minorHAnsi" w:hAnsiTheme="minorHAnsi"/>
          <w:sz w:val="22"/>
          <w:szCs w:val="22"/>
        </w:rPr>
        <w:t xml:space="preserve">) innych kosztów wyżej </w:t>
      </w:r>
      <w:r w:rsidR="003D7778">
        <w:rPr>
          <w:rFonts w:asciiTheme="minorHAnsi" w:hAnsiTheme="minorHAnsi"/>
          <w:sz w:val="22"/>
          <w:szCs w:val="22"/>
        </w:rPr>
        <w:t>niewymienionych</w:t>
      </w:r>
      <w:r w:rsidR="002D0D00">
        <w:rPr>
          <w:rFonts w:asciiTheme="minorHAnsi" w:hAnsiTheme="minorHAnsi"/>
          <w:sz w:val="22"/>
          <w:szCs w:val="22"/>
        </w:rPr>
        <w:t xml:space="preserve"> a niezbędnych do prawidłowego wykonania zamó</w:t>
      </w:r>
      <w:r w:rsidR="003D7778">
        <w:rPr>
          <w:rFonts w:asciiTheme="minorHAnsi" w:hAnsiTheme="minorHAnsi"/>
          <w:sz w:val="22"/>
          <w:szCs w:val="22"/>
        </w:rPr>
        <w:t>wienia</w:t>
      </w:r>
      <w:r>
        <w:rPr>
          <w:rFonts w:asciiTheme="minorHAnsi" w:hAnsiTheme="minorHAnsi"/>
          <w:sz w:val="22"/>
          <w:szCs w:val="22"/>
        </w:rPr>
        <w:t>.</w:t>
      </w:r>
    </w:p>
    <w:p w:rsidR="004601D6" w:rsidRPr="00FB7F21" w:rsidRDefault="00B31997" w:rsidP="00FB7F21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3F77E7" w:rsidRPr="00FB7F21">
        <w:rPr>
          <w:rFonts w:asciiTheme="minorHAnsi" w:hAnsiTheme="minorHAnsi"/>
          <w:sz w:val="22"/>
          <w:szCs w:val="22"/>
        </w:rPr>
        <w:t xml:space="preserve">. </w:t>
      </w:r>
      <w:r w:rsidR="00EB05EE">
        <w:rPr>
          <w:rFonts w:asciiTheme="minorHAnsi" w:hAnsiTheme="minorHAnsi"/>
          <w:sz w:val="22"/>
          <w:szCs w:val="22"/>
        </w:rPr>
        <w:t xml:space="preserve"> </w:t>
      </w:r>
      <w:r w:rsidR="003F77E7" w:rsidRPr="00FB7F21">
        <w:rPr>
          <w:rFonts w:asciiTheme="minorHAnsi" w:hAnsiTheme="minorHAnsi"/>
          <w:sz w:val="22"/>
          <w:szCs w:val="22"/>
        </w:rPr>
        <w:t>Rozliczenia między Wykonawcą</w:t>
      </w:r>
      <w:r w:rsidR="004601D6" w:rsidRPr="00FB7F21">
        <w:rPr>
          <w:rFonts w:asciiTheme="minorHAnsi" w:hAnsiTheme="minorHAnsi"/>
          <w:sz w:val="22"/>
          <w:szCs w:val="22"/>
        </w:rPr>
        <w:t xml:space="preserve"> a Zamawiającym mogą być prowadzone wyłącznie w złotych polskich. </w:t>
      </w:r>
    </w:p>
    <w:p w:rsidR="004601D6" w:rsidRPr="00FB7F21" w:rsidRDefault="00B31997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601D6" w:rsidRPr="00FB7F21">
        <w:rPr>
          <w:rFonts w:asciiTheme="minorHAnsi" w:hAnsiTheme="minorHAnsi"/>
          <w:sz w:val="22"/>
          <w:szCs w:val="22"/>
        </w:rPr>
        <w:t>.</w:t>
      </w:r>
      <w:r w:rsidR="003F77E7" w:rsidRPr="00FB7F21">
        <w:rPr>
          <w:rFonts w:asciiTheme="minorHAnsi" w:hAnsiTheme="minorHAnsi"/>
          <w:sz w:val="22"/>
          <w:szCs w:val="22"/>
        </w:rPr>
        <w:t xml:space="preserve"> </w:t>
      </w:r>
      <w:r w:rsidR="004601D6" w:rsidRPr="00FB7F21">
        <w:rPr>
          <w:rFonts w:asciiTheme="minorHAnsi" w:hAnsiTheme="minorHAnsi"/>
          <w:sz w:val="22"/>
          <w:szCs w:val="22"/>
        </w:rPr>
        <w:t xml:space="preserve">Wszystkie ceny (w tym ceny jednostkowe) muszą być wyrażone z dokładnością nie większą niż </w:t>
      </w:r>
      <w:r w:rsidR="005C3617">
        <w:rPr>
          <w:rFonts w:asciiTheme="minorHAnsi" w:hAnsiTheme="minorHAnsi"/>
          <w:sz w:val="22"/>
          <w:szCs w:val="22"/>
        </w:rPr>
        <w:br/>
      </w:r>
      <w:r w:rsidR="004601D6" w:rsidRPr="00FB7F21">
        <w:rPr>
          <w:rFonts w:asciiTheme="minorHAnsi" w:hAnsiTheme="minorHAnsi"/>
          <w:sz w:val="22"/>
          <w:szCs w:val="22"/>
        </w:rPr>
        <w:t>do 1/100 złotego, tj. 1 grosza (dwa miejsca po przecinku).</w:t>
      </w:r>
    </w:p>
    <w:p w:rsidR="00640785" w:rsidRPr="00FB7F21" w:rsidRDefault="00640785" w:rsidP="00FB7F21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XIII</w:t>
      </w:r>
    </w:p>
    <w:p w:rsidR="002357F5" w:rsidRPr="00FB7F21" w:rsidRDefault="002357F5" w:rsidP="00FB7F21">
      <w:pPr>
        <w:pStyle w:val="Tekstpodstawowy"/>
        <w:tabs>
          <w:tab w:val="left" w:pos="5940"/>
        </w:tabs>
        <w:spacing w:before="0" w:after="0" w:line="240" w:lineRule="auto"/>
        <w:jc w:val="center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>Opis kryteriów, którymi Zamawiający będzie się kierował przy wyborze oferty, znaczenie</w:t>
      </w:r>
      <w:r w:rsidR="003F77E7" w:rsidRPr="00FB7F21">
        <w:rPr>
          <w:rFonts w:asciiTheme="minorHAnsi" w:hAnsiTheme="minorHAnsi"/>
          <w:b/>
        </w:rPr>
        <w:t xml:space="preserve"> kryteriów </w:t>
      </w:r>
      <w:r w:rsidR="005C3617">
        <w:rPr>
          <w:rFonts w:asciiTheme="minorHAnsi" w:hAnsiTheme="minorHAnsi"/>
          <w:b/>
        </w:rPr>
        <w:br/>
      </w:r>
      <w:r w:rsidR="003F77E7" w:rsidRPr="00FB7F21">
        <w:rPr>
          <w:rFonts w:asciiTheme="minorHAnsi" w:hAnsiTheme="minorHAnsi"/>
          <w:b/>
        </w:rPr>
        <w:t>i sposób oceny ofert</w:t>
      </w:r>
    </w:p>
    <w:p w:rsidR="002357F5" w:rsidRPr="00FB7F21" w:rsidRDefault="002357F5" w:rsidP="00FB7F21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</w:rPr>
      </w:pPr>
    </w:p>
    <w:p w:rsidR="002357F5" w:rsidRDefault="002357F5" w:rsidP="00FB7F21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>Kryt</w:t>
      </w:r>
      <w:r w:rsidR="00B81462" w:rsidRPr="00FB7F21">
        <w:rPr>
          <w:rFonts w:asciiTheme="minorHAnsi" w:hAnsiTheme="minorHAnsi"/>
          <w:sz w:val="22"/>
          <w:szCs w:val="22"/>
        </w:rPr>
        <w:t>eria oceny ofert stanow</w:t>
      </w:r>
      <w:r w:rsidR="003F77E7" w:rsidRPr="00FB7F21">
        <w:rPr>
          <w:rFonts w:asciiTheme="minorHAnsi" w:hAnsiTheme="minorHAnsi"/>
          <w:sz w:val="22"/>
          <w:szCs w:val="22"/>
        </w:rPr>
        <w:t xml:space="preserve">ią: cena oraz </w:t>
      </w:r>
      <w:r w:rsidR="00450C52">
        <w:rPr>
          <w:rFonts w:asciiTheme="minorHAnsi" w:hAnsiTheme="minorHAnsi"/>
          <w:sz w:val="22"/>
          <w:szCs w:val="22"/>
        </w:rPr>
        <w:t>termin wykonania dokumentacji projektowej i uzyskania pozwolenia na budowę</w:t>
      </w:r>
      <w:r w:rsidR="00EB224F" w:rsidRPr="00EB224F">
        <w:rPr>
          <w:rFonts w:asciiTheme="minorHAnsi" w:hAnsiTheme="minorHAnsi"/>
          <w:b/>
          <w:sz w:val="22"/>
          <w:szCs w:val="22"/>
        </w:rPr>
        <w:t xml:space="preserve"> </w:t>
      </w:r>
      <w:r w:rsidR="00EB224F" w:rsidRPr="00EB224F">
        <w:rPr>
          <w:rFonts w:asciiTheme="minorHAnsi" w:hAnsiTheme="minorHAnsi"/>
          <w:sz w:val="22"/>
          <w:szCs w:val="22"/>
        </w:rPr>
        <w:t>oraz przeniesienia praw autorskich osobistych i majątkowych</w:t>
      </w:r>
      <w:r w:rsidR="00450C52" w:rsidRPr="00EB224F">
        <w:rPr>
          <w:rFonts w:asciiTheme="minorHAnsi" w:hAnsiTheme="minorHAnsi"/>
          <w:sz w:val="22"/>
          <w:szCs w:val="22"/>
        </w:rPr>
        <w:t>.</w:t>
      </w:r>
    </w:p>
    <w:p w:rsidR="00450C52" w:rsidRDefault="00450C52" w:rsidP="00450C52">
      <w:pPr>
        <w:pStyle w:val="Akapitzlist"/>
        <w:numPr>
          <w:ilvl w:val="0"/>
          <w:numId w:val="6"/>
        </w:numPr>
        <w:suppressAutoHyphens w:val="0"/>
        <w:ind w:right="92"/>
        <w:jc w:val="both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>Sposób przyznawania punktacji w każdym z kryteriów:</w:t>
      </w:r>
    </w:p>
    <w:p w:rsidR="00450C52" w:rsidRPr="00450C52" w:rsidRDefault="00450C52" w:rsidP="00450C52">
      <w:pPr>
        <w:suppressAutoHyphens w:val="0"/>
        <w:ind w:right="92"/>
        <w:jc w:val="both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 xml:space="preserve">a) </w:t>
      </w:r>
      <w:r w:rsidRPr="00122FE1">
        <w:rPr>
          <w:rFonts w:asciiTheme="minorHAnsi" w:eastAsia="Arial" w:hAnsiTheme="minorHAnsi"/>
          <w:b/>
          <w:sz w:val="22"/>
          <w:szCs w:val="22"/>
        </w:rPr>
        <w:t>Kryterium „cena” – wskaźnik C, ranga (znaczenie): 97 %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Wskaźnik C obliczany będzie wg wzoru: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C = (</w:t>
      </w:r>
      <w:proofErr w:type="spellStart"/>
      <w:r w:rsidRPr="00FB7F21">
        <w:rPr>
          <w:rFonts w:asciiTheme="minorHAnsi" w:eastAsia="Arial" w:hAnsiTheme="minorHAnsi"/>
          <w:sz w:val="22"/>
          <w:szCs w:val="22"/>
        </w:rPr>
        <w:t>Cn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/ </w:t>
      </w:r>
      <w:proofErr w:type="spellStart"/>
      <w:r w:rsidRPr="00FB7F21">
        <w:rPr>
          <w:rFonts w:asciiTheme="minorHAnsi" w:eastAsia="Arial" w:hAnsiTheme="minorHAnsi"/>
          <w:sz w:val="22"/>
          <w:szCs w:val="22"/>
        </w:rPr>
        <w:t>Cb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>) x 100 pkt x 97 %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gdzie: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proofErr w:type="spellStart"/>
      <w:r w:rsidRPr="00FB7F21">
        <w:rPr>
          <w:rFonts w:asciiTheme="minorHAnsi" w:eastAsia="Arial" w:hAnsiTheme="minorHAnsi"/>
          <w:sz w:val="22"/>
          <w:szCs w:val="22"/>
        </w:rPr>
        <w:t>Cn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– najniższa cena oferty spośród ofert nie podlegających odrzuceniu,</w:t>
      </w:r>
      <w:r w:rsidRPr="00FB7F21">
        <w:rPr>
          <w:rFonts w:asciiTheme="minorHAnsi" w:eastAsia="Arial" w:hAnsiTheme="minorHAnsi"/>
          <w:sz w:val="22"/>
          <w:szCs w:val="22"/>
        </w:rPr>
        <w:tab/>
        <w:t xml:space="preserve"> </w:t>
      </w:r>
    </w:p>
    <w:p w:rsidR="00F31F42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proofErr w:type="spellStart"/>
      <w:r w:rsidRPr="00FB7F21">
        <w:rPr>
          <w:rFonts w:asciiTheme="minorHAnsi" w:eastAsia="Arial" w:hAnsiTheme="minorHAnsi"/>
          <w:sz w:val="22"/>
          <w:szCs w:val="22"/>
        </w:rPr>
        <w:t>Cb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– cena oferty badanej </w:t>
      </w:r>
    </w:p>
    <w:p w:rsidR="00450C52" w:rsidRPr="00FB7F21" w:rsidRDefault="00450C5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</w:p>
    <w:p w:rsidR="003F77E7" w:rsidRDefault="00450C52" w:rsidP="00450C52">
      <w:pPr>
        <w:suppressAutoHyphens w:val="0"/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b) </w:t>
      </w:r>
      <w:r w:rsidR="00F31F42" w:rsidRPr="00122FE1">
        <w:rPr>
          <w:rFonts w:asciiTheme="minorHAnsi" w:eastAsia="Arial" w:hAnsiTheme="minorHAnsi"/>
          <w:b/>
          <w:sz w:val="22"/>
          <w:szCs w:val="22"/>
        </w:rPr>
        <w:t>Kryterium „</w:t>
      </w:r>
      <w:r w:rsidRPr="00122FE1">
        <w:rPr>
          <w:rFonts w:asciiTheme="minorHAnsi" w:eastAsia="Arial" w:hAnsiTheme="minorHAnsi"/>
          <w:b/>
          <w:sz w:val="22"/>
          <w:szCs w:val="22"/>
        </w:rPr>
        <w:t>termin</w:t>
      </w:r>
      <w:r w:rsidRPr="00122FE1">
        <w:rPr>
          <w:rFonts w:asciiTheme="minorHAnsi" w:hAnsiTheme="minorHAnsi"/>
          <w:b/>
          <w:sz w:val="22"/>
          <w:szCs w:val="22"/>
        </w:rPr>
        <w:t xml:space="preserve"> wykonania dokumentacji projektowej i uzyskania pozwolenia na budowę</w:t>
      </w:r>
      <w:r w:rsidR="00EB224F" w:rsidRPr="00EB224F">
        <w:rPr>
          <w:rFonts w:asciiTheme="minorHAnsi" w:hAnsiTheme="minorHAnsi"/>
          <w:b/>
          <w:sz w:val="22"/>
          <w:szCs w:val="22"/>
        </w:rPr>
        <w:t xml:space="preserve"> </w:t>
      </w:r>
      <w:r w:rsidR="00EB224F">
        <w:rPr>
          <w:rFonts w:asciiTheme="minorHAnsi" w:hAnsiTheme="minorHAnsi"/>
          <w:b/>
          <w:sz w:val="22"/>
          <w:szCs w:val="22"/>
        </w:rPr>
        <w:t>oraz przeniesienia praw autorskich osobistych i majątkowych</w:t>
      </w:r>
      <w:r w:rsidR="00F31F42" w:rsidRPr="00122FE1">
        <w:rPr>
          <w:rFonts w:asciiTheme="minorHAnsi" w:eastAsia="Arial" w:hAnsiTheme="minorHAnsi"/>
          <w:b/>
          <w:sz w:val="22"/>
          <w:szCs w:val="22"/>
        </w:rPr>
        <w:t xml:space="preserve">” – </w:t>
      </w:r>
      <w:r w:rsidR="00215A4D" w:rsidRPr="00122FE1">
        <w:rPr>
          <w:rFonts w:asciiTheme="minorHAnsi" w:eastAsia="Arial" w:hAnsiTheme="minorHAnsi"/>
          <w:b/>
          <w:sz w:val="22"/>
          <w:szCs w:val="22"/>
        </w:rPr>
        <w:t>maksymalnie 3 punkty.</w:t>
      </w:r>
    </w:p>
    <w:p w:rsidR="00EB224F" w:rsidRDefault="00EB224F" w:rsidP="00450C52">
      <w:pPr>
        <w:suppressAutoHyphens w:val="0"/>
        <w:ind w:right="92"/>
        <w:jc w:val="both"/>
        <w:rPr>
          <w:rFonts w:asciiTheme="minorHAnsi" w:eastAsia="Arial" w:hAnsiTheme="minorHAnsi"/>
          <w:sz w:val="22"/>
          <w:szCs w:val="22"/>
        </w:rPr>
      </w:pPr>
    </w:p>
    <w:p w:rsidR="00215A4D" w:rsidRDefault="00215A4D" w:rsidP="00215A4D">
      <w:pPr>
        <w:suppressAutoHyphens w:val="0"/>
        <w:ind w:right="92" w:firstLine="284"/>
        <w:jc w:val="both"/>
        <w:rPr>
          <w:rFonts w:asciiTheme="minorHAnsi" w:eastAsia="Arial" w:hAnsiTheme="minorHAnsi"/>
          <w:b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Punktacja będzie przyznawana zgodnie z poniższą tabelę</w:t>
      </w:r>
    </w:p>
    <w:p w:rsidR="00450C52" w:rsidRDefault="00450C52" w:rsidP="00EB224F">
      <w:pPr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1109D2" w:rsidTr="00450C52">
        <w:tc>
          <w:tcPr>
            <w:tcW w:w="7655" w:type="dxa"/>
          </w:tcPr>
          <w:p w:rsidR="001109D2" w:rsidRDefault="00122FE1" w:rsidP="00FB7F21">
            <w:pPr>
              <w:ind w:right="92"/>
              <w:jc w:val="both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T</w:t>
            </w:r>
            <w:r w:rsidR="00450C52" w:rsidRPr="00450C52">
              <w:rPr>
                <w:rFonts w:asciiTheme="minorHAnsi" w:eastAsia="Arial" w:hAnsiTheme="minorHAnsi"/>
                <w:b/>
                <w:sz w:val="22"/>
                <w:szCs w:val="22"/>
              </w:rPr>
              <w:t>ermin</w:t>
            </w:r>
            <w:r w:rsidR="00450C52" w:rsidRPr="00450C52">
              <w:rPr>
                <w:rFonts w:asciiTheme="minorHAnsi" w:hAnsiTheme="minorHAnsi"/>
                <w:b/>
                <w:sz w:val="22"/>
                <w:szCs w:val="22"/>
              </w:rPr>
              <w:t xml:space="preserve"> wykonania dokumentacji projektowej i uzyskania pozwolenia na budowę</w:t>
            </w:r>
            <w:r w:rsidR="00046B9A">
              <w:rPr>
                <w:rFonts w:asciiTheme="minorHAnsi" w:hAnsiTheme="minorHAnsi"/>
                <w:b/>
                <w:sz w:val="22"/>
                <w:szCs w:val="22"/>
              </w:rPr>
              <w:t xml:space="preserve"> oraz przeniesienia praw autorskich osobistych i majątkowych:</w:t>
            </w:r>
          </w:p>
        </w:tc>
        <w:tc>
          <w:tcPr>
            <w:tcW w:w="1701" w:type="dxa"/>
          </w:tcPr>
          <w:p w:rsidR="001109D2" w:rsidRDefault="001109D2" w:rsidP="00FB7F21">
            <w:pPr>
              <w:ind w:right="92"/>
              <w:jc w:val="both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Ilość punktów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8C2CAF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do dnia 30 </w:t>
            </w:r>
            <w:r w:rsidR="008C2CAF">
              <w:rPr>
                <w:rFonts w:asciiTheme="minorHAnsi" w:eastAsia="Arial" w:hAnsiTheme="minorHAnsi"/>
                <w:b/>
                <w:sz w:val="22"/>
                <w:szCs w:val="22"/>
              </w:rPr>
              <w:t>lipca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1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8C2CAF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do dnia </w:t>
            </w:r>
            <w:r w:rsidR="008C2CAF">
              <w:rPr>
                <w:rFonts w:asciiTheme="minorHAnsi" w:eastAsia="Arial" w:hAnsiTheme="minorHAnsi"/>
                <w:b/>
                <w:sz w:val="22"/>
                <w:szCs w:val="22"/>
              </w:rPr>
              <w:t>15 lipca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2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8C2CAF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do dnia 30 </w:t>
            </w:r>
            <w:r w:rsidR="008C2CAF">
              <w:rPr>
                <w:rFonts w:asciiTheme="minorHAnsi" w:eastAsia="Arial" w:hAnsiTheme="minorHAnsi"/>
                <w:b/>
                <w:sz w:val="22"/>
                <w:szCs w:val="22"/>
              </w:rPr>
              <w:t>czerwca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3</w:t>
            </w:r>
          </w:p>
        </w:tc>
      </w:tr>
    </w:tbl>
    <w:p w:rsidR="009260C4" w:rsidRPr="00FB7F21" w:rsidRDefault="009260C4" w:rsidP="00BE4A10">
      <w:pPr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E267E7" w:rsidRPr="00FB7F21" w:rsidRDefault="00E267E7" w:rsidP="003D054D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 xml:space="preserve"> Zamawiający </w:t>
      </w:r>
      <w:r w:rsidR="00A60954" w:rsidRPr="00FB7F21">
        <w:rPr>
          <w:rFonts w:asciiTheme="minorHAnsi" w:eastAsia="Arial" w:hAnsiTheme="minorHAnsi"/>
          <w:sz w:val="22"/>
          <w:szCs w:val="22"/>
        </w:rPr>
        <w:t xml:space="preserve">wybierze, </w:t>
      </w:r>
      <w:r w:rsidR="003D054D">
        <w:rPr>
          <w:rFonts w:asciiTheme="minorHAnsi" w:eastAsia="Arial" w:hAnsiTheme="minorHAnsi"/>
          <w:sz w:val="22"/>
          <w:szCs w:val="22"/>
        </w:rPr>
        <w:t>najkorzystniejszą ofertę dla każdego zadania oddzielnie. J</w:t>
      </w:r>
      <w:r w:rsidR="00A60954" w:rsidRPr="00FB7F21">
        <w:rPr>
          <w:rFonts w:asciiTheme="minorHAnsi" w:eastAsia="Arial" w:hAnsiTheme="minorHAnsi"/>
          <w:sz w:val="22"/>
          <w:szCs w:val="22"/>
        </w:rPr>
        <w:t>ako</w:t>
      </w:r>
      <w:r w:rsidRPr="00FB7F21">
        <w:rPr>
          <w:rFonts w:asciiTheme="minorHAnsi" w:eastAsia="Arial" w:hAnsiTheme="minorHAnsi"/>
          <w:sz w:val="22"/>
          <w:szCs w:val="22"/>
        </w:rPr>
        <w:t xml:space="preserve"> najkorzystniejsz</w:t>
      </w:r>
      <w:r w:rsidR="003D054D">
        <w:rPr>
          <w:rFonts w:asciiTheme="minorHAnsi" w:eastAsia="Arial" w:hAnsiTheme="minorHAnsi"/>
          <w:sz w:val="22"/>
          <w:szCs w:val="22"/>
        </w:rPr>
        <w:t>a</w:t>
      </w:r>
      <w:r w:rsidRPr="00FB7F21">
        <w:rPr>
          <w:rFonts w:asciiTheme="minorHAnsi" w:eastAsia="Arial" w:hAnsiTheme="minorHAnsi"/>
          <w:sz w:val="22"/>
          <w:szCs w:val="22"/>
        </w:rPr>
        <w:t xml:space="preserve"> </w:t>
      </w:r>
      <w:r w:rsidR="003D054D" w:rsidRPr="00FB7F21">
        <w:rPr>
          <w:rFonts w:asciiTheme="minorHAnsi" w:eastAsia="Arial" w:hAnsiTheme="minorHAnsi"/>
          <w:sz w:val="22"/>
          <w:szCs w:val="22"/>
        </w:rPr>
        <w:t>ofertę</w:t>
      </w:r>
      <w:r w:rsidR="003D054D">
        <w:rPr>
          <w:rFonts w:asciiTheme="minorHAnsi" w:eastAsia="Arial" w:hAnsiTheme="minorHAnsi"/>
          <w:sz w:val="22"/>
          <w:szCs w:val="22"/>
        </w:rPr>
        <w:t xml:space="preserve"> uzna tą, która</w:t>
      </w:r>
      <w:r w:rsidRPr="00FB7F21">
        <w:rPr>
          <w:rFonts w:asciiTheme="minorHAnsi" w:eastAsia="Arial" w:hAnsiTheme="minorHAnsi"/>
          <w:sz w:val="22"/>
          <w:szCs w:val="22"/>
        </w:rPr>
        <w:t xml:space="preserve"> otrzyma najwyższą łączną liczbę punktów</w:t>
      </w:r>
      <w:r w:rsidR="003D054D">
        <w:rPr>
          <w:rFonts w:asciiTheme="minorHAnsi" w:eastAsia="Arial" w:hAnsiTheme="minorHAnsi"/>
          <w:sz w:val="22"/>
          <w:szCs w:val="22"/>
        </w:rPr>
        <w:t xml:space="preserve">. 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FB7F21">
        <w:rPr>
          <w:rFonts w:asciiTheme="minorHAnsi" w:hAnsiTheme="minorHAnsi"/>
          <w:color w:val="000000"/>
          <w:sz w:val="22"/>
          <w:szCs w:val="22"/>
        </w:rPr>
        <w:t xml:space="preserve">W toku badania i oceny ofert Zamawiający może żądać od Wykonawców wyjaśnień dotyczących treści złożonych ofert. Niedopuszczalne jest </w:t>
      </w:r>
      <w:r w:rsidR="00F31F42" w:rsidRPr="00FB7F21">
        <w:rPr>
          <w:rFonts w:asciiTheme="minorHAnsi" w:hAnsiTheme="minorHAnsi"/>
          <w:color w:val="000000"/>
          <w:sz w:val="22"/>
          <w:szCs w:val="22"/>
        </w:rPr>
        <w:t>prowadzenie między Zamawiającym</w:t>
      </w:r>
      <w:r w:rsidRPr="00FB7F21">
        <w:rPr>
          <w:rFonts w:asciiTheme="minorHAnsi" w:hAnsiTheme="minorHAnsi"/>
          <w:color w:val="000000"/>
          <w:sz w:val="22"/>
          <w:szCs w:val="22"/>
        </w:rPr>
        <w:t xml:space="preserve"> a Wykonawcą negocjacji dotyczących złożonej oferty oraz dokonywanie jakiejkolwiek zmiany w jej treści.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2"/>
          <w:szCs w:val="22"/>
        </w:rPr>
      </w:pPr>
      <w:r w:rsidRPr="00FB7F21">
        <w:rPr>
          <w:rFonts w:asciiTheme="minorHAnsi" w:hAnsiTheme="minorHAnsi"/>
          <w:spacing w:val="-4"/>
          <w:sz w:val="22"/>
          <w:szCs w:val="22"/>
        </w:rPr>
        <w:t xml:space="preserve">Zamawiający wezwie Wykonawców, którzy w określonym terminie nie złożyli wymaganych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amawiającego oświadczeń lub dokumentów potwierdzających spełnianie warunków udziału </w:t>
      </w:r>
      <w:r w:rsidR="005C3617">
        <w:rPr>
          <w:rFonts w:asciiTheme="minorHAnsi" w:hAnsiTheme="minorHAnsi"/>
          <w:spacing w:val="-4"/>
          <w:sz w:val="22"/>
          <w:szCs w:val="22"/>
        </w:rPr>
        <w:br/>
      </w:r>
      <w:r w:rsidRPr="00FB7F21">
        <w:rPr>
          <w:rFonts w:asciiTheme="minorHAnsi" w:hAnsiTheme="minorHAnsi"/>
          <w:spacing w:val="-4"/>
          <w:sz w:val="22"/>
          <w:szCs w:val="22"/>
        </w:rPr>
        <w:t>w postępowaniu lub którzy</w:t>
      </w:r>
      <w:r w:rsidR="00EB05EE">
        <w:rPr>
          <w:rFonts w:asciiTheme="minorHAnsi" w:hAnsiTheme="minorHAnsi"/>
          <w:spacing w:val="-4"/>
          <w:sz w:val="22"/>
          <w:szCs w:val="22"/>
        </w:rPr>
        <w:t xml:space="preserve"> nie złożyli pełnomocnictw </w:t>
      </w:r>
      <w:r w:rsidR="0044381F">
        <w:rPr>
          <w:rFonts w:asciiTheme="minorHAnsi" w:hAnsiTheme="minorHAnsi"/>
          <w:spacing w:val="-4"/>
          <w:sz w:val="22"/>
          <w:szCs w:val="22"/>
        </w:rPr>
        <w:t>albo</w:t>
      </w:r>
      <w:r w:rsidR="0044381F" w:rsidRPr="00FB7F21">
        <w:rPr>
          <w:rFonts w:asciiTheme="minorHAnsi" w:hAnsiTheme="minorHAnsi"/>
          <w:spacing w:val="-4"/>
          <w:sz w:val="22"/>
          <w:szCs w:val="22"/>
        </w:rPr>
        <w:t>, którzy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złożyli wymagane przez Z</w:t>
      </w:r>
      <w:r w:rsidRPr="00FB7F21">
        <w:rPr>
          <w:rFonts w:asciiTheme="minorHAnsi" w:hAnsiTheme="minorHAnsi"/>
          <w:spacing w:val="-4"/>
          <w:sz w:val="22"/>
          <w:szCs w:val="22"/>
        </w:rPr>
        <w:t>amawiającego oświadczenia i dokumenty zawierające błędy lub którzy</w:t>
      </w:r>
      <w:r w:rsidR="00EB05EE">
        <w:rPr>
          <w:rFonts w:asciiTheme="minorHAnsi" w:hAnsiTheme="minorHAnsi"/>
          <w:spacing w:val="-4"/>
          <w:sz w:val="22"/>
          <w:szCs w:val="22"/>
        </w:rPr>
        <w:t xml:space="preserve"> złożyli wadliwe pełnomocnictwa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 do ich złożenia </w:t>
      </w:r>
      <w:r w:rsidR="00EB05EE">
        <w:rPr>
          <w:rFonts w:asciiTheme="minorHAnsi" w:hAnsiTheme="minorHAnsi"/>
          <w:spacing w:val="-4"/>
          <w:sz w:val="22"/>
          <w:szCs w:val="22"/>
        </w:rPr>
        <w:br/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w wyznaczonym terminie, </w:t>
      </w:r>
      <w:r w:rsidR="0044381F" w:rsidRPr="00FB7F21">
        <w:rPr>
          <w:rFonts w:asciiTheme="minorHAnsi" w:hAnsiTheme="minorHAnsi"/>
          <w:spacing w:val="-4"/>
          <w:sz w:val="22"/>
          <w:szCs w:val="22"/>
        </w:rPr>
        <w:t>chyba, że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mimo ich złożenia oferta W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ykonawcy podlega odrzuceniu albo konieczne byłoby unieważnienie postępowania. Złożone na wezwanie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amawiającego oświadczenia i dokumenty powinny potwierdzać spełnianie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W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ykonawcę warunków udziału w postępowaniu oraz spełnianie przez oferowane dostawy wymagań określonych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>amawiającego, nie później niż w dniu, w którym upłynął termin składania ofert.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Zamawiający poprawi w ofercie oczywiste omyłki pisarskie, oczywiste omyłki rachunkowe, </w:t>
      </w:r>
      <w:r w:rsidRPr="00FB7F21">
        <w:rPr>
          <w:rFonts w:asciiTheme="minorHAnsi" w:hAnsi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FB7F21">
        <w:rPr>
          <w:rFonts w:asciiTheme="minorHAnsi" w:hAnsiTheme="minorHAnsi"/>
          <w:sz w:val="22"/>
          <w:szCs w:val="22"/>
        </w:rPr>
        <w:br/>
        <w:t xml:space="preserve">na niezgodności oferty ze specyfikacją istotnych warunków zamówienia, niepowodujące istotnych zmian treści oferty, niezwłocznie powiadamiając o tym </w:t>
      </w:r>
      <w:r w:rsidR="00F31F42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ykonawcę, którego oferta została poprawiona.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odrzuci ofertę, jeżeli: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jest niezgodna z ustawą,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jej treść nie odpowiada treści SIWZ z zastrzeżeniem art. 87 ust. 2 pkt</w:t>
      </w:r>
      <w:r w:rsidR="008B4C07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3 ustawy,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4) zawiera rażąco niską cenę w stosunku do przedmiotu zamówienia,</w:t>
      </w:r>
    </w:p>
    <w:p w:rsidR="009A1C8F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5) została złożona przez Wykonawcę wykluczonego z </w:t>
      </w:r>
      <w:r w:rsidRPr="00F831C8">
        <w:rPr>
          <w:rFonts w:asciiTheme="minorHAnsi" w:hAnsiTheme="minorHAnsi"/>
          <w:sz w:val="22"/>
          <w:szCs w:val="22"/>
        </w:rPr>
        <w:t>udziału w postępowaniu</w:t>
      </w:r>
      <w:r w:rsidR="009A1C8F" w:rsidRPr="00F831C8">
        <w:rPr>
          <w:rFonts w:asciiTheme="minorHAnsi" w:hAnsiTheme="minorHAnsi"/>
          <w:sz w:val="22"/>
          <w:szCs w:val="22"/>
        </w:rPr>
        <w:t>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6) zawiera błędy w obliczeniu ceny,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7) Wykonawca w terminie 3 dni od dnia doręczenia zawiadomienia nie zgodził się na poprawienie omyłki, o której mowa w art. 87 ust. 2 pkt</w:t>
      </w:r>
      <w:r w:rsidR="009A1C8F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3,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8) jest nieważna na podstawie odrębnych przepisów.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Oferty nie odrzucone zostaną poddane procedurze oceny zgodnie z kryteriami oceny ofert określonymi w SIWZ.</w:t>
      </w:r>
    </w:p>
    <w:p w:rsidR="002357F5" w:rsidRPr="00FB7F21" w:rsidRDefault="002357F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XIV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Informacje o </w:t>
      </w:r>
      <w:r w:rsidR="00BE4A10" w:rsidRPr="00FB7F21">
        <w:rPr>
          <w:rFonts w:asciiTheme="minorHAnsi" w:hAnsiTheme="minorHAnsi"/>
          <w:b/>
          <w:sz w:val="22"/>
          <w:szCs w:val="22"/>
        </w:rPr>
        <w:t>formalnośc</w:t>
      </w:r>
      <w:r w:rsidR="00BE4A10">
        <w:rPr>
          <w:rFonts w:asciiTheme="minorHAnsi" w:hAnsiTheme="minorHAnsi"/>
          <w:b/>
          <w:sz w:val="22"/>
          <w:szCs w:val="22"/>
        </w:rPr>
        <w:t>iach</w:t>
      </w:r>
      <w:r w:rsidR="00BE4A10" w:rsidRPr="00FB7F21">
        <w:rPr>
          <w:rFonts w:asciiTheme="minorHAnsi" w:hAnsiTheme="minorHAnsi"/>
          <w:b/>
          <w:sz w:val="22"/>
          <w:szCs w:val="22"/>
        </w:rPr>
        <w:t>, jakie</w:t>
      </w:r>
      <w:r w:rsidRPr="00FB7F21">
        <w:rPr>
          <w:rFonts w:asciiTheme="minorHAnsi" w:hAnsiTheme="minorHAnsi"/>
          <w:b/>
          <w:sz w:val="22"/>
          <w:szCs w:val="22"/>
        </w:rPr>
        <w:t xml:space="preserve"> powinny zostać dopełnione po wyborze oferty w celu zawarcia umowy w</w:t>
      </w:r>
      <w:r w:rsidR="00F31F42" w:rsidRPr="00FB7F21">
        <w:rPr>
          <w:rFonts w:asciiTheme="minorHAnsi" w:hAnsiTheme="minorHAnsi"/>
          <w:b/>
          <w:sz w:val="22"/>
          <w:szCs w:val="22"/>
        </w:rPr>
        <w:t xml:space="preserve"> sprawie zamówienia publicznego</w:t>
      </w:r>
    </w:p>
    <w:p w:rsidR="002357F5" w:rsidRPr="00FB7F21" w:rsidRDefault="002357F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2357F5" w:rsidRDefault="00F31F42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powiadomi wszystkich W</w:t>
      </w:r>
      <w:r w:rsidR="002357F5" w:rsidRPr="00FB7F21">
        <w:rPr>
          <w:rFonts w:asciiTheme="minorHAnsi" w:hAnsiTheme="minorHAnsi"/>
          <w:sz w:val="22"/>
          <w:szCs w:val="22"/>
        </w:rPr>
        <w:t>y</w:t>
      </w:r>
      <w:r w:rsidR="005540F2">
        <w:rPr>
          <w:rFonts w:asciiTheme="minorHAnsi" w:hAnsiTheme="minorHAnsi"/>
          <w:sz w:val="22"/>
          <w:szCs w:val="22"/>
        </w:rPr>
        <w:t>konawców, którzy złożyli oferty</w:t>
      </w:r>
      <w:r w:rsidR="002357F5" w:rsidRPr="00FB7F21">
        <w:rPr>
          <w:rFonts w:asciiTheme="minorHAnsi" w:hAnsiTheme="minorHAnsi"/>
          <w:sz w:val="22"/>
          <w:szCs w:val="22"/>
        </w:rPr>
        <w:t xml:space="preserve"> o wy</w:t>
      </w:r>
      <w:r w:rsidR="005540F2">
        <w:rPr>
          <w:rFonts w:asciiTheme="minorHAnsi" w:hAnsiTheme="minorHAnsi"/>
          <w:sz w:val="22"/>
          <w:szCs w:val="22"/>
        </w:rPr>
        <w:t>borze oferty najkorzystniejszej</w:t>
      </w:r>
      <w:r w:rsidR="002357F5" w:rsidRPr="00FB7F21">
        <w:rPr>
          <w:rFonts w:asciiTheme="minorHAnsi" w:hAnsiTheme="minorHAnsi"/>
          <w:sz w:val="22"/>
          <w:szCs w:val="22"/>
        </w:rPr>
        <w:t xml:space="preserve"> z podaniem nazwy (firmy) albo imienia i nazwiska, siedziby albo adresu zamieszkania</w:t>
      </w:r>
      <w:r w:rsidR="005C3617">
        <w:rPr>
          <w:rFonts w:asciiTheme="minorHAnsi" w:hAnsiTheme="minorHAnsi"/>
          <w:sz w:val="22"/>
          <w:szCs w:val="22"/>
        </w:rPr>
        <w:br/>
      </w:r>
      <w:r w:rsidR="002357F5" w:rsidRPr="00FB7F21">
        <w:rPr>
          <w:rFonts w:asciiTheme="minorHAnsi" w:hAnsiTheme="minorHAnsi"/>
          <w:sz w:val="22"/>
          <w:szCs w:val="22"/>
        </w:rPr>
        <w:t xml:space="preserve"> i adresu </w:t>
      </w:r>
      <w:r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ykonawcy, którego ofertę wybrano i uzasadnieniem wyboru oferty</w:t>
      </w:r>
      <w:r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a także nazwy (firmy) albo imion i nazwisk, siedzib albo miejsc zamieszkania i adresów </w:t>
      </w:r>
      <w:r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ykonawców, którzy złożyli oferty</w:t>
      </w:r>
      <w:r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a także punkta</w:t>
      </w:r>
      <w:r w:rsidR="005540F2">
        <w:rPr>
          <w:rFonts w:asciiTheme="minorHAnsi" w:hAnsiTheme="minorHAnsi"/>
          <w:sz w:val="22"/>
          <w:szCs w:val="22"/>
        </w:rPr>
        <w:t>cji przyznanej</w:t>
      </w:r>
      <w:r w:rsidR="002357F5" w:rsidRPr="00FB7F21">
        <w:rPr>
          <w:rFonts w:asciiTheme="minorHAnsi" w:hAnsiTheme="minorHAnsi"/>
          <w:sz w:val="22"/>
          <w:szCs w:val="22"/>
        </w:rPr>
        <w:t xml:space="preserve"> ofertom w każdy</w:t>
      </w:r>
      <w:r w:rsidR="005540F2">
        <w:rPr>
          <w:rFonts w:asciiTheme="minorHAnsi" w:hAnsiTheme="minorHAnsi"/>
          <w:sz w:val="22"/>
          <w:szCs w:val="22"/>
        </w:rPr>
        <w:t>m kryterium oceny ofert i łącznej punktacji</w:t>
      </w:r>
      <w:r w:rsidR="002357F5" w:rsidRPr="00FB7F21">
        <w:rPr>
          <w:rFonts w:asciiTheme="minorHAnsi" w:hAnsiTheme="minorHAnsi"/>
          <w:sz w:val="22"/>
          <w:szCs w:val="22"/>
        </w:rPr>
        <w:t>.</w:t>
      </w:r>
    </w:p>
    <w:p w:rsidR="0047092D" w:rsidRPr="00FB7F21" w:rsidRDefault="0047092D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Dla każdej części zamówienia zostanie zawarta odrębna umowa.</w:t>
      </w:r>
    </w:p>
    <w:p w:rsidR="002357F5" w:rsidRPr="00FB7F21" w:rsidRDefault="005540F2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b/>
          <w:spacing w:val="-2"/>
          <w:sz w:val="22"/>
          <w:szCs w:val="22"/>
        </w:rPr>
        <w:t>Przed podpisaniem umowy Wykonawca, którego oferta uznan</w:t>
      </w:r>
      <w:r w:rsidR="00F31F42" w:rsidRPr="00FB7F21">
        <w:rPr>
          <w:rFonts w:asciiTheme="minorHAnsi" w:hAnsiTheme="minorHAnsi"/>
          <w:b/>
          <w:spacing w:val="-2"/>
          <w:sz w:val="22"/>
          <w:szCs w:val="22"/>
        </w:rPr>
        <w:t xml:space="preserve">e zostanie za </w:t>
      </w:r>
      <w:r w:rsidR="0047092D" w:rsidRPr="00FB7F21">
        <w:rPr>
          <w:rFonts w:asciiTheme="minorHAnsi" w:hAnsiTheme="minorHAnsi"/>
          <w:b/>
          <w:spacing w:val="-2"/>
          <w:sz w:val="22"/>
          <w:szCs w:val="22"/>
        </w:rPr>
        <w:t>najkorzystniejszą zobowiązany</w:t>
      </w:r>
      <w:r w:rsidR="002357F5" w:rsidRPr="00FB7F21">
        <w:rPr>
          <w:rFonts w:asciiTheme="minorHAnsi" w:hAnsiTheme="minorHAnsi"/>
          <w:b/>
          <w:spacing w:val="-2"/>
          <w:sz w:val="22"/>
          <w:szCs w:val="22"/>
        </w:rPr>
        <w:t xml:space="preserve"> będzie do dostarczenia:</w:t>
      </w:r>
      <w:r w:rsidR="00DD3EC8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</w:p>
    <w:p w:rsidR="002357F5" w:rsidRPr="00FB7F21" w:rsidRDefault="002357F5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FB7F21" w:rsidRDefault="0047092D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2357F5" w:rsidRPr="00FB7F21">
        <w:rPr>
          <w:rFonts w:asciiTheme="minorHAnsi" w:hAnsiTheme="minorHAnsi"/>
          <w:sz w:val="22"/>
          <w:szCs w:val="22"/>
        </w:rPr>
        <w:t xml:space="preserve">) dostarczenia umowy z </w:t>
      </w:r>
      <w:r w:rsidR="005540F2">
        <w:rPr>
          <w:rFonts w:asciiTheme="minorHAnsi" w:hAnsiTheme="minorHAnsi"/>
          <w:sz w:val="22"/>
          <w:szCs w:val="22"/>
        </w:rPr>
        <w:t>P</w:t>
      </w:r>
      <w:r w:rsidR="002357F5" w:rsidRPr="00FB7F21">
        <w:rPr>
          <w:rFonts w:asciiTheme="minorHAnsi" w:hAnsiTheme="minorHAnsi"/>
          <w:sz w:val="22"/>
          <w:szCs w:val="22"/>
        </w:rPr>
        <w:t xml:space="preserve">odwykonawcą lub zaakceptowanego przez </w:t>
      </w:r>
      <w:r w:rsidR="00F31F42" w:rsidRPr="00FB7F21">
        <w:rPr>
          <w:rFonts w:asciiTheme="minorHAnsi" w:hAnsiTheme="minorHAnsi"/>
          <w:sz w:val="22"/>
          <w:szCs w:val="22"/>
        </w:rPr>
        <w:t>P</w:t>
      </w:r>
      <w:r w:rsidR="002357F5" w:rsidRPr="00FB7F21">
        <w:rPr>
          <w:rFonts w:asciiTheme="minorHAnsi" w:hAnsiTheme="minorHAnsi"/>
          <w:sz w:val="22"/>
          <w:szCs w:val="22"/>
        </w:rPr>
        <w:t xml:space="preserve">odwykonawcę projektu umowy – jeśli </w:t>
      </w:r>
      <w:r w:rsidR="005540F2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ykonawca</w:t>
      </w:r>
      <w:r w:rsidR="00F31F42" w:rsidRPr="00FB7F21">
        <w:rPr>
          <w:rFonts w:asciiTheme="minorHAnsi" w:hAnsiTheme="minorHAnsi"/>
          <w:sz w:val="22"/>
          <w:szCs w:val="22"/>
        </w:rPr>
        <w:t xml:space="preserve"> korzysta z pomocy Podwykonawcy;</w:t>
      </w:r>
    </w:p>
    <w:p w:rsidR="002357F5" w:rsidRDefault="0047092D" w:rsidP="0061368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357F5" w:rsidRPr="00FB7F21">
        <w:rPr>
          <w:rFonts w:asciiTheme="minorHAnsi" w:hAnsiTheme="minorHAnsi"/>
          <w:sz w:val="22"/>
          <w:szCs w:val="22"/>
        </w:rPr>
        <w:t xml:space="preserve">) dostarczenia umowy konsorcjum – jeśli w postępowaniu zostanie wybrana oferta </w:t>
      </w:r>
      <w:r w:rsidR="00F31F42"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ykonawców wspólnie ubiegających się o udzielenie zamówienia</w:t>
      </w:r>
      <w:r w:rsidR="00C33165">
        <w:rPr>
          <w:rFonts w:asciiTheme="minorHAnsi" w:eastAsia="Helvetica" w:hAnsiTheme="minorHAnsi"/>
          <w:color w:val="000000"/>
          <w:sz w:val="22"/>
          <w:szCs w:val="22"/>
        </w:rPr>
        <w:t xml:space="preserve">; </w:t>
      </w:r>
    </w:p>
    <w:p w:rsidR="002357F5" w:rsidRPr="00FB7F21" w:rsidRDefault="00F10A47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FB7F21">
        <w:rPr>
          <w:rFonts w:asciiTheme="minorHAnsi" w:hAnsiTheme="minorHAnsi"/>
          <w:sz w:val="22"/>
          <w:szCs w:val="22"/>
        </w:rPr>
        <w:t>. Nie dostarczenie dokumentów,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o którym mowa w ust</w:t>
      </w:r>
      <w:r w:rsidR="005540F2">
        <w:rPr>
          <w:rFonts w:asciiTheme="minorHAnsi" w:hAnsiTheme="minorHAnsi"/>
          <w:sz w:val="22"/>
          <w:szCs w:val="22"/>
        </w:rPr>
        <w:t>.</w:t>
      </w:r>
      <w:r w:rsidR="002357F5" w:rsidRPr="00FB7F21">
        <w:rPr>
          <w:rFonts w:asciiTheme="minorHAnsi" w:hAnsiTheme="minorHAnsi"/>
          <w:sz w:val="22"/>
          <w:szCs w:val="22"/>
        </w:rPr>
        <w:t xml:space="preserve"> 2 w wyznaczonym przez Zamawiającego terminie spowoduje, że zawarcie umowy w sprawie zamówienia publicznego stanie się niemożliwe</w:t>
      </w:r>
      <w:r w:rsidR="003330B5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z przyczyn leżących po stronie Wykonawcy.</w:t>
      </w:r>
    </w:p>
    <w:p w:rsidR="002357F5" w:rsidRPr="00FB7F21" w:rsidRDefault="00F10A47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5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>. Niezwłocznie po zawarciu umowy w</w:t>
      </w:r>
      <w:r w:rsidR="005540F2">
        <w:rPr>
          <w:rFonts w:asciiTheme="minorHAnsi" w:hAnsiTheme="minorHAnsi"/>
          <w:color w:val="000000"/>
          <w:sz w:val="22"/>
          <w:szCs w:val="22"/>
        </w:rPr>
        <w:t xml:space="preserve"> sprawie zamówienia publicznego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1F42" w:rsidRPr="00FB7F21">
        <w:rPr>
          <w:rFonts w:asciiTheme="minorHAnsi" w:hAnsiTheme="minorHAnsi"/>
          <w:color w:val="000000"/>
          <w:sz w:val="22"/>
          <w:szCs w:val="22"/>
        </w:rPr>
        <w:t>Z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>amawiający zamieści ogłoszenie o udzieleniu zamówienia w Biuletynie Zamówień Publicznych.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</w:t>
      </w:r>
    </w:p>
    <w:p w:rsidR="00F31F42" w:rsidRDefault="002357F5" w:rsidP="00B34978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Wymagania dotyczące zabezpieczeni</w:t>
      </w:r>
      <w:r w:rsidR="00B50962" w:rsidRPr="00FB7F21">
        <w:rPr>
          <w:rFonts w:asciiTheme="minorHAnsi" w:hAnsiTheme="minorHAnsi"/>
          <w:b/>
          <w:sz w:val="22"/>
          <w:szCs w:val="22"/>
        </w:rPr>
        <w:t>a</w:t>
      </w:r>
      <w:r w:rsidRPr="00FB7F21">
        <w:rPr>
          <w:rFonts w:asciiTheme="minorHAnsi" w:hAnsiTheme="minorHAnsi"/>
          <w:b/>
          <w:sz w:val="22"/>
          <w:szCs w:val="22"/>
        </w:rPr>
        <w:t xml:space="preserve"> należytego wykonania umowy</w:t>
      </w:r>
    </w:p>
    <w:p w:rsidR="00B34978" w:rsidRPr="00FB7F21" w:rsidRDefault="00B34978" w:rsidP="00B34978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F10A47" w:rsidP="00FB7F21">
      <w:pPr>
        <w:tabs>
          <w:tab w:val="left" w:pos="180"/>
        </w:tabs>
        <w:jc w:val="both"/>
        <w:rPr>
          <w:rFonts w:asciiTheme="minorHAnsi" w:hAnsiTheme="minorHAnsi"/>
          <w:spacing w:val="-4"/>
          <w:sz w:val="22"/>
          <w:szCs w:val="22"/>
        </w:rPr>
      </w:pPr>
      <w:r>
        <w:rPr>
          <w:rFonts w:asciiTheme="minorHAnsi" w:hAnsiTheme="minorHAnsi"/>
          <w:spacing w:val="-4"/>
          <w:sz w:val="22"/>
          <w:szCs w:val="22"/>
        </w:rPr>
        <w:t>Zamawiający nie żąda wniesienia zabezpieczenia należytego wykonania umowy.</w:t>
      </w:r>
    </w:p>
    <w:p w:rsidR="002357F5" w:rsidRPr="00FB7F21" w:rsidRDefault="002357F5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FB7F21">
        <w:rPr>
          <w:rFonts w:asciiTheme="minorHAnsi" w:hAnsiTheme="minorHAnsi"/>
          <w:b/>
          <w:sz w:val="22"/>
          <w:szCs w:val="22"/>
        </w:rPr>
        <w:br/>
        <w:t>od Wykonawcy, aby zawarł z nim umowę w sprawie zamówienia publicznego n</w:t>
      </w:r>
      <w:r w:rsidR="00F31F42" w:rsidRPr="00FB7F21">
        <w:rPr>
          <w:rFonts w:asciiTheme="minorHAnsi" w:hAnsiTheme="minorHAnsi"/>
          <w:b/>
          <w:sz w:val="22"/>
          <w:szCs w:val="22"/>
        </w:rPr>
        <w:t>a takich warunkach</w:t>
      </w:r>
    </w:p>
    <w:p w:rsidR="002357F5" w:rsidRPr="00FB7F21" w:rsidRDefault="002357F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2357F5" w:rsidRDefault="00F31F42" w:rsidP="00FB7F21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Zamawiający ustala projekt umo</w:t>
      </w:r>
      <w:r w:rsidR="00E7446F" w:rsidRPr="00FB7F21">
        <w:rPr>
          <w:rFonts w:asciiTheme="minorHAnsi" w:hAnsiTheme="minorHAnsi"/>
          <w:sz w:val="22"/>
          <w:szCs w:val="22"/>
        </w:rPr>
        <w:t xml:space="preserve">wy, który stanowi </w:t>
      </w:r>
      <w:r w:rsidR="00E7446F" w:rsidRPr="00FB7F21">
        <w:rPr>
          <w:rFonts w:asciiTheme="minorHAnsi" w:hAnsiTheme="minorHAnsi"/>
          <w:b/>
          <w:sz w:val="22"/>
          <w:szCs w:val="22"/>
        </w:rPr>
        <w:t>załącznik nr 8</w:t>
      </w:r>
      <w:r w:rsidR="002357F5" w:rsidRPr="00FB7F21">
        <w:rPr>
          <w:rFonts w:asciiTheme="minorHAnsi" w:hAnsiTheme="minorHAnsi"/>
          <w:b/>
          <w:sz w:val="22"/>
          <w:szCs w:val="22"/>
        </w:rPr>
        <w:t xml:space="preserve"> do SIWZ</w:t>
      </w:r>
      <w:r w:rsidR="002357F5" w:rsidRPr="00FB7F21">
        <w:rPr>
          <w:rFonts w:asciiTheme="minorHAnsi" w:hAnsiTheme="minorHAnsi"/>
          <w:sz w:val="22"/>
          <w:szCs w:val="22"/>
        </w:rPr>
        <w:t>. W projekcie umowy przewidziano i opisano jej możliwe istotne zmiany.</w:t>
      </w:r>
    </w:p>
    <w:p w:rsidR="002357F5" w:rsidRPr="00FB7F21" w:rsidRDefault="008C2CAF" w:rsidP="00F10A47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F10A47">
        <w:rPr>
          <w:rFonts w:asciiTheme="minorHAnsi" w:hAnsiTheme="minorHAnsi"/>
          <w:sz w:val="22"/>
          <w:szCs w:val="22"/>
        </w:rPr>
        <w:t>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 xml:space="preserve">Zamawiający zawrze umowę w sprawie zamówienia publicznego, z zastrzeżeniem art. 183 ustawy Pzp, </w:t>
      </w:r>
      <w:r w:rsidR="002357F5" w:rsidRPr="00FB7F21">
        <w:rPr>
          <w:rFonts w:asciiTheme="minorHAnsi" w:hAnsiTheme="minorHAns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</w:t>
      </w:r>
      <w:r w:rsidR="00F31F42" w:rsidRPr="00FB7F21">
        <w:rPr>
          <w:rFonts w:asciiTheme="minorHAnsi" w:hAnsiTheme="minorHAnsi"/>
          <w:sz w:val="22"/>
          <w:szCs w:val="22"/>
        </w:rPr>
        <w:t>ony w art. 27 ust. 2 ustawy Pzp</w:t>
      </w:r>
      <w:r w:rsidR="002357F5" w:rsidRPr="00FB7F21">
        <w:rPr>
          <w:rFonts w:asciiTheme="minorHAnsi" w:hAnsiTheme="minorHAnsi"/>
          <w:sz w:val="22"/>
          <w:szCs w:val="22"/>
        </w:rPr>
        <w:t>, albo 10 dni – jeżeli zostało przesłane w inny sposób.</w:t>
      </w:r>
    </w:p>
    <w:p w:rsidR="002357F5" w:rsidRPr="00FB7F21" w:rsidRDefault="008C2CAF" w:rsidP="00F10A47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10A47">
        <w:rPr>
          <w:rFonts w:asciiTheme="minorHAnsi" w:hAnsiTheme="minorHAnsi"/>
          <w:sz w:val="22"/>
          <w:szCs w:val="22"/>
        </w:rPr>
        <w:t>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Umowa będzie mogła zostać zawarta przed upływem ww. terminów, jeżeli:</w:t>
      </w:r>
    </w:p>
    <w:p w:rsidR="002357F5" w:rsidRPr="00FB7F21" w:rsidRDefault="002357F5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w postępowaniu zostanie złożona tylko jedna oferta,</w:t>
      </w:r>
    </w:p>
    <w:p w:rsidR="002357F5" w:rsidRPr="00FB7F21" w:rsidRDefault="002357F5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nie odrzucono żadnej oferty oraz nie wykluczono żadnego Wykonawcy.</w:t>
      </w:r>
    </w:p>
    <w:p w:rsidR="002357F5" w:rsidRPr="00FB7F21" w:rsidRDefault="008C2CAF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B00D0B">
        <w:rPr>
          <w:rFonts w:asciiTheme="minorHAnsi" w:hAnsiTheme="minorHAnsi"/>
          <w:sz w:val="22"/>
          <w:szCs w:val="22"/>
        </w:rPr>
        <w:t>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Jeżeli Wykonawca,</w:t>
      </w:r>
      <w:r w:rsidR="00F31F42" w:rsidRPr="00FB7F21">
        <w:rPr>
          <w:rFonts w:asciiTheme="minorHAnsi" w:hAnsiTheme="minorHAnsi"/>
          <w:sz w:val="22"/>
          <w:szCs w:val="22"/>
        </w:rPr>
        <w:t xml:space="preserve"> którego oferta została wybrana</w:t>
      </w:r>
      <w:r w:rsidR="002357F5" w:rsidRPr="00FB7F21">
        <w:rPr>
          <w:rFonts w:asciiTheme="minorHAnsi" w:hAnsiTheme="minorHAnsi"/>
          <w:sz w:val="22"/>
          <w:szCs w:val="22"/>
        </w:rPr>
        <w:t xml:space="preserve"> uchyla się od zawarcia umowy w sprawie zamówienia publicznego</w:t>
      </w:r>
      <w:r w:rsidR="00F31F42"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FB7F21" w:rsidRDefault="008C2CAF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B00D0B">
        <w:rPr>
          <w:rFonts w:asciiTheme="minorHAnsi" w:hAnsiTheme="minorHAnsi"/>
          <w:sz w:val="22"/>
          <w:szCs w:val="22"/>
        </w:rPr>
        <w:t>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FB7F21" w:rsidRDefault="008C2CAF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2"/>
          <w:szCs w:val="22"/>
        </w:rPr>
      </w:pPr>
      <w:r>
        <w:rPr>
          <w:rFonts w:asciiTheme="minorHAnsi" w:hAnsiTheme="minorHAnsi"/>
          <w:spacing w:val="-4"/>
          <w:sz w:val="22"/>
          <w:szCs w:val="22"/>
        </w:rPr>
        <w:t>6</w:t>
      </w:r>
      <w:r w:rsidR="00B00D0B">
        <w:rPr>
          <w:rFonts w:asciiTheme="minorHAnsi" w:hAnsiTheme="minorHAnsi"/>
          <w:spacing w:val="-4"/>
          <w:sz w:val="22"/>
          <w:szCs w:val="22"/>
        </w:rPr>
        <w:t>.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="002357F5" w:rsidRPr="00FB7F21">
        <w:rPr>
          <w:rFonts w:asciiTheme="minorHAnsi" w:hAnsiTheme="minorHAnsi"/>
          <w:spacing w:val="-4"/>
          <w:sz w:val="22"/>
          <w:szCs w:val="22"/>
        </w:rPr>
        <w:br/>
        <w:t>w SIWZ.</w:t>
      </w:r>
    </w:p>
    <w:p w:rsidR="002357F5" w:rsidRPr="00FB7F21" w:rsidRDefault="008C2CAF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7</w:t>
      </w:r>
      <w:r w:rsidR="002357F5" w:rsidRPr="00FB7F21">
        <w:rPr>
          <w:rFonts w:asciiTheme="minorHAnsi" w:hAnsiTheme="minorHAnsi"/>
          <w:sz w:val="22"/>
          <w:szCs w:val="22"/>
        </w:rPr>
        <w:t xml:space="preserve">. W razie wystąpienia istotnej zmiany okoliczności powodującej, że wykonanie umowy nie leży </w:t>
      </w:r>
      <w:r w:rsidR="005C3617">
        <w:rPr>
          <w:rFonts w:asciiTheme="minorHAnsi" w:hAnsiTheme="minorHAnsi"/>
          <w:sz w:val="22"/>
          <w:szCs w:val="22"/>
        </w:rPr>
        <w:br/>
      </w:r>
      <w:r w:rsidR="002357F5" w:rsidRPr="00FB7F21">
        <w:rPr>
          <w:rFonts w:asciiTheme="minorHAnsi" w:hAnsiTheme="minorHAnsi"/>
          <w:sz w:val="22"/>
          <w:szCs w:val="22"/>
        </w:rPr>
        <w:t>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FB7F21" w:rsidRDefault="008C2CAF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4"/>
          <w:position w:val="7"/>
          <w:sz w:val="22"/>
          <w:szCs w:val="22"/>
        </w:rPr>
      </w:pPr>
      <w:r>
        <w:rPr>
          <w:rFonts w:asciiTheme="minorHAnsi" w:hAnsiTheme="minorHAnsi"/>
          <w:spacing w:val="4"/>
          <w:position w:val="7"/>
          <w:sz w:val="22"/>
          <w:szCs w:val="22"/>
        </w:rPr>
        <w:t>8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>. W przypadku, gdy Wykonawca wykaże w ofercie dysponowanie zasobami innych podmiotów oddających mu do dyspozycji niezbędne zasoby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,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 xml:space="preserve"> projekt umowy może zostać uzupełniony o zapisy dotyczące takiego dysponowania przez cały okres niezbędny do wykonania przedmiotu zamówienia, podstawy dysponowania zasobami, wyłączenia odpowiedzialności 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Z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 xml:space="preserve">amawiającego za ewentualne rozliczania z podmiotem oddającym zasoby do dyspozycji 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W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>ykonawcy.</w:t>
      </w:r>
    </w:p>
    <w:p w:rsidR="009B14A8" w:rsidRPr="00FB7F21" w:rsidRDefault="009B14A8" w:rsidP="00DD3EC8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XVII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FB7F21" w:rsidRDefault="002357F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FB7F21" w:rsidP="00FB7F21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Wykonawc</w:t>
      </w:r>
      <w:r w:rsidR="00F83862">
        <w:rPr>
          <w:rFonts w:asciiTheme="minorHAnsi" w:hAnsiTheme="minorHAnsi"/>
          <w:sz w:val="22"/>
          <w:szCs w:val="22"/>
        </w:rPr>
        <w:t>y</w:t>
      </w:r>
      <w:r w:rsidR="002357F5" w:rsidRPr="00FB7F21">
        <w:rPr>
          <w:rFonts w:asciiTheme="minorHAnsi" w:hAnsiTheme="minorHAnsi"/>
          <w:sz w:val="22"/>
          <w:szCs w:val="22"/>
        </w:rPr>
        <w:t>, a także innym podmiotom, jeżeli mają lub mieli interes prawny w uzyskaniu przedmiotowego zamówienia oraz ponieśli lub mogą ponieść szkodę w wyniku naruszenia przez Zamawiającego prze</w:t>
      </w:r>
      <w:r w:rsidR="005540F2">
        <w:rPr>
          <w:rFonts w:asciiTheme="minorHAnsi" w:hAnsiTheme="minorHAnsi"/>
          <w:sz w:val="22"/>
          <w:szCs w:val="22"/>
        </w:rPr>
        <w:t xml:space="preserve">pisów ustawy </w:t>
      </w:r>
      <w:r w:rsidR="00F539E3">
        <w:rPr>
          <w:rFonts w:asciiTheme="minorHAnsi" w:hAnsiTheme="minorHAnsi"/>
          <w:sz w:val="22"/>
          <w:szCs w:val="22"/>
        </w:rPr>
        <w:t>Pzp</w:t>
      </w:r>
      <w:r w:rsidR="002357F5" w:rsidRPr="00FB7F21">
        <w:rPr>
          <w:rFonts w:asciiTheme="minorHAnsi" w:hAnsiTheme="minorHAnsi"/>
          <w:sz w:val="22"/>
          <w:szCs w:val="22"/>
        </w:rPr>
        <w:t xml:space="preserve"> przysługują środki ochrony prawej przewidziane w dziale VI ustawy: odwołanie i skarga.</w:t>
      </w:r>
      <w:r w:rsidRPr="00FB7F21">
        <w:rPr>
          <w:rFonts w:asciiTheme="minorHAnsi" w:hAnsiTheme="minorHAnsi"/>
          <w:sz w:val="22"/>
          <w:szCs w:val="22"/>
        </w:rPr>
        <w:t xml:space="preserve"> </w:t>
      </w:r>
    </w:p>
    <w:p w:rsidR="002357F5" w:rsidRPr="00FB7F21" w:rsidRDefault="005540F2" w:rsidP="00FB7F21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B7F21" w:rsidRPr="00FB7F21">
        <w:rPr>
          <w:rFonts w:asciiTheme="minorHAnsi" w:hAnsiTheme="minorHAnsi"/>
          <w:sz w:val="22"/>
          <w:szCs w:val="22"/>
        </w:rPr>
        <w:t>Odwołanie</w:t>
      </w:r>
      <w:r w:rsidR="002357F5" w:rsidRPr="00FB7F21">
        <w:rPr>
          <w:rFonts w:asciiTheme="minorHAnsi" w:hAnsiTheme="minorHAnsi"/>
          <w:sz w:val="22"/>
          <w:szCs w:val="22"/>
        </w:rPr>
        <w:t xml:space="preserve"> przysługuje wyłącznie wobec czynności Zamawiającego dotyczących: 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opisu sposobu dokonywania oceny spełniania warunków udziału w postępowaniu, 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wykluczenia odwołującego z postępowania,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odrzucenia oferty odwołującego. </w:t>
      </w:r>
    </w:p>
    <w:p w:rsidR="002357F5" w:rsidRPr="00FB7F21" w:rsidRDefault="005540F2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</w:t>
      </w:r>
      <w:r w:rsidR="002357F5" w:rsidRPr="00FB7F21">
        <w:rPr>
          <w:rFonts w:asciiTheme="minorHAnsi" w:hAnsiTheme="minorHAnsi"/>
          <w:sz w:val="22"/>
          <w:szCs w:val="22"/>
        </w:rPr>
        <w:t xml:space="preserve"> na p</w:t>
      </w:r>
      <w:r>
        <w:rPr>
          <w:rFonts w:asciiTheme="minorHAnsi" w:hAnsiTheme="minorHAnsi"/>
          <w:sz w:val="22"/>
          <w:szCs w:val="22"/>
        </w:rPr>
        <w:t>odstawie art. 181 ustawy Pzp</w:t>
      </w:r>
      <w:r w:rsidR="002357F5" w:rsidRPr="00FB7F21">
        <w:rPr>
          <w:rFonts w:asciiTheme="minorHAnsi" w:hAnsiTheme="minorHAnsi"/>
          <w:sz w:val="22"/>
          <w:szCs w:val="22"/>
        </w:rPr>
        <w:t xml:space="preserve">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FB7F21" w:rsidRDefault="002357F5" w:rsidP="00FB7F21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Szczegółowe warunki odwołań i skargi określa Dział VI ustawy Pzp.</w:t>
      </w:r>
    </w:p>
    <w:p w:rsidR="002357F5" w:rsidRPr="00FB7F21" w:rsidRDefault="002357F5" w:rsidP="00FB7F21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XVIII</w:t>
      </w:r>
    </w:p>
    <w:p w:rsidR="002357F5" w:rsidRPr="00FB7F21" w:rsidRDefault="002357F5" w:rsidP="00FB7F21">
      <w:pPr>
        <w:tabs>
          <w:tab w:val="left" w:pos="18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Inne informacje</w:t>
      </w:r>
    </w:p>
    <w:p w:rsidR="002357F5" w:rsidRPr="00FB7F21" w:rsidRDefault="002357F5" w:rsidP="00FB7F21">
      <w:pPr>
        <w:tabs>
          <w:tab w:val="left" w:pos="18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1. Zamawiający wyraża zgodę na powierzenie realizacji części przedmiotu zamówienia Podwykonawcy. Wykonawca, który będzie korzystał z pomocy </w:t>
      </w:r>
      <w:r w:rsidR="00FB7F21" w:rsidRPr="00FB7F21">
        <w:rPr>
          <w:rFonts w:asciiTheme="minorHAnsi" w:hAnsiTheme="minorHAnsi"/>
          <w:sz w:val="22"/>
          <w:szCs w:val="22"/>
        </w:rPr>
        <w:t>P</w:t>
      </w:r>
      <w:r w:rsidR="002E6F68">
        <w:rPr>
          <w:rFonts w:asciiTheme="minorHAnsi" w:hAnsiTheme="minorHAnsi"/>
          <w:sz w:val="22"/>
          <w:szCs w:val="22"/>
        </w:rPr>
        <w:t>odwykonawcy</w:t>
      </w:r>
      <w:r w:rsidRPr="00FB7F21">
        <w:rPr>
          <w:rFonts w:asciiTheme="minorHAnsi" w:hAnsiTheme="minorHAnsi"/>
          <w:sz w:val="22"/>
          <w:szCs w:val="22"/>
        </w:rPr>
        <w:t xml:space="preserve"> zobowiązany jest wskazać w ofercie części zamówienia, których </w:t>
      </w:r>
      <w:r w:rsidR="009F16AE" w:rsidRPr="00FB7F21">
        <w:rPr>
          <w:rFonts w:asciiTheme="minorHAnsi" w:hAnsiTheme="minorHAnsi"/>
          <w:sz w:val="22"/>
          <w:szCs w:val="22"/>
        </w:rPr>
        <w:t xml:space="preserve">wykonanie powierzy </w:t>
      </w:r>
      <w:r w:rsidR="00FB7F21" w:rsidRPr="00FB7F21">
        <w:rPr>
          <w:rFonts w:asciiTheme="minorHAnsi" w:hAnsiTheme="minorHAnsi"/>
          <w:sz w:val="22"/>
          <w:szCs w:val="22"/>
        </w:rPr>
        <w:t>P</w:t>
      </w:r>
      <w:r w:rsidR="009F16AE" w:rsidRPr="00FB7F21">
        <w:rPr>
          <w:rFonts w:asciiTheme="minorHAnsi" w:hAnsiTheme="minorHAnsi"/>
          <w:sz w:val="22"/>
          <w:szCs w:val="22"/>
        </w:rPr>
        <w:t>odwykonawcy.</w:t>
      </w:r>
      <w:r w:rsidR="002E6F68">
        <w:rPr>
          <w:rFonts w:asciiTheme="minorHAnsi" w:hAnsiTheme="minorHAnsi"/>
          <w:sz w:val="22"/>
          <w:szCs w:val="22"/>
        </w:rPr>
        <w:t xml:space="preserve"> </w:t>
      </w:r>
    </w:p>
    <w:p w:rsidR="002357F5" w:rsidRPr="00FB7F21" w:rsidRDefault="00E9306C" w:rsidP="00FB7F21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2. </w:t>
      </w:r>
      <w:r w:rsidR="002357F5" w:rsidRPr="00FB7F21">
        <w:rPr>
          <w:rFonts w:asciiTheme="minorHAnsi" w:hAnsiTheme="minorHAnsi"/>
        </w:rPr>
        <w:t xml:space="preserve">Zamawiający </w:t>
      </w:r>
      <w:r w:rsidR="00F83862">
        <w:rPr>
          <w:rFonts w:asciiTheme="minorHAnsi" w:hAnsiTheme="minorHAnsi"/>
        </w:rPr>
        <w:t xml:space="preserve">nie </w:t>
      </w:r>
      <w:r w:rsidR="002357F5" w:rsidRPr="00FB7F21">
        <w:rPr>
          <w:rFonts w:asciiTheme="minorHAnsi" w:hAnsiTheme="minorHAnsi"/>
        </w:rPr>
        <w:t>dopuszcza możliwości składania ofert częściowych.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3. Zamawiający nie dopuszcza składania ofert wariantowych.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4. Zamawiający </w:t>
      </w:r>
      <w:r w:rsidR="00DD704B" w:rsidRPr="00FB7F21">
        <w:rPr>
          <w:rFonts w:asciiTheme="minorHAnsi" w:hAnsiTheme="minorHAnsi"/>
        </w:rPr>
        <w:t xml:space="preserve">nie </w:t>
      </w:r>
      <w:r w:rsidRPr="00FB7F21">
        <w:rPr>
          <w:rFonts w:asciiTheme="minorHAnsi" w:hAnsiTheme="minorHAnsi"/>
        </w:rPr>
        <w:t>przewiduje udzieleni</w:t>
      </w:r>
      <w:r w:rsidR="00DD704B" w:rsidRPr="00FB7F21">
        <w:rPr>
          <w:rFonts w:asciiTheme="minorHAnsi" w:hAnsiTheme="minorHAnsi"/>
        </w:rPr>
        <w:t>a</w:t>
      </w:r>
      <w:r w:rsidRPr="00FB7F21">
        <w:rPr>
          <w:rFonts w:asciiTheme="minorHAnsi" w:hAnsiTheme="minorHAnsi"/>
        </w:rPr>
        <w:t xml:space="preserve"> zamówień uzupełniających.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5. Zamawiający nie przewiduje aukcji elektronicznej.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6. Zamawiający nie przewiduje składania ofert i rozliczenia w walutach obcych.</w:t>
      </w: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7.Zamawiający nie przewiduje zaliczek na poczet wykonania zamówienia.</w:t>
      </w: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XIX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lastRenderedPageBreak/>
        <w:t>Wykaz załączników do SIWZ</w:t>
      </w:r>
    </w:p>
    <w:p w:rsidR="002357F5" w:rsidRPr="00FB7F21" w:rsidRDefault="002357F5" w:rsidP="00FB7F21">
      <w:pPr>
        <w:pStyle w:val="Standard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Formularz ofertowy – 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1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Oświadczenie o spełnieniu warunków określonych w art. 22 ust. 1 ustawy Pzp </w:t>
      </w:r>
      <w:r w:rsidR="002E6F6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2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FB7F21" w:rsidP="00FB7F21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 xml:space="preserve">Wykaz wykonanych </w:t>
      </w:r>
      <w:r w:rsidR="005E1826">
        <w:rPr>
          <w:rFonts w:asciiTheme="minorHAnsi" w:hAnsiTheme="minorHAnsi"/>
          <w:sz w:val="22"/>
          <w:szCs w:val="22"/>
        </w:rPr>
        <w:t>usług</w:t>
      </w:r>
      <w:r w:rsidR="002357F5" w:rsidRPr="00FB7F21">
        <w:rPr>
          <w:rFonts w:asciiTheme="minorHAnsi" w:hAnsiTheme="minorHAnsi"/>
          <w:sz w:val="22"/>
          <w:szCs w:val="22"/>
        </w:rPr>
        <w:t xml:space="preserve"> – załącznik </w:t>
      </w:r>
      <w:r w:rsidRPr="00FB7F21">
        <w:rPr>
          <w:rFonts w:asciiTheme="minorHAnsi" w:hAnsiTheme="minorHAnsi"/>
          <w:sz w:val="22"/>
          <w:szCs w:val="22"/>
        </w:rPr>
        <w:t xml:space="preserve">nr </w:t>
      </w:r>
      <w:r w:rsidR="002357F5" w:rsidRPr="00FB7F21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widowControl w:val="0"/>
        <w:numPr>
          <w:ilvl w:val="0"/>
          <w:numId w:val="26"/>
        </w:numPr>
        <w:tabs>
          <w:tab w:val="clear" w:pos="360"/>
          <w:tab w:val="left" w:pos="0"/>
          <w:tab w:val="left" w:pos="284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Univers-PL" w:hAnsiTheme="minorHAnsi"/>
          <w:sz w:val="22"/>
          <w:szCs w:val="22"/>
        </w:rPr>
        <w:t>Wykaz osób, które będą uczestniczyć w wykonywaniu zamówienia</w:t>
      </w:r>
      <w:r w:rsidR="00FB7F21" w:rsidRPr="00FB7F21">
        <w:rPr>
          <w:rFonts w:asciiTheme="minorHAnsi" w:eastAsia="Univers-PL" w:hAnsiTheme="minorHAnsi"/>
          <w:sz w:val="22"/>
          <w:szCs w:val="22"/>
        </w:rPr>
        <w:t xml:space="preserve"> </w:t>
      </w:r>
      <w:r w:rsidRPr="00FB7F21">
        <w:rPr>
          <w:rFonts w:asciiTheme="minorHAnsi" w:eastAsia="Univers-PL" w:hAnsiTheme="minorHAnsi"/>
          <w:sz w:val="22"/>
          <w:szCs w:val="22"/>
        </w:rPr>
        <w:t xml:space="preserve">– </w:t>
      </w:r>
      <w:r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4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FB7F21" w:rsidP="00FB7F21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Oświadczenie, że osoby, które będą uczest</w:t>
      </w:r>
      <w:r w:rsidRPr="00FB7F21">
        <w:rPr>
          <w:rFonts w:asciiTheme="minorHAnsi" w:hAnsiTheme="minorHAnsi"/>
          <w:sz w:val="22"/>
          <w:szCs w:val="22"/>
        </w:rPr>
        <w:t>niczyć w wykonywaniu zamówienia</w:t>
      </w:r>
      <w:r w:rsidR="002357F5" w:rsidRPr="00FB7F21">
        <w:rPr>
          <w:rFonts w:asciiTheme="minorHAnsi" w:hAnsiTheme="minorHAnsi"/>
          <w:sz w:val="22"/>
          <w:szCs w:val="22"/>
        </w:rPr>
        <w:t xml:space="preserve"> posiadają wymagane uprawnienia </w:t>
      </w:r>
      <w:r w:rsidRPr="00FB7F21">
        <w:rPr>
          <w:rFonts w:asciiTheme="minorHAnsi" w:hAnsiTheme="minorHAnsi"/>
          <w:sz w:val="22"/>
          <w:szCs w:val="22"/>
        </w:rPr>
        <w:t>–</w:t>
      </w:r>
      <w:r w:rsidR="002357F5" w:rsidRPr="00FB7F21">
        <w:rPr>
          <w:rFonts w:asciiTheme="minorHAnsi" w:hAnsiTheme="minorHAnsi"/>
          <w:sz w:val="22"/>
          <w:szCs w:val="22"/>
        </w:rPr>
        <w:t xml:space="preserve"> załącznik </w:t>
      </w:r>
      <w:r w:rsidRPr="00FB7F21">
        <w:rPr>
          <w:rFonts w:asciiTheme="minorHAnsi" w:hAnsiTheme="minorHAnsi"/>
          <w:sz w:val="22"/>
          <w:szCs w:val="22"/>
        </w:rPr>
        <w:t xml:space="preserve">nr </w:t>
      </w:r>
      <w:r w:rsidR="002357F5" w:rsidRPr="00FB7F21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Oświadczenie o braku podstaw do wyklucze</w:t>
      </w:r>
      <w:r w:rsidR="00E9306C" w:rsidRPr="00FB7F21">
        <w:rPr>
          <w:rFonts w:asciiTheme="minorHAnsi" w:hAnsiTheme="minorHAnsi"/>
          <w:sz w:val="22"/>
          <w:szCs w:val="22"/>
        </w:rPr>
        <w:t xml:space="preserve">nia z udziału w postępowaniu – </w:t>
      </w:r>
      <w:r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6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1F6B1A" w:rsidRPr="00FB7F21" w:rsidRDefault="001F6B1A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Oświadczenie o przynależności do grupy kapitałowej</w:t>
      </w:r>
      <w:r w:rsidR="00E7446F" w:rsidRPr="00FB7F21">
        <w:rPr>
          <w:rFonts w:asciiTheme="minorHAnsi" w:hAnsiTheme="minorHAnsi"/>
          <w:sz w:val="22"/>
          <w:szCs w:val="22"/>
        </w:rPr>
        <w:t xml:space="preserve"> –</w:t>
      </w:r>
      <w:r w:rsidR="00FB7F21" w:rsidRPr="00FB7F21">
        <w:rPr>
          <w:rFonts w:asciiTheme="minorHAnsi" w:hAnsiTheme="minorHAnsi"/>
          <w:sz w:val="22"/>
          <w:szCs w:val="22"/>
        </w:rPr>
        <w:t xml:space="preserve"> </w:t>
      </w:r>
      <w:r w:rsidR="00E7446F"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="00E7446F" w:rsidRPr="00FB7F21">
        <w:rPr>
          <w:rFonts w:asciiTheme="minorHAnsi" w:hAnsiTheme="minorHAnsi"/>
          <w:sz w:val="22"/>
          <w:szCs w:val="22"/>
        </w:rPr>
        <w:t>7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Projekt umowy – załącznik</w:t>
      </w:r>
      <w:r w:rsidR="00E7446F" w:rsidRPr="00FB7F21">
        <w:rPr>
          <w:rFonts w:asciiTheme="minorHAnsi" w:hAnsiTheme="minorHAnsi"/>
          <w:sz w:val="22"/>
          <w:szCs w:val="22"/>
        </w:rPr>
        <w:t xml:space="preserve">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="00E7446F" w:rsidRPr="00FB7F21">
        <w:rPr>
          <w:rFonts w:asciiTheme="minorHAnsi" w:hAnsiTheme="minorHAnsi"/>
          <w:sz w:val="22"/>
          <w:szCs w:val="22"/>
        </w:rPr>
        <w:t>8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9D4B7D" w:rsidRDefault="002357F5" w:rsidP="00FB7F2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sz w:val="22"/>
          <w:szCs w:val="22"/>
        </w:rPr>
      </w:pPr>
      <w:r w:rsidRPr="009D4B7D">
        <w:rPr>
          <w:rFonts w:asciiTheme="minorHAnsi" w:eastAsia="Helvetica" w:hAnsiTheme="minorHAnsi"/>
          <w:sz w:val="22"/>
          <w:szCs w:val="22"/>
        </w:rPr>
        <w:t>i)</w:t>
      </w:r>
      <w:r w:rsidR="00A57A23" w:rsidRPr="009D4B7D">
        <w:rPr>
          <w:rFonts w:asciiTheme="minorHAnsi" w:eastAsia="Helvetica" w:hAnsiTheme="minorHAnsi"/>
          <w:sz w:val="22"/>
          <w:szCs w:val="22"/>
        </w:rPr>
        <w:t xml:space="preserve"> </w:t>
      </w:r>
      <w:r w:rsidR="00F97EED">
        <w:rPr>
          <w:rFonts w:asciiTheme="minorHAnsi" w:eastAsia="Helvetica" w:hAnsiTheme="minorHAnsi"/>
          <w:sz w:val="22"/>
          <w:szCs w:val="22"/>
        </w:rPr>
        <w:t>Program funkcjonalno użytkowy</w:t>
      </w:r>
      <w:r w:rsidR="004101A6">
        <w:rPr>
          <w:rFonts w:asciiTheme="minorHAnsi" w:eastAsia="Helvetica" w:hAnsiTheme="minorHAnsi"/>
          <w:sz w:val="22"/>
          <w:szCs w:val="22"/>
        </w:rPr>
        <w:t xml:space="preserve"> – załącznik nr 9;</w:t>
      </w:r>
    </w:p>
    <w:p w:rsidR="009C4C1B" w:rsidRPr="009D4B7D" w:rsidRDefault="009C4C1B" w:rsidP="009E529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sz w:val="22"/>
          <w:szCs w:val="22"/>
        </w:rPr>
      </w:pPr>
    </w:p>
    <w:sectPr w:rsidR="009C4C1B" w:rsidRPr="009D4B7D" w:rsidSect="00713783">
      <w:footerReference w:type="default" r:id="rId16"/>
      <w:footnotePr>
        <w:pos w:val="beneathText"/>
      </w:footnotePr>
      <w:pgSz w:w="11906" w:h="16838"/>
      <w:pgMar w:top="189" w:right="991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C1" w:rsidRDefault="006C7DC1">
      <w:r>
        <w:separator/>
      </w:r>
    </w:p>
  </w:endnote>
  <w:endnote w:type="continuationSeparator" w:id="0">
    <w:p w:rsidR="006C7DC1" w:rsidRDefault="006C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1" w:rsidRDefault="006054C9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left:0;text-align:left;margin-left:461.7pt;margin-top:2.15pt;width:5.95pt;height:13.7pt;z-index:25165670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<v:fill opacity="0"/>
          <v:textbox style="mso-next-textbox:#Text Box 1" inset="0,0,0,0">
            <w:txbxContent>
              <w:p w:rsidR="006C7DC1" w:rsidRDefault="006C7DC1">
                <w:pPr>
                  <w:pStyle w:val="Stopka"/>
                </w:pPr>
              </w:p>
            </w:txbxContent>
          </v:textbox>
          <w10:wrap type="square" side="largest"/>
        </v:shape>
      </w:pict>
    </w:r>
    <w:r>
      <w:rPr>
        <w:noProof/>
        <w:lang w:eastAsia="pl-PL"/>
      </w:rPr>
      <w:pict>
        <v:shape id="Text Box 2" o:spid="_x0000_s2050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<v:fill opacity="0"/>
          <v:textbox style="mso-next-textbox:#Text Box 2" inset="0,0,0,0">
            <w:txbxContent>
              <w:p w:rsidR="006C7DC1" w:rsidRDefault="006C7DC1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1" w:rsidRDefault="006054C9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<v:fill opacity="0"/>
          <v:textbox style="mso-next-textbox:#Text Box 3" inset="0,0,0,0">
            <w:txbxContent>
              <w:p w:rsidR="006C7DC1" w:rsidRDefault="00457F33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6C7DC1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6054C9">
                  <w:rPr>
                    <w:rStyle w:val="Numerstrony"/>
                    <w:noProof/>
                    <w:color w:val="808080"/>
                    <w:sz w:val="18"/>
                  </w:rPr>
                  <w:t>14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C1" w:rsidRDefault="006C7DC1">
      <w:r>
        <w:separator/>
      </w:r>
    </w:p>
  </w:footnote>
  <w:footnote w:type="continuationSeparator" w:id="0">
    <w:p w:rsidR="006C7DC1" w:rsidRDefault="006C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55"/>
    </w:tblGrid>
    <w:tr w:rsidR="006C7DC1" w:rsidRPr="00972295" w:rsidTr="00713783">
      <w:trPr>
        <w:trHeight w:val="80"/>
      </w:trPr>
      <w:tc>
        <w:tcPr>
          <w:tcW w:w="5555" w:type="dxa"/>
        </w:tcPr>
        <w:p w:rsidR="006C7DC1" w:rsidRPr="00713783" w:rsidRDefault="00713783" w:rsidP="00156DC0">
          <w:pPr>
            <w:jc w:val="both"/>
            <w:rPr>
              <w:rFonts w:asciiTheme="minorHAnsi" w:hAnsiTheme="minorHAnsi"/>
              <w:b/>
              <w:sz w:val="22"/>
              <w:szCs w:val="22"/>
            </w:rPr>
          </w:pPr>
          <w:r w:rsidRPr="00D3654E">
            <w:rPr>
              <w:rFonts w:asciiTheme="minorHAnsi" w:hAnsiTheme="minorHAnsi" w:cs="Arial"/>
              <w:sz w:val="22"/>
              <w:szCs w:val="22"/>
            </w:rPr>
            <w:t>Numer postępowania: ZBI.271.1</w:t>
          </w:r>
          <w:r>
            <w:rPr>
              <w:rFonts w:asciiTheme="minorHAnsi" w:hAnsiTheme="minorHAnsi" w:cs="Arial"/>
              <w:sz w:val="22"/>
              <w:szCs w:val="22"/>
            </w:rPr>
            <w:t>.</w:t>
          </w:r>
          <w:r w:rsidR="00156DC0">
            <w:rPr>
              <w:rFonts w:asciiTheme="minorHAnsi" w:hAnsiTheme="minorHAnsi" w:cs="Arial"/>
              <w:sz w:val="22"/>
              <w:szCs w:val="22"/>
            </w:rPr>
            <w:t>4</w:t>
          </w:r>
          <w:r>
            <w:rPr>
              <w:rFonts w:asciiTheme="minorHAnsi" w:hAnsiTheme="minorHAnsi" w:cs="Arial"/>
              <w:sz w:val="22"/>
              <w:szCs w:val="22"/>
            </w:rPr>
            <w:t>. 2016</w:t>
          </w:r>
        </w:p>
      </w:tc>
    </w:tr>
  </w:tbl>
  <w:p w:rsidR="006C7DC1" w:rsidRPr="00D3654E" w:rsidRDefault="006C7DC1" w:rsidP="00D3654E">
    <w:pPr>
      <w:pStyle w:val="Nagwek"/>
      <w:jc w:val="both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37D8AD5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26B433B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62" w:hanging="420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</w:lvl>
  </w:abstractNum>
  <w:abstractNum w:abstractNumId="3">
    <w:nsid w:val="00000004"/>
    <w:multiLevelType w:val="multilevel"/>
    <w:tmpl w:val="4E56C5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Wingdings" w:hAnsiTheme="minorHAnsi" w:cs="@MingLiU_HKSCS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16CCE70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A56EF38E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E1AE533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22E87DB6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52E8DE56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12">
    <w:nsid w:val="0000000D"/>
    <w:multiLevelType w:val="singleLevel"/>
    <w:tmpl w:val="E988A52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NewRoman" w:hint="default"/>
        <w:sz w:val="22"/>
        <w:szCs w:val="22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A6EE992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600E9092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31B4506C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4360276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361339D"/>
    <w:multiLevelType w:val="hybridMultilevel"/>
    <w:tmpl w:val="842AE08E"/>
    <w:lvl w:ilvl="0" w:tplc="C082B7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1DD5C5C"/>
    <w:multiLevelType w:val="hybridMultilevel"/>
    <w:tmpl w:val="031E1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650E92"/>
    <w:multiLevelType w:val="hybridMultilevel"/>
    <w:tmpl w:val="5B98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634354B"/>
    <w:multiLevelType w:val="hybridMultilevel"/>
    <w:tmpl w:val="834C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56811"/>
    <w:multiLevelType w:val="hybridMultilevel"/>
    <w:tmpl w:val="540484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9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44E4C89"/>
    <w:multiLevelType w:val="singleLevel"/>
    <w:tmpl w:val="0A6E7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1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8"/>
  </w:num>
  <w:num w:numId="29">
    <w:abstractNumId w:val="39"/>
  </w:num>
  <w:num w:numId="30">
    <w:abstractNumId w:val="35"/>
  </w:num>
  <w:num w:numId="31">
    <w:abstractNumId w:val="27"/>
  </w:num>
  <w:num w:numId="32">
    <w:abstractNumId w:val="37"/>
  </w:num>
  <w:num w:numId="33">
    <w:abstractNumId w:val="33"/>
  </w:num>
  <w:num w:numId="34">
    <w:abstractNumId w:val="29"/>
  </w:num>
  <w:num w:numId="35">
    <w:abstractNumId w:val="32"/>
  </w:num>
  <w:num w:numId="36">
    <w:abstractNumId w:val="34"/>
  </w:num>
  <w:num w:numId="37">
    <w:abstractNumId w:val="30"/>
  </w:num>
  <w:num w:numId="38">
    <w:abstractNumId w:val="5"/>
    <w:lvlOverride w:ilvl="0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0A5F"/>
    <w:rsid w:val="00023182"/>
    <w:rsid w:val="00046B9A"/>
    <w:rsid w:val="00053724"/>
    <w:rsid w:val="00057612"/>
    <w:rsid w:val="00061E61"/>
    <w:rsid w:val="000633CA"/>
    <w:rsid w:val="000702DF"/>
    <w:rsid w:val="000B316A"/>
    <w:rsid w:val="000C7C1B"/>
    <w:rsid w:val="000D6111"/>
    <w:rsid w:val="000F1FCF"/>
    <w:rsid w:val="00101E6E"/>
    <w:rsid w:val="001109D2"/>
    <w:rsid w:val="00120C17"/>
    <w:rsid w:val="00120D57"/>
    <w:rsid w:val="00122FE1"/>
    <w:rsid w:val="00131CC6"/>
    <w:rsid w:val="00134836"/>
    <w:rsid w:val="001414CF"/>
    <w:rsid w:val="00143B11"/>
    <w:rsid w:val="00146A5A"/>
    <w:rsid w:val="00151603"/>
    <w:rsid w:val="00154B9C"/>
    <w:rsid w:val="00156DC0"/>
    <w:rsid w:val="00164D78"/>
    <w:rsid w:val="00181039"/>
    <w:rsid w:val="001859A9"/>
    <w:rsid w:val="0019618A"/>
    <w:rsid w:val="001970B8"/>
    <w:rsid w:val="001A1D57"/>
    <w:rsid w:val="001C0B21"/>
    <w:rsid w:val="001C4804"/>
    <w:rsid w:val="001C5ADA"/>
    <w:rsid w:val="001C63E0"/>
    <w:rsid w:val="001C68B6"/>
    <w:rsid w:val="001D08DA"/>
    <w:rsid w:val="001D3F7E"/>
    <w:rsid w:val="001D4E52"/>
    <w:rsid w:val="001F3748"/>
    <w:rsid w:val="001F53FF"/>
    <w:rsid w:val="001F6B1A"/>
    <w:rsid w:val="0021016A"/>
    <w:rsid w:val="00211BFF"/>
    <w:rsid w:val="00211CA6"/>
    <w:rsid w:val="002150B1"/>
    <w:rsid w:val="00215A4D"/>
    <w:rsid w:val="00215CFD"/>
    <w:rsid w:val="0023182A"/>
    <w:rsid w:val="002357F5"/>
    <w:rsid w:val="00236370"/>
    <w:rsid w:val="00245E74"/>
    <w:rsid w:val="0025161B"/>
    <w:rsid w:val="0025336C"/>
    <w:rsid w:val="00257A20"/>
    <w:rsid w:val="00257DA2"/>
    <w:rsid w:val="00266CAF"/>
    <w:rsid w:val="00273FAA"/>
    <w:rsid w:val="0027481B"/>
    <w:rsid w:val="00274F78"/>
    <w:rsid w:val="00283325"/>
    <w:rsid w:val="00291CC5"/>
    <w:rsid w:val="002C42AE"/>
    <w:rsid w:val="002C6CC8"/>
    <w:rsid w:val="002D0D00"/>
    <w:rsid w:val="002E164A"/>
    <w:rsid w:val="002E50DB"/>
    <w:rsid w:val="002E6F68"/>
    <w:rsid w:val="00304F04"/>
    <w:rsid w:val="003279CB"/>
    <w:rsid w:val="003330B5"/>
    <w:rsid w:val="003773EE"/>
    <w:rsid w:val="00396C32"/>
    <w:rsid w:val="003972BC"/>
    <w:rsid w:val="00397CD0"/>
    <w:rsid w:val="003C06D2"/>
    <w:rsid w:val="003D054D"/>
    <w:rsid w:val="003D7778"/>
    <w:rsid w:val="003D791C"/>
    <w:rsid w:val="003F119E"/>
    <w:rsid w:val="003F77E7"/>
    <w:rsid w:val="004101A6"/>
    <w:rsid w:val="0044381F"/>
    <w:rsid w:val="00446208"/>
    <w:rsid w:val="00450C52"/>
    <w:rsid w:val="00456B86"/>
    <w:rsid w:val="00457F33"/>
    <w:rsid w:val="004601D6"/>
    <w:rsid w:val="00465537"/>
    <w:rsid w:val="0047092D"/>
    <w:rsid w:val="00495A5D"/>
    <w:rsid w:val="004A125C"/>
    <w:rsid w:val="004B7A92"/>
    <w:rsid w:val="004C2143"/>
    <w:rsid w:val="004C563B"/>
    <w:rsid w:val="004D2371"/>
    <w:rsid w:val="004F60F5"/>
    <w:rsid w:val="004F624F"/>
    <w:rsid w:val="0050476B"/>
    <w:rsid w:val="00506950"/>
    <w:rsid w:val="00551092"/>
    <w:rsid w:val="005540F2"/>
    <w:rsid w:val="00562957"/>
    <w:rsid w:val="00585BFB"/>
    <w:rsid w:val="00596621"/>
    <w:rsid w:val="005A2B09"/>
    <w:rsid w:val="005B7A2E"/>
    <w:rsid w:val="005C0CD8"/>
    <w:rsid w:val="005C1A50"/>
    <w:rsid w:val="005C3617"/>
    <w:rsid w:val="005C4591"/>
    <w:rsid w:val="005D1D68"/>
    <w:rsid w:val="005E1826"/>
    <w:rsid w:val="005E471D"/>
    <w:rsid w:val="005E547B"/>
    <w:rsid w:val="005F2B7D"/>
    <w:rsid w:val="006054C9"/>
    <w:rsid w:val="00610401"/>
    <w:rsid w:val="00613689"/>
    <w:rsid w:val="006209AD"/>
    <w:rsid w:val="00620E7F"/>
    <w:rsid w:val="00622434"/>
    <w:rsid w:val="006267A9"/>
    <w:rsid w:val="00636D23"/>
    <w:rsid w:val="00640785"/>
    <w:rsid w:val="00650B7B"/>
    <w:rsid w:val="006530F9"/>
    <w:rsid w:val="00654A95"/>
    <w:rsid w:val="006577AF"/>
    <w:rsid w:val="00666A9B"/>
    <w:rsid w:val="00672BB1"/>
    <w:rsid w:val="00677730"/>
    <w:rsid w:val="006A1BB4"/>
    <w:rsid w:val="006A3301"/>
    <w:rsid w:val="006C1233"/>
    <w:rsid w:val="006C7DC1"/>
    <w:rsid w:val="006D5F7D"/>
    <w:rsid w:val="006D780C"/>
    <w:rsid w:val="006E11C1"/>
    <w:rsid w:val="006E3720"/>
    <w:rsid w:val="007005D9"/>
    <w:rsid w:val="00701E12"/>
    <w:rsid w:val="00705E16"/>
    <w:rsid w:val="00706A66"/>
    <w:rsid w:val="00713783"/>
    <w:rsid w:val="00724114"/>
    <w:rsid w:val="0073321A"/>
    <w:rsid w:val="00733740"/>
    <w:rsid w:val="00750C77"/>
    <w:rsid w:val="007516CA"/>
    <w:rsid w:val="00762C71"/>
    <w:rsid w:val="00781EC5"/>
    <w:rsid w:val="007A338B"/>
    <w:rsid w:val="007A3789"/>
    <w:rsid w:val="007A3981"/>
    <w:rsid w:val="007A7043"/>
    <w:rsid w:val="007B5D70"/>
    <w:rsid w:val="007F2546"/>
    <w:rsid w:val="00803416"/>
    <w:rsid w:val="00815CA4"/>
    <w:rsid w:val="00815F4A"/>
    <w:rsid w:val="00816495"/>
    <w:rsid w:val="00817EF8"/>
    <w:rsid w:val="00854F22"/>
    <w:rsid w:val="00861AF4"/>
    <w:rsid w:val="00864597"/>
    <w:rsid w:val="008666E9"/>
    <w:rsid w:val="008859C6"/>
    <w:rsid w:val="00893E10"/>
    <w:rsid w:val="008A48B5"/>
    <w:rsid w:val="008B2338"/>
    <w:rsid w:val="008B4C07"/>
    <w:rsid w:val="008C2CAF"/>
    <w:rsid w:val="008C5B39"/>
    <w:rsid w:val="008D4137"/>
    <w:rsid w:val="008D59E2"/>
    <w:rsid w:val="008D770E"/>
    <w:rsid w:val="008D7714"/>
    <w:rsid w:val="008E778C"/>
    <w:rsid w:val="008F430D"/>
    <w:rsid w:val="0090472D"/>
    <w:rsid w:val="00904DF7"/>
    <w:rsid w:val="009109D5"/>
    <w:rsid w:val="009224A0"/>
    <w:rsid w:val="00924D01"/>
    <w:rsid w:val="009260C4"/>
    <w:rsid w:val="00941A3A"/>
    <w:rsid w:val="00945C8D"/>
    <w:rsid w:val="00960088"/>
    <w:rsid w:val="00963B27"/>
    <w:rsid w:val="0096681A"/>
    <w:rsid w:val="00966B37"/>
    <w:rsid w:val="00972295"/>
    <w:rsid w:val="009778EC"/>
    <w:rsid w:val="00991B38"/>
    <w:rsid w:val="009954AD"/>
    <w:rsid w:val="009A1C8F"/>
    <w:rsid w:val="009A5EED"/>
    <w:rsid w:val="009B14A8"/>
    <w:rsid w:val="009B1DF7"/>
    <w:rsid w:val="009B4F90"/>
    <w:rsid w:val="009C4C1B"/>
    <w:rsid w:val="009D4B7D"/>
    <w:rsid w:val="009E090C"/>
    <w:rsid w:val="009E5291"/>
    <w:rsid w:val="009F16AE"/>
    <w:rsid w:val="009F768C"/>
    <w:rsid w:val="00A015EB"/>
    <w:rsid w:val="00A016D8"/>
    <w:rsid w:val="00A05E99"/>
    <w:rsid w:val="00A116C9"/>
    <w:rsid w:val="00A301D5"/>
    <w:rsid w:val="00A33D1F"/>
    <w:rsid w:val="00A41EE6"/>
    <w:rsid w:val="00A51317"/>
    <w:rsid w:val="00A55AE1"/>
    <w:rsid w:val="00A57A23"/>
    <w:rsid w:val="00A60954"/>
    <w:rsid w:val="00A67254"/>
    <w:rsid w:val="00A72407"/>
    <w:rsid w:val="00A84046"/>
    <w:rsid w:val="00A85A33"/>
    <w:rsid w:val="00A94D1B"/>
    <w:rsid w:val="00AA58C9"/>
    <w:rsid w:val="00AD2F0B"/>
    <w:rsid w:val="00AE1E91"/>
    <w:rsid w:val="00AF570A"/>
    <w:rsid w:val="00B00D0B"/>
    <w:rsid w:val="00B016B9"/>
    <w:rsid w:val="00B0197B"/>
    <w:rsid w:val="00B3058B"/>
    <w:rsid w:val="00B31997"/>
    <w:rsid w:val="00B34866"/>
    <w:rsid w:val="00B34978"/>
    <w:rsid w:val="00B44D44"/>
    <w:rsid w:val="00B50962"/>
    <w:rsid w:val="00B51544"/>
    <w:rsid w:val="00B71595"/>
    <w:rsid w:val="00B81462"/>
    <w:rsid w:val="00BA07AB"/>
    <w:rsid w:val="00BA2558"/>
    <w:rsid w:val="00BC0E4B"/>
    <w:rsid w:val="00BD0A8C"/>
    <w:rsid w:val="00BD59D6"/>
    <w:rsid w:val="00BE4A10"/>
    <w:rsid w:val="00BE4A11"/>
    <w:rsid w:val="00BF04FB"/>
    <w:rsid w:val="00BF6C47"/>
    <w:rsid w:val="00C02803"/>
    <w:rsid w:val="00C05FDE"/>
    <w:rsid w:val="00C07E87"/>
    <w:rsid w:val="00C208D1"/>
    <w:rsid w:val="00C30990"/>
    <w:rsid w:val="00C33165"/>
    <w:rsid w:val="00C34798"/>
    <w:rsid w:val="00C4349D"/>
    <w:rsid w:val="00C44C03"/>
    <w:rsid w:val="00C44C3E"/>
    <w:rsid w:val="00C463A8"/>
    <w:rsid w:val="00C614AB"/>
    <w:rsid w:val="00C61DFE"/>
    <w:rsid w:val="00C70D82"/>
    <w:rsid w:val="00C83F4E"/>
    <w:rsid w:val="00CA5390"/>
    <w:rsid w:val="00CE365D"/>
    <w:rsid w:val="00CF24CE"/>
    <w:rsid w:val="00CF4E20"/>
    <w:rsid w:val="00CF5B3B"/>
    <w:rsid w:val="00CF6610"/>
    <w:rsid w:val="00CF6F3A"/>
    <w:rsid w:val="00D04517"/>
    <w:rsid w:val="00D109A7"/>
    <w:rsid w:val="00D16A75"/>
    <w:rsid w:val="00D2372C"/>
    <w:rsid w:val="00D32E88"/>
    <w:rsid w:val="00D32F94"/>
    <w:rsid w:val="00D3654E"/>
    <w:rsid w:val="00D43A31"/>
    <w:rsid w:val="00D62E7F"/>
    <w:rsid w:val="00D828FC"/>
    <w:rsid w:val="00D83820"/>
    <w:rsid w:val="00DB3C7A"/>
    <w:rsid w:val="00DC22C0"/>
    <w:rsid w:val="00DC7296"/>
    <w:rsid w:val="00DD3008"/>
    <w:rsid w:val="00DD3E15"/>
    <w:rsid w:val="00DD3EC8"/>
    <w:rsid w:val="00DD704B"/>
    <w:rsid w:val="00DE1348"/>
    <w:rsid w:val="00DE3647"/>
    <w:rsid w:val="00DF49A0"/>
    <w:rsid w:val="00E100D4"/>
    <w:rsid w:val="00E11667"/>
    <w:rsid w:val="00E1703A"/>
    <w:rsid w:val="00E24256"/>
    <w:rsid w:val="00E267E7"/>
    <w:rsid w:val="00E306A0"/>
    <w:rsid w:val="00E333A2"/>
    <w:rsid w:val="00E34A68"/>
    <w:rsid w:val="00E37B12"/>
    <w:rsid w:val="00E618D1"/>
    <w:rsid w:val="00E7446F"/>
    <w:rsid w:val="00E77603"/>
    <w:rsid w:val="00E81881"/>
    <w:rsid w:val="00E86FC3"/>
    <w:rsid w:val="00E87D45"/>
    <w:rsid w:val="00E928A6"/>
    <w:rsid w:val="00E9306C"/>
    <w:rsid w:val="00E9321F"/>
    <w:rsid w:val="00E9684A"/>
    <w:rsid w:val="00EB05EE"/>
    <w:rsid w:val="00EB224F"/>
    <w:rsid w:val="00EC548A"/>
    <w:rsid w:val="00F0074F"/>
    <w:rsid w:val="00F011A1"/>
    <w:rsid w:val="00F01744"/>
    <w:rsid w:val="00F026C8"/>
    <w:rsid w:val="00F10A47"/>
    <w:rsid w:val="00F2621C"/>
    <w:rsid w:val="00F313EF"/>
    <w:rsid w:val="00F31F42"/>
    <w:rsid w:val="00F35F2D"/>
    <w:rsid w:val="00F472F3"/>
    <w:rsid w:val="00F539E3"/>
    <w:rsid w:val="00F6171F"/>
    <w:rsid w:val="00F63D8A"/>
    <w:rsid w:val="00F66251"/>
    <w:rsid w:val="00F831C8"/>
    <w:rsid w:val="00F83862"/>
    <w:rsid w:val="00F84354"/>
    <w:rsid w:val="00F97EED"/>
    <w:rsid w:val="00FA1B3B"/>
    <w:rsid w:val="00FA3BC8"/>
    <w:rsid w:val="00FB7F21"/>
    <w:rsid w:val="00FD1112"/>
    <w:rsid w:val="00FE6121"/>
    <w:rsid w:val="00FE7523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  <w:style w:type="character" w:customStyle="1" w:styleId="h2">
    <w:name w:val="h2"/>
    <w:basedOn w:val="Domylnaczcionkaakapitu"/>
    <w:rsid w:val="00DB3C7A"/>
  </w:style>
  <w:style w:type="table" w:styleId="Tabela-Siatka">
    <w:name w:val="Table Grid"/>
    <w:basedOn w:val="Standardowy"/>
    <w:uiPriority w:val="59"/>
    <w:rsid w:val="0011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zetargi.egospodarka.pl/Uslugi-towarzyszace-uslugom-projektowy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zetargi.egospodarka.pl/Uslugi-inzynieryjne-w-zakresie-projektowa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zetargi.egospodarka.pl/Uslugi-projektowania-rurociago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p2@olsztynek.p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rzetargi.egospodarka.pl/Nadzor-nad-projektem-i-dokument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EA14C-ED9A-48F0-B532-89D76FFD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15</Pages>
  <Words>6753</Words>
  <Characters>40520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Zamówienia Publiczne</cp:lastModifiedBy>
  <cp:revision>135</cp:revision>
  <cp:lastPrinted>2016-03-01T08:19:00Z</cp:lastPrinted>
  <dcterms:created xsi:type="dcterms:W3CDTF">2015-07-27T08:07:00Z</dcterms:created>
  <dcterms:modified xsi:type="dcterms:W3CDTF">2016-03-01T08:45:00Z</dcterms:modified>
</cp:coreProperties>
</file>