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A47" w:rsidRDefault="00983A47" w:rsidP="00C05C29">
      <w:pPr>
        <w:spacing w:line="360" w:lineRule="auto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Informacja</w:t>
      </w:r>
    </w:p>
    <w:p w:rsidR="000603F7" w:rsidRDefault="000603F7" w:rsidP="000603F7">
      <w:pPr>
        <w:spacing w:line="480" w:lineRule="auto"/>
        <w:ind w:firstLine="708"/>
        <w:jc w:val="both"/>
        <w:rPr>
          <w:sz w:val="36"/>
          <w:szCs w:val="36"/>
        </w:rPr>
      </w:pPr>
    </w:p>
    <w:p w:rsidR="00C05C29" w:rsidRPr="000603F7" w:rsidRDefault="00983A47" w:rsidP="000603F7">
      <w:pPr>
        <w:spacing w:line="480" w:lineRule="auto"/>
        <w:ind w:firstLine="708"/>
        <w:jc w:val="both"/>
        <w:rPr>
          <w:sz w:val="36"/>
          <w:szCs w:val="36"/>
        </w:rPr>
      </w:pPr>
      <w:r w:rsidRPr="000603F7">
        <w:rPr>
          <w:sz w:val="36"/>
          <w:szCs w:val="36"/>
        </w:rPr>
        <w:t xml:space="preserve">Uprzejmie informuję, że </w:t>
      </w:r>
      <w:r w:rsidR="00E16406" w:rsidRPr="000603F7">
        <w:rPr>
          <w:sz w:val="36"/>
          <w:szCs w:val="36"/>
        </w:rPr>
        <w:t xml:space="preserve">Obwodowe Komisje do spraw Referendum od Nr 1 do </w:t>
      </w:r>
      <w:r w:rsidR="000603F7">
        <w:rPr>
          <w:sz w:val="36"/>
          <w:szCs w:val="36"/>
        </w:rPr>
        <w:t>N</w:t>
      </w:r>
      <w:r w:rsidR="00E16406" w:rsidRPr="000603F7">
        <w:rPr>
          <w:sz w:val="36"/>
          <w:szCs w:val="36"/>
        </w:rPr>
        <w:t xml:space="preserve">r 19 z terenu Gminy Olsztynek powołane do przeprowadzenia </w:t>
      </w:r>
      <w:r w:rsidRPr="000603F7">
        <w:rPr>
          <w:sz w:val="36"/>
          <w:szCs w:val="36"/>
        </w:rPr>
        <w:t xml:space="preserve">referendum ogólnokrajowego </w:t>
      </w:r>
      <w:r w:rsidR="00E16406" w:rsidRPr="000603F7">
        <w:rPr>
          <w:sz w:val="36"/>
          <w:szCs w:val="36"/>
        </w:rPr>
        <w:t>w dniu głosowania tj. 6 września 2015 r. zaczynają pracę o godzinie 5</w:t>
      </w:r>
      <w:r w:rsidR="00E16406" w:rsidRPr="000603F7">
        <w:rPr>
          <w:sz w:val="36"/>
          <w:szCs w:val="36"/>
          <w:vertAlign w:val="superscript"/>
        </w:rPr>
        <w:t>00</w:t>
      </w:r>
      <w:r w:rsidR="00E16406" w:rsidRPr="000603F7">
        <w:rPr>
          <w:sz w:val="36"/>
          <w:szCs w:val="36"/>
        </w:rPr>
        <w:t xml:space="preserve">. </w:t>
      </w:r>
    </w:p>
    <w:p w:rsidR="000603F7" w:rsidRDefault="000603F7" w:rsidP="000603F7">
      <w:pPr>
        <w:spacing w:line="480" w:lineRule="auto"/>
        <w:ind w:firstLine="708"/>
        <w:jc w:val="both"/>
        <w:rPr>
          <w:rFonts w:eastAsia="Calibri"/>
          <w:bCs/>
          <w:color w:val="000000"/>
          <w:sz w:val="36"/>
          <w:szCs w:val="36"/>
          <w:lang w:eastAsia="en-US"/>
        </w:rPr>
      </w:pPr>
      <w:r w:rsidRPr="000603F7">
        <w:rPr>
          <w:rFonts w:eastAsia="Calibri"/>
          <w:bCs/>
          <w:color w:val="000000"/>
          <w:sz w:val="36"/>
          <w:szCs w:val="36"/>
          <w:lang w:eastAsia="en-US"/>
        </w:rPr>
        <w:t xml:space="preserve">Lokale referendalne będą otwarte w dniu głosowania 6 września 2015 r. (niedziela) </w:t>
      </w:r>
      <w:r>
        <w:rPr>
          <w:rFonts w:eastAsia="Calibri"/>
          <w:bCs/>
          <w:color w:val="000000"/>
          <w:sz w:val="36"/>
          <w:szCs w:val="36"/>
          <w:lang w:eastAsia="en-US"/>
        </w:rPr>
        <w:t>w </w:t>
      </w:r>
      <w:r w:rsidRPr="000603F7">
        <w:rPr>
          <w:rFonts w:eastAsia="Calibri"/>
          <w:bCs/>
          <w:color w:val="000000"/>
          <w:sz w:val="36"/>
          <w:szCs w:val="36"/>
          <w:lang w:eastAsia="en-US"/>
        </w:rPr>
        <w:t>godzinach od 6.00 do</w:t>
      </w:r>
      <w:r w:rsidRPr="000603F7">
        <w:rPr>
          <w:rFonts w:eastAsia="Calibri"/>
          <w:color w:val="000000"/>
          <w:sz w:val="36"/>
          <w:szCs w:val="36"/>
          <w:lang w:eastAsia="en-US"/>
        </w:rPr>
        <w:t xml:space="preserve"> </w:t>
      </w:r>
      <w:r w:rsidRPr="000603F7">
        <w:rPr>
          <w:rFonts w:eastAsia="Calibri"/>
          <w:bCs/>
          <w:color w:val="000000"/>
          <w:sz w:val="36"/>
          <w:szCs w:val="36"/>
          <w:lang w:eastAsia="en-US"/>
        </w:rPr>
        <w:t>22.00.</w:t>
      </w:r>
    </w:p>
    <w:p w:rsidR="007411D8" w:rsidRDefault="007411D8" w:rsidP="000603F7">
      <w:pPr>
        <w:spacing w:line="480" w:lineRule="auto"/>
        <w:ind w:firstLine="708"/>
        <w:jc w:val="both"/>
        <w:rPr>
          <w:rFonts w:eastAsia="Calibri"/>
          <w:bCs/>
          <w:color w:val="000000"/>
          <w:sz w:val="36"/>
          <w:szCs w:val="36"/>
          <w:lang w:eastAsia="en-US"/>
        </w:rPr>
      </w:pPr>
    </w:p>
    <w:p w:rsidR="007411D8" w:rsidRDefault="007411D8" w:rsidP="007411D8">
      <w:pPr>
        <w:ind w:firstLine="8789"/>
        <w:rPr>
          <w:b/>
          <w:sz w:val="28"/>
          <w:szCs w:val="28"/>
        </w:rPr>
      </w:pPr>
      <w:r>
        <w:rPr>
          <w:b/>
          <w:sz w:val="28"/>
          <w:szCs w:val="28"/>
        </w:rPr>
        <w:t>z up. Burmistrza Olsztynka</w:t>
      </w:r>
    </w:p>
    <w:p w:rsidR="007411D8" w:rsidRDefault="007411D8" w:rsidP="007411D8">
      <w:pPr>
        <w:ind w:firstLine="878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/-/ Beata </w:t>
      </w:r>
      <w:proofErr w:type="spellStart"/>
      <w:r>
        <w:rPr>
          <w:b/>
          <w:sz w:val="28"/>
          <w:szCs w:val="28"/>
        </w:rPr>
        <w:t>Pieniak</w:t>
      </w:r>
      <w:proofErr w:type="spellEnd"/>
      <w:r>
        <w:rPr>
          <w:b/>
          <w:sz w:val="28"/>
          <w:szCs w:val="28"/>
        </w:rPr>
        <w:t xml:space="preserve"> – wz. Sekretarza Miasta </w:t>
      </w:r>
    </w:p>
    <w:p w:rsidR="007411D8" w:rsidRPr="000603F7" w:rsidRDefault="007411D8" w:rsidP="000603F7">
      <w:pPr>
        <w:spacing w:line="480" w:lineRule="auto"/>
        <w:ind w:firstLine="708"/>
        <w:jc w:val="both"/>
        <w:rPr>
          <w:rFonts w:eastAsia="Calibri"/>
          <w:bCs/>
          <w:color w:val="000000"/>
          <w:sz w:val="36"/>
          <w:szCs w:val="36"/>
          <w:lang w:eastAsia="en-US"/>
        </w:rPr>
      </w:pPr>
      <w:bookmarkStart w:id="0" w:name="_GoBack"/>
      <w:bookmarkEnd w:id="0"/>
    </w:p>
    <w:p w:rsidR="009626D9" w:rsidRPr="000603F7" w:rsidRDefault="009626D9" w:rsidP="000603F7">
      <w:pPr>
        <w:spacing w:line="360" w:lineRule="auto"/>
        <w:ind w:firstLine="708"/>
        <w:jc w:val="both"/>
        <w:rPr>
          <w:sz w:val="36"/>
          <w:szCs w:val="36"/>
        </w:rPr>
      </w:pPr>
    </w:p>
    <w:p w:rsidR="00C05C29" w:rsidRDefault="00C05C29" w:rsidP="00C05C29">
      <w:pPr>
        <w:rPr>
          <w:b/>
          <w:sz w:val="28"/>
          <w:szCs w:val="28"/>
        </w:rPr>
      </w:pPr>
    </w:p>
    <w:sectPr w:rsidR="00C05C29" w:rsidSect="003B0008">
      <w:pgSz w:w="16838" w:h="11906" w:orient="landscape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76790"/>
    <w:multiLevelType w:val="hybridMultilevel"/>
    <w:tmpl w:val="EE20C716"/>
    <w:lvl w:ilvl="0" w:tplc="36D29EC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E03"/>
    <w:rsid w:val="000603F7"/>
    <w:rsid w:val="000E190F"/>
    <w:rsid w:val="00122F35"/>
    <w:rsid w:val="002C4D6F"/>
    <w:rsid w:val="003B0008"/>
    <w:rsid w:val="007411D8"/>
    <w:rsid w:val="00741F8F"/>
    <w:rsid w:val="00745136"/>
    <w:rsid w:val="00852F16"/>
    <w:rsid w:val="009626D9"/>
    <w:rsid w:val="00983A47"/>
    <w:rsid w:val="00A54FA7"/>
    <w:rsid w:val="00B367A8"/>
    <w:rsid w:val="00C05C29"/>
    <w:rsid w:val="00C1182C"/>
    <w:rsid w:val="00CA772E"/>
    <w:rsid w:val="00D01E03"/>
    <w:rsid w:val="00E1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5C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3A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5C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3A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1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Miejski w Olsztynku</dc:creator>
  <cp:lastModifiedBy>Urząd Miejski w Olsztynku</cp:lastModifiedBy>
  <cp:revision>5</cp:revision>
  <cp:lastPrinted>2015-09-04T15:56:00Z</cp:lastPrinted>
  <dcterms:created xsi:type="dcterms:W3CDTF">2015-09-04T15:57:00Z</dcterms:created>
  <dcterms:modified xsi:type="dcterms:W3CDTF">2015-09-04T16:59:00Z</dcterms:modified>
</cp:coreProperties>
</file>